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E1" w:rsidRDefault="00A075E1" w:rsidP="00434E2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rPr>
          <w:rFonts w:ascii="Helvetica" w:eastAsia="MS ??" w:hAnsi="Helvetica" w:cs="Helvetica"/>
          <w:i/>
          <w:iCs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>LE STANZE DEL VETRO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i/>
          <w:iCs/>
          <w:kern w:val="0"/>
          <w:sz w:val="21"/>
          <w:szCs w:val="21"/>
          <w:lang w:eastAsia="it-IT" w:bidi="ar-SA"/>
        </w:rPr>
        <w:t>Progetto di Fondazione Giorgio Cini onlus e Pentagram Stiftung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left="600"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>Venezia, Isola di San Giorgio Maggiore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>18 aprile – 31 luglio 2016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443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eastAsia="MS ??" w:hAnsi="Helvetica" w:cs="Helvetica"/>
          <w:b/>
          <w:bCs/>
          <w:kern w:val="0"/>
          <w:sz w:val="36"/>
          <w:szCs w:val="36"/>
          <w:lang w:eastAsia="it-IT" w:bidi="ar-SA"/>
        </w:rPr>
      </w:pPr>
      <w:r>
        <w:rPr>
          <w:rFonts w:ascii="Helvetica" w:eastAsia="MS ??" w:hAnsi="Helvetica" w:cs="Helvetica"/>
          <w:b/>
          <w:bCs/>
          <w:kern w:val="0"/>
          <w:sz w:val="36"/>
          <w:szCs w:val="36"/>
          <w:lang w:eastAsia="it-IT" w:bidi="ar-SA"/>
        </w:rPr>
        <w:t>Il Vetro degli Architetti. Vienna 1900-1937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rPr>
          <w:rFonts w:ascii="Helvetica" w:eastAsia="MS ??" w:hAnsi="Helvetica" w:cs="Helvetica"/>
          <w:b/>
          <w:bCs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>Una collaborazione tra il MAK di Vienna e LE STANZE DEL VETRO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b/>
          <w:bCs/>
          <w:kern w:val="0"/>
          <w:sz w:val="21"/>
          <w:szCs w:val="21"/>
          <w:lang w:eastAsia="it-IT" w:bidi="ar-SA"/>
        </w:rPr>
        <w:t>a cura di Rainald Franz</w:t>
      </w:r>
      <w:r w:rsidRPr="00132CB3"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>,</w:t>
      </w:r>
      <w:r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  <w:t xml:space="preserve"> Curatore, MAK Glass and Ceramics Collection, Vienna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rPr>
          <w:rFonts w:ascii="Helvetica" w:eastAsia="MS ??" w:hAnsi="Helvetica" w:cs="Helvetica"/>
          <w:b/>
          <w:bCs/>
          <w:i/>
          <w:iCs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b/>
          <w:bCs/>
          <w:i/>
          <w:iCs/>
          <w:kern w:val="0"/>
          <w:sz w:val="21"/>
          <w:szCs w:val="21"/>
          <w:lang w:eastAsia="it-IT" w:bidi="ar-SA"/>
        </w:rPr>
        <w:t xml:space="preserve">Con oltre 300 opere, in gran parte provenienti dal MAK di Vienna, </w:t>
      </w:r>
      <w:r>
        <w:rPr>
          <w:rFonts w:ascii="MS Gothic" w:eastAsia="MS Gothic" w:hAnsi="MS Gothic" w:cs="MS Gothic" w:hint="eastAsia"/>
          <w:b/>
          <w:bCs/>
          <w:i/>
          <w:iCs/>
          <w:kern w:val="0"/>
          <w:sz w:val="21"/>
          <w:szCs w:val="21"/>
          <w:lang w:eastAsia="it-IT" w:bidi="ar-SA"/>
        </w:rPr>
        <w:t> </w:t>
      </w:r>
      <w:r>
        <w:rPr>
          <w:rFonts w:ascii="Helvetica" w:eastAsia="MS ??" w:hAnsi="Helvetica" w:cs="Helvetica"/>
          <w:b/>
          <w:bCs/>
          <w:i/>
          <w:iCs/>
          <w:kern w:val="0"/>
          <w:sz w:val="21"/>
          <w:szCs w:val="21"/>
          <w:lang w:eastAsia="it-IT" w:bidi="ar-SA"/>
        </w:rPr>
        <w:t>LE STANZE DEL VETRO dedica l’esposizione primaverile alla genesi della moderna arte vetraria in Austria tra la fine dell’Impero Austro-Ungarico e la Prima Repubblica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rPr>
          <w:rFonts w:ascii="Helvetica" w:eastAsia="MS ??" w:hAnsi="Helvetica" w:cs="Helvetica"/>
          <w:b/>
          <w:bCs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i/>
          <w:iCs/>
          <w:kern w:val="0"/>
          <w:sz w:val="21"/>
          <w:szCs w:val="21"/>
          <w:lang w:eastAsia="it-IT" w:bidi="ar-SA"/>
        </w:rPr>
        <w:t xml:space="preserve">In mostra i vetri dei protagonisti del Modernismo Viennese, come: Josef Hoffmann, </w:t>
      </w:r>
      <w:r>
        <w:rPr>
          <w:rFonts w:ascii="MS Gothic" w:eastAsia="MS Gothic" w:hAnsi="MS Gothic" w:cs="MS Gothic" w:hint="eastAsia"/>
          <w:i/>
          <w:iCs/>
          <w:kern w:val="0"/>
          <w:sz w:val="21"/>
          <w:szCs w:val="21"/>
          <w:lang w:eastAsia="it-IT" w:bidi="ar-SA"/>
        </w:rPr>
        <w:t> </w:t>
      </w:r>
      <w:r>
        <w:rPr>
          <w:rFonts w:ascii="Helvetica" w:eastAsia="MS ??" w:hAnsi="Helvetica" w:cs="Helvetica"/>
          <w:i/>
          <w:iCs/>
          <w:kern w:val="0"/>
          <w:sz w:val="21"/>
          <w:szCs w:val="21"/>
          <w:lang w:eastAsia="it-IT" w:bidi="ar-SA"/>
        </w:rPr>
        <w:t xml:space="preserve">Koloman Moser, Joseph Maria Olbrich, Leopold Bauer, Otto Prutscher, Oskar Strnad, </w:t>
      </w:r>
      <w:r>
        <w:rPr>
          <w:rFonts w:ascii="MS Gothic" w:eastAsia="MS Gothic" w:hAnsi="MS Gothic" w:cs="MS Gothic" w:hint="eastAsia"/>
          <w:i/>
          <w:iCs/>
          <w:kern w:val="0"/>
          <w:sz w:val="21"/>
          <w:szCs w:val="21"/>
          <w:lang w:eastAsia="it-IT" w:bidi="ar-SA"/>
        </w:rPr>
        <w:t> </w:t>
      </w:r>
      <w:r>
        <w:rPr>
          <w:rFonts w:ascii="Helvetica" w:eastAsia="MS ??" w:hAnsi="Helvetica" w:cs="Helvetica"/>
          <w:i/>
          <w:iCs/>
          <w:kern w:val="0"/>
          <w:sz w:val="21"/>
          <w:szCs w:val="21"/>
          <w:lang w:eastAsia="it-IT" w:bidi="ar-SA"/>
        </w:rPr>
        <w:t xml:space="preserve">Oswald Haerdtl e Adolf Loos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kern w:val="0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b/>
          <w:bCs/>
          <w:i/>
          <w:iCs/>
          <w:spacing w:val="-2"/>
          <w:sz w:val="21"/>
          <w:szCs w:val="21"/>
          <w:lang w:eastAsia="it-IT" w:bidi="ar-SA"/>
        </w:rPr>
        <w:t>Il Vetro degli Architetti. Vienna 1900-</w:t>
      </w:r>
      <w:smartTag w:uri="urn:schemas-microsoft-com:office:smarttags" w:element="metricconverter">
        <w:smartTagPr>
          <w:attr w:name="ProductID" w:val="1937 a"/>
        </w:smartTagPr>
        <w:r>
          <w:rPr>
            <w:rFonts w:ascii="Helvetica" w:eastAsia="MS ??" w:hAnsi="Helvetica" w:cs="Helvetica"/>
            <w:b/>
            <w:bCs/>
            <w:i/>
            <w:iCs/>
            <w:spacing w:val="-2"/>
            <w:sz w:val="21"/>
            <w:szCs w:val="21"/>
            <w:lang w:eastAsia="it-IT" w:bidi="ar-SA"/>
          </w:rPr>
          <w:t xml:space="preserve">1937 </w:t>
        </w:r>
        <w:r>
          <w:rPr>
            <w:rFonts w:ascii="Helvetica" w:eastAsia="MS ??" w:hAnsi="Helvetica" w:cs="Helvetica"/>
            <w:spacing w:val="-2"/>
            <w:sz w:val="21"/>
            <w:szCs w:val="21"/>
            <w:lang w:eastAsia="it-IT" w:bidi="ar-SA"/>
          </w:rPr>
          <w:t>a</w:t>
        </w:r>
      </w:smartTag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 cura di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>Rainald Franz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,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 xml:space="preserve">dal 18 aprile al 31 luglio 2016 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sull’Isola di San Giorgio Maggiore a Venezia, mette a fuoco per la prima volta l’influenza epocale che i progetti dei giovani architetti del Modernismo Viennese esercitarono sullo sviluppo dell’arte vetraria a Vienna. Con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>oltre 300 opere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 provenienti dalla collezione del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 xml:space="preserve">MAK - Museo Austriaco di Arti Applicate / Arte Contemporanea di Vienna 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e da collezioni private, la mostra presenta infatti la genesi della moderna arte vetraria in Austria tra il 1900 e il 1937, un periodo molto fervido, compreso tra gli ultimi decenni dell’Impero Austro-Ungarico e la Prima Repubblica. Dopo </w:t>
      </w:r>
      <w:r>
        <w:rPr>
          <w:rFonts w:ascii="Helvetica" w:eastAsia="MS ??" w:hAnsi="Helvetica" w:cs="Helvetica"/>
          <w:i/>
          <w:iCs/>
          <w:spacing w:val="-2"/>
          <w:sz w:val="21"/>
          <w:szCs w:val="21"/>
          <w:lang w:eastAsia="it-IT" w:bidi="ar-SA"/>
        </w:rPr>
        <w:t>Il vetro finlandese nella Collezione Bischofberger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, questa è la seconda esposizione sulle scuole nazionali dell’arte vetraria in Europa nel XX secolo, organizzata da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>LE STANZE DEL VETRO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, progetto culturale pluriennale promosso da 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 xml:space="preserve">Fondazione Giorgio Cini 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>e</w:t>
      </w:r>
      <w:r>
        <w:rPr>
          <w:rFonts w:ascii="Helvetica" w:eastAsia="MS ??" w:hAnsi="Helvetica" w:cs="Helvetica"/>
          <w:b/>
          <w:bCs/>
          <w:spacing w:val="-2"/>
          <w:sz w:val="21"/>
          <w:szCs w:val="21"/>
          <w:lang w:eastAsia="it-IT" w:bidi="ar-SA"/>
        </w:rPr>
        <w:t xml:space="preserve"> Pentagram Stiftung</w:t>
      </w:r>
      <w:r>
        <w:rPr>
          <w:rFonts w:ascii="Helvetica" w:eastAsia="MS ??" w:hAnsi="Helvetica" w:cs="Helvetica"/>
          <w:spacing w:val="-2"/>
          <w:sz w:val="21"/>
          <w:szCs w:val="21"/>
          <w:lang w:eastAsia="it-IT" w:bidi="ar-SA"/>
        </w:rPr>
        <w:t xml:space="preserve"> per lo studio e la valorizzazione dell’arte vetraria del XX e XXI secolo.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A cavallo del 1900, un gruppo di giovani architetti e designer, allievi di Otto Wagner, delle accademie e delle scuole di architettura, sviluppò uno speciale interesse per la lavorazione del vetro, al tempo eletto anche in architettura come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materiale modernista per eccellenza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. Protagonisti del Modernismo Viennese, come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Josef Hoffmann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(1870-1956),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Koloman Moser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(1868-1918),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Joseph Maria Olbrich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(1867-1908),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Leopold Bauer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(1872-1938),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Otto Prutscher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(1880-1949),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Oskar Strnad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(1879-1935),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Oswald Haerdtl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(1899-1959) e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Adolf Loos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(1870-1933), oggi famosi in tutto il mondo, aprirono la strada ai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 xml:space="preserve">primi pioneristici sviluppi nella moderna produzione vetraria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ornamentale e funzionale, lavorando direttamente nelle fornaci con l’obiettivo di comprenderne a fondo il materiale.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Gli architetti viennesi misero in atto il profondo rinnovamento dei metodi e dei materiali avviato dall’Accademia di Vienna e dalla Scuola viennese di arti e mestieri (Wiener Kunstgewerbschule) anche attraverso scuole di specializzazione (Fachschulen) come quelle di Steinschönau e Haida, centri dell’industria vetraria Boema. La collaborazione tra architetti e designer e l’integrazione di queste innovazioni nella produzione, grazie al contatto diretto con i vetrai viennesi e intermediari come E. Bakalowits &amp; Söhne e J. &amp; L. Lobmeyr e con aziende produttrici come la Johann Lötz Witwe, consentì la diffusione di una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concezione del design radicalmente innovativa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. Gli architetti avevano infatti la possibilità di visitare le vetrerie e di elaborare le loro creazioni nelle fornaci, dove osservavano da vicino le potenzialità del vetro e delle sue lavorazioni. Questo nuovo approccio era in linea anche con l’atmosfera di riforma artistica diffusa dal movimento della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Secessione Viennese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,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 xml:space="preserve">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così come dalla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 xml:space="preserve"> Wiener Werkstätte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(1903-1932)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 xml:space="preserve">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e dal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Werkbund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tedesco e austriaco (associazioni di artigiani fondate rispettivamente nel 1907 e nel 1912) con l’obiettivo di “nobilitare” il lavoro dei produttori e di incoraggiare la collaborazione tra arte, artigianato e industria.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b/>
          <w:bCs/>
          <w:i/>
          <w:iCs/>
          <w:sz w:val="21"/>
          <w:szCs w:val="21"/>
          <w:lang w:eastAsia="it-IT" w:bidi="ar-SA"/>
        </w:rPr>
        <w:t>Il Vetro degli Architetti. Vienna 1900-1937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, attraverso l’accostamento di oggetti di vetro, e dei loro progetti con disegni e fotografie d’epoca, in un allestimento originale che restituisce il gusto dell’epoca, mira a far rivivere le impressioni sbalorditive che questi oggetti così radicalmente moderni, crearono nel pubblico. L’allestimento ripropone, inoltre, esempi di carta da parati e tessuti della Wiener Werkstätte a firma di Koloman Moser, Josef Hoffmann, Dagobert Peche e Eduard Wimmer-Wisgrill, che complementano gli elementi decorativi dei vetri. La mostra ripercorre cronologicamente le tappe attraverso cui il vetro d’arte disegnato dagli architetti viennesi divenne un marchio e una costante nelle importanti esposizioni del periodo. Partendo dagli esordi dell’ottava mostra della Secessione, presentata a Vienna nel 1900 (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stanza 1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) e dalla fondazione della Wiener Werkstätte nel 1903 con la sua produzione successiva (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stanza 2 e 3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), il percorso passa in rassegna i vetri del periodo bellico e classicista dell’esposizione del Werkbund a Colonia nel 1914 (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stanza 4 e 5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), per arrivare fino ai lavori presentati all’Esposizione internazionale</w:t>
      </w:r>
      <w:r>
        <w:rPr>
          <w:rFonts w:ascii="Helvetica" w:eastAsia="MS ??" w:hAnsi="Helvetica" w:cs="Helvetica"/>
          <w:i/>
          <w:iCs/>
          <w:sz w:val="21"/>
          <w:szCs w:val="21"/>
          <w:lang w:eastAsia="it-IT" w:bidi="ar-SA"/>
        </w:rPr>
        <w:t xml:space="preserve">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di</w:t>
      </w:r>
      <w:r>
        <w:rPr>
          <w:rFonts w:ascii="Helvetica" w:eastAsia="MS ??" w:hAnsi="Helvetica" w:cs="Helvetica"/>
          <w:i/>
          <w:iCs/>
          <w:sz w:val="21"/>
          <w:szCs w:val="21"/>
          <w:lang w:eastAsia="it-IT" w:bidi="ar-SA"/>
        </w:rPr>
        <w:t xml:space="preserve">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Parigi del 1925 e ai vetri degli anni Venti e Trenta, tra i quali spicca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l’unico progetto in vetro di Adolf Loos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, il </w:t>
      </w:r>
      <w:r>
        <w:rPr>
          <w:rFonts w:ascii="Helvetica" w:eastAsia="MS ??" w:hAnsi="Helvetica" w:cs="Helvetica"/>
          <w:i/>
          <w:iCs/>
          <w:sz w:val="21"/>
          <w:szCs w:val="21"/>
          <w:lang w:eastAsia="it-IT" w:bidi="ar-SA"/>
        </w:rPr>
        <w:t xml:space="preserve">Trinkservice No.248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del 1931, uno dei servizi di bicchieri più noti della Lobmeyr, ancora oggi in produzione (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stanza 6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). La settima sala ospita la ricostruzione integrale, realizzata dal MAK, del </w:t>
      </w:r>
      <w:r>
        <w:rPr>
          <w:rFonts w:ascii="Helvetica" w:eastAsia="MS ??" w:hAnsi="Helvetica" w:cs="Helvetica"/>
          <w:b/>
          <w:bCs/>
          <w:i/>
          <w:iCs/>
          <w:sz w:val="21"/>
          <w:szCs w:val="21"/>
          <w:lang w:eastAsia="it-IT" w:bidi="ar-SA"/>
        </w:rPr>
        <w:t>Boudoir d’une grande vedette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, la sala di vetro progettata da Josef Hoffman per il padiglione austriaco dell’Esposizione universale di Parigi del 1937.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Dopo la mostra </w:t>
      </w:r>
      <w:r>
        <w:rPr>
          <w:rFonts w:ascii="Helvetica" w:eastAsia="MS ??" w:hAnsi="Helvetica" w:cs="Helvetica"/>
          <w:i/>
          <w:iCs/>
          <w:sz w:val="21"/>
          <w:szCs w:val="21"/>
          <w:lang w:eastAsia="it-IT" w:bidi="ar-SA"/>
        </w:rPr>
        <w:t>I SANTILLANA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presentata a LE STANZE DEL VETRO nel 2014 e successivamente al MAK a Vienna, </w:t>
      </w:r>
      <w:r>
        <w:rPr>
          <w:rFonts w:ascii="Helvetica" w:eastAsia="MS ??" w:hAnsi="Helvetica" w:cs="Helvetica"/>
          <w:i/>
          <w:iCs/>
          <w:sz w:val="21"/>
          <w:szCs w:val="21"/>
          <w:lang w:eastAsia="it-IT" w:bidi="ar-SA"/>
        </w:rPr>
        <w:t>Il Vetro degli Architetti. Vienna 1900-1937</w:t>
      </w:r>
      <w:r>
        <w:rPr>
          <w:rFonts w:ascii="Helvetica" w:eastAsia="MS ??" w:hAnsi="Helvetica" w:cs="Helvetica"/>
          <w:b/>
          <w:bCs/>
          <w:i/>
          <w:iCs/>
          <w:sz w:val="21"/>
          <w:szCs w:val="21"/>
          <w:lang w:eastAsia="it-IT" w:bidi="ar-SA"/>
        </w:rPr>
        <w:t xml:space="preserve">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costituisce la seconda collaborazione tra LE STANZE DEL VETRO e il museo austriaco di arti applicate e di arte contemporanea.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I testi critici pubblicati all’interno del catalogo della mostra, edito da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Skira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, inquadrano il ruolo decisivo che ebbe per i Modernisti Austriaci la scelta del vetro come materiale particolarmente adatto a soddisfare la ricerca di nuove forme, superfici ed espressioni. Inoltre, un Convegno Internazionale di studi, organizzato dal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Centro Studi del Vetro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, in programma per il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6 maggio 2016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alla Fondazione Giorgio Cini, sarà ulteriore occasione di approfondimento delle relazioni tra il vetro austriaco e il vetro veneziano.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Contestualmente e fino al 30 novembre 2016, senza interruzioni, rimarrà aperto al pubblico anche il padiglione temporaneo progettato dall’artista giapponese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Hiroshi Sugimoto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.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Glass Tea House</w:t>
      </w:r>
      <w:r>
        <w:rPr>
          <w:rFonts w:ascii="Helvetica" w:eastAsia="MS ??" w:hAnsi="Helvetica" w:cs="Helvetica"/>
          <w:b/>
          <w:bCs/>
          <w:i/>
          <w:iCs/>
          <w:sz w:val="21"/>
          <w:szCs w:val="21"/>
          <w:lang w:eastAsia="it-IT" w:bidi="ar-SA"/>
        </w:rPr>
        <w:t xml:space="preserve"> Mondrian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è la prima opera architettonica di Sugimoto a Venezia.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21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Maggiori informazioni sulla mostra, le attività didattiche e gli altri progetti attivi, sono disponibili sul sito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 xml:space="preserve">www.lestanzedelvetro.org 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e sulla </w:t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pagina Facebook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de LE STANZE DEL VETRO.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Pr="00616F14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pacing w:val="16"/>
          <w:sz w:val="21"/>
          <w:szCs w:val="21"/>
          <w:lang w:eastAsia="it-IT" w:bidi="ar-SA"/>
        </w:rPr>
      </w:pPr>
      <w:r w:rsidRPr="00616F14">
        <w:rPr>
          <w:rFonts w:ascii="Helvetica" w:eastAsia="MS ??" w:hAnsi="Helvetica" w:cs="Helvetica"/>
          <w:b/>
          <w:bCs/>
          <w:spacing w:val="16"/>
          <w:sz w:val="21"/>
          <w:szCs w:val="21"/>
          <w:lang w:eastAsia="it-IT" w:bidi="ar-SA"/>
        </w:rPr>
        <w:t>Informazioni utili: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Produzione: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Fondazione Giorgio Cini onlus e Pentagram Stiftung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Titolo: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</w:r>
      <w:r>
        <w:rPr>
          <w:rFonts w:ascii="Helvetica" w:eastAsia="MS ??" w:hAnsi="Helvetica" w:cs="Helvetica"/>
          <w:b/>
          <w:bCs/>
          <w:i/>
          <w:iCs/>
          <w:sz w:val="21"/>
          <w:szCs w:val="21"/>
          <w:lang w:eastAsia="it-IT" w:bidi="ar-SA"/>
        </w:rPr>
        <w:t>Il Vetro degli Architetti. Vienna 1900-1937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Curatore: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</w:r>
      <w:r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  <w:t>Rainald Franz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>, Curatore, MAK Glass and Ceramics Collection, Vienna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Date: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18 aprile – 31 luglio 2016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Orari: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10 – 19, chiuso il mercoledì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Sede: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LE STANZE DEL VETRO, Fondazione Giorgio Cini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Indirizzo: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Isola di San Giorgio Maggiore, Venezia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Biglietteria: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ingresso libero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Catalogo: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Skira per LE STANZE DEL VETRO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Info: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>info@lestanzedelvetro.org, info@cini.it</w:t>
      </w:r>
    </w:p>
    <w:p w:rsidR="00A075E1" w:rsidRDefault="00A075E1" w:rsidP="00434E21">
      <w:pPr>
        <w:tabs>
          <w:tab w:val="left" w:pos="1701"/>
        </w:tabs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16"/>
          <w:szCs w:val="16"/>
          <w:lang w:eastAsia="it-IT" w:bidi="ar-SA"/>
        </w:rPr>
        <w:t>Web:</w:t>
      </w:r>
      <w:r>
        <w:rPr>
          <w:rFonts w:ascii="Helvetica" w:eastAsia="MS ??" w:hAnsi="Helvetica" w:cs="Helvetica"/>
          <w:sz w:val="21"/>
          <w:szCs w:val="21"/>
          <w:lang w:eastAsia="it-IT" w:bidi="ar-SA"/>
        </w:rPr>
        <w:tab/>
        <w:t xml:space="preserve">www.lestanzedelvetro.org, www.cini.it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Pr="00616F14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Pr="00616F14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pacing w:val="16"/>
          <w:sz w:val="21"/>
          <w:szCs w:val="21"/>
          <w:lang w:eastAsia="it-IT" w:bidi="ar-SA"/>
        </w:rPr>
      </w:pPr>
      <w:r w:rsidRPr="00616F14">
        <w:rPr>
          <w:rFonts w:ascii="Helvetica" w:eastAsia="MS ??" w:hAnsi="Helvetica" w:cs="Helvetica"/>
          <w:b/>
          <w:bCs/>
          <w:spacing w:val="16"/>
          <w:sz w:val="21"/>
          <w:szCs w:val="21"/>
          <w:lang w:eastAsia="it-IT" w:bidi="ar-SA"/>
        </w:rPr>
        <w:t>Come arrivare: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Per arrivare all’Isola di San Giorgio Maggiore è possibile prendere il vaporetto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della linea Actv 2 con fermata San Giorgio in partenza da: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San Zaccaria (durata del viaggio di circa 3 minuti)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Ferrovia (durata del viaggio di circa 45 minuti)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Piazzale Roma (durata del viaggio di circa 40 minuti)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Tronchetto (durata del viaggio di circa 35 minuti)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Pr="00616F14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Pr="00616F14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pacing w:val="16"/>
          <w:sz w:val="21"/>
          <w:szCs w:val="21"/>
          <w:lang w:eastAsia="it-IT" w:bidi="ar-SA"/>
        </w:rPr>
      </w:pPr>
      <w:r w:rsidRPr="00616F14">
        <w:rPr>
          <w:rFonts w:ascii="Helvetica" w:eastAsia="MS ??" w:hAnsi="Helvetica" w:cs="Helvetica"/>
          <w:b/>
          <w:bCs/>
          <w:spacing w:val="16"/>
          <w:sz w:val="21"/>
          <w:szCs w:val="21"/>
          <w:lang w:eastAsia="it-IT" w:bidi="ar-SA"/>
        </w:rPr>
        <w:t>Per maggiori informazioni: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Fondazione Giorgio Cini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stampa@cini.it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T: +39 041 2710280 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www.cini.it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LE STANZE DEL VETRO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press@lestanzedelvetro.org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T: +39 041 5230869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>www.lestanzedelvetro.org</w:t>
      </w: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Default="00A075E1" w:rsidP="00434E21">
      <w:pPr>
        <w:suppressAutoHyphens w:val="0"/>
        <w:autoSpaceDE w:val="0"/>
        <w:autoSpaceDN w:val="0"/>
        <w:adjustRightInd w:val="0"/>
        <w:spacing w:line="264" w:lineRule="auto"/>
        <w:ind w:right="-1826"/>
        <w:jc w:val="both"/>
        <w:rPr>
          <w:rFonts w:ascii="Helvetica" w:eastAsia="MS ??" w:hAnsi="Helvetica" w:cs="Helvetica"/>
          <w:b/>
          <w:bCs/>
          <w:sz w:val="21"/>
          <w:szCs w:val="21"/>
          <w:lang w:eastAsia="it-IT" w:bidi="ar-SA"/>
        </w:rPr>
      </w:pPr>
    </w:p>
    <w:p w:rsidR="00A075E1" w:rsidRPr="00D8372F" w:rsidRDefault="00A075E1" w:rsidP="00D8372F">
      <w:pPr>
        <w:suppressAutoHyphens w:val="0"/>
        <w:autoSpaceDE w:val="0"/>
        <w:autoSpaceDN w:val="0"/>
        <w:adjustRightInd w:val="0"/>
        <w:spacing w:line="288" w:lineRule="auto"/>
        <w:ind w:right="-1826"/>
        <w:rPr>
          <w:rFonts w:ascii="Helvetica" w:eastAsia="MS ??" w:hAnsi="Helvetica" w:cs="Helvetica"/>
          <w:sz w:val="21"/>
          <w:szCs w:val="21"/>
          <w:lang w:eastAsia="it-IT" w:bidi="ar-SA"/>
        </w:rPr>
      </w:pPr>
      <w:r>
        <w:rPr>
          <w:rFonts w:ascii="Helvetica" w:eastAsia="MS ??" w:hAnsi="Helvetica" w:cs="Helvetica"/>
          <w:sz w:val="21"/>
          <w:szCs w:val="21"/>
          <w:lang w:eastAsia="it-IT" w:bidi="ar-SA"/>
        </w:rPr>
        <w:t xml:space="preserve"> </w:t>
      </w:r>
      <w:bookmarkStart w:id="0" w:name="_GoBack"/>
      <w:bookmarkEnd w:id="0"/>
    </w:p>
    <w:sectPr w:rsidR="00A075E1" w:rsidRPr="00D8372F" w:rsidSect="00341BE6">
      <w:headerReference w:type="default" r:id="rId6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E1" w:rsidRDefault="00A075E1" w:rsidP="00EC5B4B">
      <w:r>
        <w:separator/>
      </w:r>
    </w:p>
  </w:endnote>
  <w:endnote w:type="continuationSeparator" w:id="0">
    <w:p w:rsidR="00A075E1" w:rsidRDefault="00A075E1" w:rsidP="00E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E1" w:rsidRDefault="00A075E1" w:rsidP="00EC5B4B">
      <w:r>
        <w:separator/>
      </w:r>
    </w:p>
  </w:footnote>
  <w:footnote w:type="continuationSeparator" w:id="0">
    <w:p w:rsidR="00A075E1" w:rsidRDefault="00A075E1" w:rsidP="00EC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1" w:rsidRDefault="00A075E1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500.65pt;margin-top:757.8pt;width:64.9pt;height:57.25pt;z-index:-25165721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56.7pt;margin-top:788.15pt;width:99pt;height:29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" filled="f" stroked="f">
          <v:path arrowok="t"/>
          <v:textbox style="mso-fit-shape-to-text:t" inset="6e-5mm,0,0,0">
            <w:txbxContent>
              <w:p w:rsidR="00A075E1" w:rsidRPr="00700EB1" w:rsidRDefault="00A075E1" w:rsidP="00341BE6">
                <w:pPr>
                  <w:spacing w:line="276" w:lineRule="auto"/>
                  <w:rPr>
                    <w:rFonts w:ascii="Helvetica" w:hAnsi="Helvetica"/>
                    <w:spacing w:val="10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pacing w:val="10"/>
                    <w:sz w:val="14"/>
                    <w:szCs w:val="14"/>
                  </w:rPr>
                  <w:t>LE STANZE DEL VETRO</w:t>
                </w:r>
              </w:p>
              <w:p w:rsidR="00A075E1" w:rsidRDefault="00A075E1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Isola di San Giorgio Maggiore</w:t>
                </w:r>
              </w:p>
              <w:p w:rsidR="00A075E1" w:rsidRPr="00EC5B4B" w:rsidRDefault="00A075E1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30124 Venice, Italy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Casella di testo 5" o:spid="_x0000_s2051" type="#_x0000_t202" style="position:absolute;margin-left:170.1pt;margin-top:788.15pt;width:99pt;height:29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" filled="f" stroked="f">
          <v:path arrowok="t"/>
          <v:textbox style="mso-fit-shape-to-text:t" inset="6e-5mm,0,0,0">
            <w:txbxContent>
              <w:p w:rsidR="00A075E1" w:rsidRPr="00700EB1" w:rsidRDefault="00A075E1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T. +39 041 522 9138</w:t>
                </w:r>
              </w:p>
              <w:p w:rsidR="00A075E1" w:rsidRPr="00700EB1" w:rsidRDefault="00A075E1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info@lestanzedelvetro.org</w:t>
                </w:r>
              </w:p>
              <w:p w:rsidR="00A075E1" w:rsidRPr="00700EB1" w:rsidRDefault="00A075E1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www.lestanzedelvetro.org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Immagine 6" o:spid="_x0000_s2052" type="#_x0000_t75" style="position:absolute;margin-left:510.3pt;margin-top:56.7pt;width:53pt;height:255.1pt;z-index:251656192;visibility:visible;mso-position-horizontal-relative:page;mso-position-vertical-relative:page" o:allowoverlap="f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B4B"/>
    <w:rsid w:val="0006693B"/>
    <w:rsid w:val="0008717A"/>
    <w:rsid w:val="000C4F14"/>
    <w:rsid w:val="000C769B"/>
    <w:rsid w:val="000D3B74"/>
    <w:rsid w:val="00132CB3"/>
    <w:rsid w:val="00135A05"/>
    <w:rsid w:val="00163CAC"/>
    <w:rsid w:val="001871C4"/>
    <w:rsid w:val="002B442B"/>
    <w:rsid w:val="002F4505"/>
    <w:rsid w:val="00341BE6"/>
    <w:rsid w:val="00395752"/>
    <w:rsid w:val="00434E21"/>
    <w:rsid w:val="004500B6"/>
    <w:rsid w:val="0046564E"/>
    <w:rsid w:val="005E407A"/>
    <w:rsid w:val="00615FE6"/>
    <w:rsid w:val="00616F14"/>
    <w:rsid w:val="006A49F6"/>
    <w:rsid w:val="00700EB1"/>
    <w:rsid w:val="007B3CA4"/>
    <w:rsid w:val="00892EF6"/>
    <w:rsid w:val="008E19F5"/>
    <w:rsid w:val="00906EF3"/>
    <w:rsid w:val="00940428"/>
    <w:rsid w:val="00974F39"/>
    <w:rsid w:val="00995327"/>
    <w:rsid w:val="00A075E1"/>
    <w:rsid w:val="00A446C0"/>
    <w:rsid w:val="00B53CEA"/>
    <w:rsid w:val="00BA48F2"/>
    <w:rsid w:val="00D43275"/>
    <w:rsid w:val="00D81D06"/>
    <w:rsid w:val="00D8372F"/>
    <w:rsid w:val="00DB3AD2"/>
    <w:rsid w:val="00E23A64"/>
    <w:rsid w:val="00EB79B4"/>
    <w:rsid w:val="00EC26BF"/>
    <w:rsid w:val="00EC5B4B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B4B"/>
    <w:rPr>
      <w:rFonts w:ascii="Lucida Grande" w:eastAsia="MS ??" w:hAnsi="Lucida Grande" w:cs="Times New Roman"/>
      <w:kern w:val="0"/>
      <w:sz w:val="18"/>
      <w:szCs w:val="18"/>
      <w:lang w:eastAsia="it-IT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B4B"/>
    <w:rPr>
      <w:rFonts w:cs="Times New Roman"/>
    </w:rPr>
  </w:style>
  <w:style w:type="character" w:styleId="Hyperlink">
    <w:name w:val="Hyperlink"/>
    <w:basedOn w:val="DefaultParagraphFont"/>
    <w:uiPriority w:val="99"/>
    <w:rsid w:val="00700E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1BE6"/>
    <w:pPr>
      <w:autoSpaceDE w:val="0"/>
      <w:spacing w:line="288" w:lineRule="auto"/>
      <w:textAlignment w:val="center"/>
    </w:pPr>
    <w:rPr>
      <w:rFonts w:ascii="Times-Roman" w:eastAsia="MS ??" w:hAnsi="Times-Roman" w:cs="Times-Roman"/>
      <w:color w:val="000000"/>
      <w:lang w:val="en-US"/>
    </w:rPr>
  </w:style>
  <w:style w:type="paragraph" w:styleId="Title">
    <w:name w:val="Title"/>
    <w:basedOn w:val="Normal"/>
    <w:link w:val="TitleChar"/>
    <w:uiPriority w:val="99"/>
    <w:qFormat/>
    <w:rsid w:val="00341BE6"/>
    <w:pPr>
      <w:widowControl/>
      <w:suppressAutoHyphens w:val="0"/>
      <w:jc w:val="center"/>
    </w:pPr>
    <w:rPr>
      <w:rFonts w:eastAsia="MS ??" w:cs="Times New Roman"/>
      <w:kern w:val="0"/>
      <w:sz w:val="28"/>
      <w:szCs w:val="20"/>
      <w:lang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341BE6"/>
    <w:pPr>
      <w:widowControl/>
      <w:spacing w:before="280" w:after="280"/>
    </w:pPr>
    <w:rPr>
      <w:rFonts w:eastAsia="MS ??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1170</Words>
  <Characters>6670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STANZE DEL VETRO</dc:title>
  <dc:subject/>
  <dc:creator>G C</dc:creator>
  <cp:keywords/>
  <dc:description/>
  <cp:lastModifiedBy>chiara.vedovetto</cp:lastModifiedBy>
  <cp:revision>2</cp:revision>
  <dcterms:created xsi:type="dcterms:W3CDTF">2016-04-16T13:07:00Z</dcterms:created>
  <dcterms:modified xsi:type="dcterms:W3CDTF">2016-04-16T13:07:00Z</dcterms:modified>
</cp:coreProperties>
</file>