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93358BB" w14:textId="77777777" w:rsidR="008F5570" w:rsidRDefault="007C3913" w:rsidP="004B6496">
      <w:r>
        <w:rPr>
          <w:rFonts w:ascii="Garamond" w:eastAsia="Garamond" w:hAnsi="Garamond" w:cs="Garamond"/>
        </w:rPr>
        <w:t xml:space="preserve">Venezia, Isola di San Giorgio Maggiore </w:t>
      </w:r>
    </w:p>
    <w:p w14:paraId="71DFE628" w14:textId="113A3539" w:rsidR="008F5570" w:rsidRDefault="000E3042" w:rsidP="004B6496">
      <w:r>
        <w:rPr>
          <w:rFonts w:ascii="Garamond" w:eastAsia="Garamond" w:hAnsi="Garamond" w:cs="Garamond"/>
        </w:rPr>
        <w:t>21</w:t>
      </w:r>
      <w:r w:rsidR="006838E9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>settembre</w:t>
      </w:r>
      <w:r w:rsidR="00DE6112">
        <w:rPr>
          <w:rFonts w:ascii="Garamond" w:eastAsia="Garamond" w:hAnsi="Garamond" w:cs="Garamond"/>
        </w:rPr>
        <w:t xml:space="preserve"> 2018</w:t>
      </w:r>
      <w:r w:rsidR="007C3913">
        <w:rPr>
          <w:rFonts w:ascii="Garamond" w:eastAsia="Garamond" w:hAnsi="Garamond" w:cs="Garamond"/>
          <w:sz w:val="28"/>
          <w:szCs w:val="28"/>
        </w:rPr>
        <w:br/>
      </w:r>
      <w:bookmarkStart w:id="0" w:name="_GoBack"/>
      <w:bookmarkEnd w:id="0"/>
    </w:p>
    <w:p w14:paraId="358D7FC6" w14:textId="77777777" w:rsidR="008F5570" w:rsidRDefault="008F5570" w:rsidP="004B6496">
      <w:pPr>
        <w:jc w:val="both"/>
      </w:pPr>
    </w:p>
    <w:p w14:paraId="09930925" w14:textId="09214440" w:rsidR="008F5570" w:rsidRDefault="000E3042" w:rsidP="004B6496">
      <w:pPr>
        <w:rPr>
          <w:rFonts w:ascii="Garamond" w:eastAsia="Garamond" w:hAnsi="Garamond" w:cs="Garamond"/>
          <w:b/>
          <w:sz w:val="40"/>
          <w:szCs w:val="40"/>
        </w:rPr>
      </w:pPr>
      <w:r w:rsidRPr="000E3042">
        <w:rPr>
          <w:rFonts w:ascii="Garamond" w:eastAsia="Garamond" w:hAnsi="Garamond" w:cs="Garamond"/>
          <w:b/>
          <w:sz w:val="40"/>
          <w:szCs w:val="40"/>
        </w:rPr>
        <w:t>Nuovi documenti arricchiscono il Fondo Gian Francesco Malipiero</w:t>
      </w:r>
    </w:p>
    <w:p w14:paraId="5C43F91B" w14:textId="77777777" w:rsidR="000E3042" w:rsidRDefault="000E3042" w:rsidP="004B6496"/>
    <w:p w14:paraId="6DEAEDC0" w14:textId="07F1CA46" w:rsidR="008F5570" w:rsidRDefault="000E3042" w:rsidP="004B6496">
      <w:pPr>
        <w:jc w:val="both"/>
        <w:rPr>
          <w:rFonts w:ascii="Garamond" w:eastAsia="Garamond" w:hAnsi="Garamond" w:cs="Garamond"/>
          <w:b/>
          <w:i/>
          <w:sz w:val="28"/>
          <w:szCs w:val="28"/>
        </w:rPr>
      </w:pPr>
      <w:bookmarkStart w:id="1" w:name="_gjdgxs" w:colFirst="0" w:colLast="0"/>
      <w:bookmarkEnd w:id="1"/>
      <w:r w:rsidRPr="000E3042">
        <w:rPr>
          <w:rFonts w:ascii="Garamond" w:eastAsia="Garamond" w:hAnsi="Garamond" w:cs="Garamond"/>
          <w:b/>
          <w:i/>
          <w:sz w:val="28"/>
          <w:szCs w:val="28"/>
        </w:rPr>
        <w:t>Corrispondenza, ritagli di stampa, appunti e altri materiali appartenuti al compositore veneziano sono stati donati alla Fondazione Cini</w:t>
      </w:r>
    </w:p>
    <w:p w14:paraId="68AFC6F9" w14:textId="77777777" w:rsidR="00763596" w:rsidRDefault="00763596" w:rsidP="004B6496">
      <w:pPr>
        <w:jc w:val="both"/>
      </w:pPr>
    </w:p>
    <w:p w14:paraId="356C0708" w14:textId="6C58B4F2" w:rsidR="000E3042" w:rsidRDefault="000E3042" w:rsidP="000E3042">
      <w:pPr>
        <w:jc w:val="both"/>
        <w:rPr>
          <w:rFonts w:ascii="Garamond" w:eastAsia="Garamond" w:hAnsi="Garamond" w:cs="Garamond"/>
        </w:rPr>
      </w:pPr>
      <w:r w:rsidRPr="000E3042">
        <w:rPr>
          <w:rFonts w:ascii="Garamond" w:eastAsia="Garamond" w:hAnsi="Garamond" w:cs="Garamond"/>
        </w:rPr>
        <w:t xml:space="preserve">Grazie alla generosa donazione della musicologa Laura Nicora, il </w:t>
      </w:r>
      <w:r w:rsidRPr="000E3042">
        <w:rPr>
          <w:rFonts w:ascii="Garamond" w:eastAsia="Garamond" w:hAnsi="Garamond" w:cs="Garamond"/>
          <w:b/>
        </w:rPr>
        <w:t>Fondo Gian Francesco Malipiero</w:t>
      </w:r>
      <w:r w:rsidRPr="000E3042">
        <w:rPr>
          <w:rFonts w:ascii="Garamond" w:eastAsia="Garamond" w:hAnsi="Garamond" w:cs="Garamond"/>
        </w:rPr>
        <w:t xml:space="preserve"> della Fondazione</w:t>
      </w:r>
      <w:r>
        <w:rPr>
          <w:rFonts w:ascii="Garamond" w:eastAsia="Garamond" w:hAnsi="Garamond" w:cs="Garamond"/>
        </w:rPr>
        <w:t xml:space="preserve"> Giorgio</w:t>
      </w:r>
      <w:r w:rsidRPr="000E3042">
        <w:rPr>
          <w:rFonts w:ascii="Garamond" w:eastAsia="Garamond" w:hAnsi="Garamond" w:cs="Garamond"/>
        </w:rPr>
        <w:t xml:space="preserve"> Cini si arricchisce di nuovi materiali appartenuti al compositore veneziano. La raccolta, costituita da circa </w:t>
      </w:r>
      <w:r w:rsidRPr="000E3042">
        <w:rPr>
          <w:rFonts w:ascii="Garamond" w:eastAsia="Garamond" w:hAnsi="Garamond" w:cs="Garamond"/>
          <w:b/>
        </w:rPr>
        <w:t xml:space="preserve">cento documenti </w:t>
      </w:r>
      <w:r w:rsidRPr="000E3042">
        <w:rPr>
          <w:rFonts w:ascii="Garamond" w:eastAsia="Garamond" w:hAnsi="Garamond" w:cs="Garamond"/>
        </w:rPr>
        <w:t xml:space="preserve">di varia datazione, comprende corrispondenza privata e di lavoro, recensioni di concerti, dattiloscritti e appunti manoscritti, periodici di argomento musicale, documenti personali e fotografie degli anni Dieci e Venti con dediche, tra gli altri, del critico musicale Jean </w:t>
      </w:r>
      <w:proofErr w:type="spellStart"/>
      <w:r w:rsidRPr="000E3042">
        <w:rPr>
          <w:rFonts w:ascii="Garamond" w:eastAsia="Garamond" w:hAnsi="Garamond" w:cs="Garamond"/>
        </w:rPr>
        <w:t>Aubry</w:t>
      </w:r>
      <w:proofErr w:type="spellEnd"/>
      <w:r w:rsidRPr="000E3042">
        <w:rPr>
          <w:rFonts w:ascii="Garamond" w:eastAsia="Garamond" w:hAnsi="Garamond" w:cs="Garamond"/>
        </w:rPr>
        <w:t xml:space="preserve"> e del violinista Arrigo </w:t>
      </w:r>
      <w:proofErr w:type="spellStart"/>
      <w:r w:rsidRPr="000E3042">
        <w:rPr>
          <w:rFonts w:ascii="Garamond" w:eastAsia="Garamond" w:hAnsi="Garamond" w:cs="Garamond"/>
        </w:rPr>
        <w:t>Serato</w:t>
      </w:r>
      <w:proofErr w:type="spellEnd"/>
      <w:r w:rsidRPr="000E3042">
        <w:rPr>
          <w:rFonts w:ascii="Garamond" w:eastAsia="Garamond" w:hAnsi="Garamond" w:cs="Garamond"/>
        </w:rPr>
        <w:t xml:space="preserve">. Tra le curiosità, </w:t>
      </w:r>
      <w:r w:rsidRPr="000E3042">
        <w:rPr>
          <w:rFonts w:ascii="Garamond" w:eastAsia="Garamond" w:hAnsi="Garamond" w:cs="Garamond"/>
          <w:b/>
        </w:rPr>
        <w:t>due tessere del 1918 e del 1954</w:t>
      </w:r>
      <w:r w:rsidRPr="000E3042">
        <w:rPr>
          <w:rFonts w:ascii="Garamond" w:eastAsia="Garamond" w:hAnsi="Garamond" w:cs="Garamond"/>
        </w:rPr>
        <w:t xml:space="preserve"> che certificano Malipiero come Ispettore onorario per la conservazione dei Monumenti degli oggetti d’antichità e d’arte di Asolo (Treviso), attività alla quale il compositore si dedicò con passione durante tutta la sua vita. </w:t>
      </w:r>
    </w:p>
    <w:p w14:paraId="719DC555" w14:textId="77777777" w:rsidR="000E3042" w:rsidRPr="000E3042" w:rsidRDefault="000E3042" w:rsidP="000E3042">
      <w:pPr>
        <w:jc w:val="both"/>
        <w:rPr>
          <w:rFonts w:ascii="Garamond" w:eastAsia="Garamond" w:hAnsi="Garamond" w:cs="Garamond"/>
        </w:rPr>
      </w:pPr>
    </w:p>
    <w:p w14:paraId="0C569BA5" w14:textId="77777777" w:rsidR="000E3042" w:rsidRDefault="000E3042" w:rsidP="000E3042">
      <w:pPr>
        <w:jc w:val="both"/>
        <w:rPr>
          <w:rFonts w:ascii="Garamond" w:eastAsia="Garamond" w:hAnsi="Garamond" w:cs="Garamond"/>
        </w:rPr>
      </w:pPr>
      <w:r w:rsidRPr="000E3042">
        <w:rPr>
          <w:rFonts w:ascii="Garamond" w:eastAsia="Garamond" w:hAnsi="Garamond" w:cs="Garamond"/>
        </w:rPr>
        <w:t>Questi materiali si aggiungono al ricco patrimonio documentario conservato presso l’Istituto per la Musica, che conferma il suo ruolo come uno dei maggiori archivi musicali dei secoli ventesimo e ventunesimo.</w:t>
      </w:r>
    </w:p>
    <w:p w14:paraId="4CA83727" w14:textId="77777777" w:rsidR="000E3042" w:rsidRPr="000E3042" w:rsidRDefault="000E3042" w:rsidP="000E3042">
      <w:pPr>
        <w:jc w:val="both"/>
        <w:rPr>
          <w:rFonts w:ascii="Garamond" w:eastAsia="Garamond" w:hAnsi="Garamond" w:cs="Garamond"/>
        </w:rPr>
      </w:pPr>
    </w:p>
    <w:p w14:paraId="7A081335" w14:textId="4798DE23" w:rsidR="008F5570" w:rsidRPr="00111C88" w:rsidRDefault="00111C88" w:rsidP="004B6496">
      <w:pPr>
        <w:jc w:val="both"/>
        <w:rPr>
          <w:rFonts w:ascii="Garamond" w:eastAsia="Garamond" w:hAnsi="Garamond" w:cs="Garamond"/>
          <w:sz w:val="20"/>
        </w:rPr>
      </w:pPr>
      <w:r>
        <w:rPr>
          <w:rFonts w:ascii="Garamond" w:eastAsia="Garamond" w:hAnsi="Garamond" w:cs="Garamond"/>
          <w:sz w:val="20"/>
        </w:rPr>
        <w:t>L’</w:t>
      </w:r>
      <w:r w:rsidRPr="00111C88">
        <w:rPr>
          <w:rFonts w:ascii="Garamond" w:eastAsia="Garamond" w:hAnsi="Garamond" w:cs="Garamond"/>
          <w:b/>
          <w:sz w:val="20"/>
        </w:rPr>
        <w:t>Istituto per la Musica</w:t>
      </w:r>
      <w:r w:rsidRPr="00111C88">
        <w:rPr>
          <w:rFonts w:ascii="Garamond" w:eastAsia="Garamond" w:hAnsi="Garamond" w:cs="Garamond"/>
          <w:sz w:val="20"/>
        </w:rPr>
        <w:t xml:space="preserve"> promuove la ricerca scientifica e la diffusione del sapere su diversi ambiti </w:t>
      </w:r>
      <w:proofErr w:type="gramStart"/>
      <w:r w:rsidRPr="00111C88">
        <w:rPr>
          <w:rFonts w:ascii="Garamond" w:eastAsia="Garamond" w:hAnsi="Garamond" w:cs="Garamond"/>
          <w:sz w:val="20"/>
        </w:rPr>
        <w:t>della</w:t>
      </w:r>
      <w:proofErr w:type="gramEnd"/>
      <w:r w:rsidRPr="00111C88">
        <w:rPr>
          <w:rFonts w:ascii="Garamond" w:eastAsia="Garamond" w:hAnsi="Garamond" w:cs="Garamond"/>
          <w:sz w:val="20"/>
        </w:rPr>
        <w:t xml:space="preserve"> cultura musicale dell’Occidente. Le attività sono rivolte in modo particolare a tre aree: processi compositivi, teoria e pratica dell’interpretazione musicale ed esperienza audiovisiva. Esse si esplicano attraverso la conservazione e la valorizzazione di rilevanti fondi di persona, la pubblicazione di letteratura musicologica, l’organizzazione di convegni, seminari e manifestazioni musicali, favorendo le necessarie sinergie fra enti pubblici e privati nazionali e internazionali. L’Istituto per la Musica opera per l’acquisizione, la conservazione, la tutela, e la valorizzazione di archivi del XX e del XXI secolo, con particolare attenzione a quelli prodotti da personalità di rilievo del mondo musicale e audiovisiv</w:t>
      </w:r>
      <w:r w:rsidRPr="00DE6112">
        <w:rPr>
          <w:rFonts w:ascii="Garamond" w:eastAsia="Garamond" w:hAnsi="Garamond" w:cs="Garamond"/>
          <w:sz w:val="20"/>
        </w:rPr>
        <w:t xml:space="preserve">o (Gian Francesco Malipiero, Alfredo Casella, Nino Rota, Camillo Togni, Ottorino </w:t>
      </w:r>
      <w:proofErr w:type="spellStart"/>
      <w:r w:rsidRPr="00DE6112">
        <w:rPr>
          <w:rFonts w:ascii="Garamond" w:eastAsia="Garamond" w:hAnsi="Garamond" w:cs="Garamond"/>
          <w:sz w:val="20"/>
        </w:rPr>
        <w:t>Respighi</w:t>
      </w:r>
      <w:proofErr w:type="spellEnd"/>
      <w:r w:rsidRPr="00DE6112">
        <w:rPr>
          <w:rFonts w:ascii="Garamond" w:eastAsia="Garamond" w:hAnsi="Garamond" w:cs="Garamond"/>
          <w:sz w:val="20"/>
        </w:rPr>
        <w:t xml:space="preserve">, Alberto Bruni Tedeschi, </w:t>
      </w:r>
      <w:proofErr w:type="spellStart"/>
      <w:r w:rsidRPr="00DE6112">
        <w:rPr>
          <w:rFonts w:ascii="Garamond" w:eastAsia="Garamond" w:hAnsi="Garamond" w:cs="Garamond"/>
          <w:sz w:val="20"/>
        </w:rPr>
        <w:t>Aurél</w:t>
      </w:r>
      <w:proofErr w:type="spellEnd"/>
      <w:r w:rsidRPr="00DE6112">
        <w:rPr>
          <w:rFonts w:ascii="Garamond" w:eastAsia="Garamond" w:hAnsi="Garamond" w:cs="Garamond"/>
          <w:sz w:val="20"/>
        </w:rPr>
        <w:t xml:space="preserve"> </w:t>
      </w:r>
      <w:proofErr w:type="spellStart"/>
      <w:r w:rsidRPr="00DE6112">
        <w:rPr>
          <w:rFonts w:ascii="Garamond" w:eastAsia="Garamond" w:hAnsi="Garamond" w:cs="Garamond"/>
          <w:sz w:val="20"/>
        </w:rPr>
        <w:t>Milloss</w:t>
      </w:r>
      <w:proofErr w:type="spellEnd"/>
      <w:r w:rsidRPr="00DE6112">
        <w:rPr>
          <w:rFonts w:ascii="Garamond" w:eastAsia="Garamond" w:hAnsi="Garamond" w:cs="Garamond"/>
          <w:sz w:val="20"/>
        </w:rPr>
        <w:t xml:space="preserve">, Franco </w:t>
      </w:r>
      <w:proofErr w:type="spellStart"/>
      <w:r w:rsidRPr="00DE6112">
        <w:rPr>
          <w:rFonts w:ascii="Garamond" w:eastAsia="Garamond" w:hAnsi="Garamond" w:cs="Garamond"/>
          <w:sz w:val="20"/>
        </w:rPr>
        <w:t>Oppo</w:t>
      </w:r>
      <w:proofErr w:type="spellEnd"/>
      <w:r w:rsidRPr="00DE6112">
        <w:rPr>
          <w:rFonts w:ascii="Garamond" w:eastAsia="Garamond" w:hAnsi="Garamond" w:cs="Garamond"/>
          <w:sz w:val="20"/>
        </w:rPr>
        <w:t xml:space="preserve">, Olga </w:t>
      </w:r>
      <w:proofErr w:type="spellStart"/>
      <w:r w:rsidRPr="00DE6112">
        <w:rPr>
          <w:rFonts w:ascii="Garamond" w:eastAsia="Garamond" w:hAnsi="Garamond" w:cs="Garamond"/>
          <w:sz w:val="20"/>
        </w:rPr>
        <w:t>Rudge</w:t>
      </w:r>
      <w:proofErr w:type="spellEnd"/>
      <w:r w:rsidRPr="00DE6112">
        <w:rPr>
          <w:rFonts w:ascii="Garamond" w:eastAsia="Garamond" w:hAnsi="Garamond" w:cs="Garamond"/>
          <w:sz w:val="20"/>
        </w:rPr>
        <w:t xml:space="preserve">, Egida Sartori, Gino </w:t>
      </w:r>
      <w:proofErr w:type="spellStart"/>
      <w:r w:rsidRPr="00DE6112">
        <w:rPr>
          <w:rFonts w:ascii="Garamond" w:eastAsia="Garamond" w:hAnsi="Garamond" w:cs="Garamond"/>
          <w:sz w:val="20"/>
        </w:rPr>
        <w:t>Gorini</w:t>
      </w:r>
      <w:proofErr w:type="spellEnd"/>
      <w:r w:rsidRPr="00DE6112">
        <w:rPr>
          <w:rFonts w:ascii="Garamond" w:eastAsia="Garamond" w:hAnsi="Garamond" w:cs="Garamond"/>
          <w:sz w:val="20"/>
        </w:rPr>
        <w:t xml:space="preserve">, Giacomo Manzoni, Roman Vlad, Fausto Romitelli, Giovanni </w:t>
      </w:r>
      <w:proofErr w:type="spellStart"/>
      <w:r w:rsidRPr="00DE6112">
        <w:rPr>
          <w:rFonts w:ascii="Garamond" w:eastAsia="Garamond" w:hAnsi="Garamond" w:cs="Garamond"/>
          <w:sz w:val="20"/>
        </w:rPr>
        <w:t>Salviucci</w:t>
      </w:r>
      <w:proofErr w:type="spellEnd"/>
      <w:r w:rsidRPr="00DE6112">
        <w:rPr>
          <w:rFonts w:ascii="Garamond" w:eastAsia="Garamond" w:hAnsi="Garamond" w:cs="Garamond"/>
          <w:sz w:val="20"/>
        </w:rPr>
        <w:t xml:space="preserve">, </w:t>
      </w:r>
      <w:r w:rsidR="00F06370" w:rsidRPr="00F06370">
        <w:rPr>
          <w:rFonts w:ascii="Garamond" w:eastAsia="Garamond" w:hAnsi="Garamond" w:cs="Garamond"/>
          <w:sz w:val="20"/>
        </w:rPr>
        <w:t xml:space="preserve">Domenico </w:t>
      </w:r>
      <w:proofErr w:type="spellStart"/>
      <w:r w:rsidR="00F06370" w:rsidRPr="00F06370">
        <w:rPr>
          <w:rFonts w:ascii="Garamond" w:eastAsia="Garamond" w:hAnsi="Garamond" w:cs="Garamond"/>
          <w:sz w:val="20"/>
        </w:rPr>
        <w:t>Guaccero</w:t>
      </w:r>
      <w:proofErr w:type="spellEnd"/>
      <w:r w:rsidR="00F06370">
        <w:rPr>
          <w:rFonts w:ascii="Garamond" w:eastAsia="Garamond" w:hAnsi="Garamond" w:cs="Garamond"/>
          <w:sz w:val="20"/>
        </w:rPr>
        <w:t xml:space="preserve">, </w:t>
      </w:r>
      <w:r w:rsidRPr="00DE6112">
        <w:rPr>
          <w:rFonts w:ascii="Garamond" w:eastAsia="Garamond" w:hAnsi="Garamond" w:cs="Garamond"/>
          <w:sz w:val="20"/>
        </w:rPr>
        <w:t>Egisto Macchi</w:t>
      </w:r>
      <w:r w:rsidR="004B6496">
        <w:rPr>
          <w:rFonts w:ascii="Garamond" w:eastAsia="Garamond" w:hAnsi="Garamond" w:cs="Garamond"/>
          <w:sz w:val="20"/>
        </w:rPr>
        <w:t>, Niccolò Castiglioni</w:t>
      </w:r>
      <w:r w:rsidR="00B032CA">
        <w:rPr>
          <w:rFonts w:ascii="Garamond" w:eastAsia="Garamond" w:hAnsi="Garamond" w:cs="Garamond"/>
          <w:sz w:val="20"/>
        </w:rPr>
        <w:t xml:space="preserve">, </w:t>
      </w:r>
      <w:r w:rsidR="00B032CA" w:rsidRPr="00B032CA">
        <w:rPr>
          <w:rFonts w:ascii="Garamond" w:eastAsia="Garamond" w:hAnsi="Garamond" w:cs="Garamond"/>
          <w:sz w:val="20"/>
        </w:rPr>
        <w:t xml:space="preserve">Ernesto </w:t>
      </w:r>
      <w:proofErr w:type="spellStart"/>
      <w:r w:rsidR="00B032CA" w:rsidRPr="00B032CA">
        <w:rPr>
          <w:rFonts w:ascii="Garamond" w:eastAsia="Garamond" w:hAnsi="Garamond" w:cs="Garamond"/>
          <w:sz w:val="20"/>
        </w:rPr>
        <w:t>Rubin</w:t>
      </w:r>
      <w:proofErr w:type="spellEnd"/>
      <w:r w:rsidR="00B032CA" w:rsidRPr="00B032CA">
        <w:rPr>
          <w:rFonts w:ascii="Garamond" w:eastAsia="Garamond" w:hAnsi="Garamond" w:cs="Garamond"/>
          <w:sz w:val="20"/>
        </w:rPr>
        <w:t xml:space="preserve"> de </w:t>
      </w:r>
      <w:proofErr w:type="spellStart"/>
      <w:r w:rsidR="00B032CA" w:rsidRPr="00B032CA">
        <w:rPr>
          <w:rFonts w:ascii="Garamond" w:eastAsia="Garamond" w:hAnsi="Garamond" w:cs="Garamond"/>
          <w:sz w:val="20"/>
        </w:rPr>
        <w:t>Cervin</w:t>
      </w:r>
      <w:proofErr w:type="spellEnd"/>
      <w:r w:rsidR="00B032CA" w:rsidRPr="00B032CA">
        <w:rPr>
          <w:rFonts w:ascii="Garamond" w:eastAsia="Garamond" w:hAnsi="Garamond" w:cs="Garamond"/>
          <w:sz w:val="20"/>
        </w:rPr>
        <w:t xml:space="preserve"> </w:t>
      </w:r>
      <w:proofErr w:type="spellStart"/>
      <w:r w:rsidR="00B032CA" w:rsidRPr="00B032CA">
        <w:rPr>
          <w:rFonts w:ascii="Garamond" w:eastAsia="Garamond" w:hAnsi="Garamond" w:cs="Garamond"/>
          <w:sz w:val="20"/>
        </w:rPr>
        <w:t>Albrizzi</w:t>
      </w:r>
      <w:proofErr w:type="spellEnd"/>
      <w:r w:rsidR="000E3042">
        <w:rPr>
          <w:rFonts w:ascii="Garamond" w:eastAsia="Garamond" w:hAnsi="Garamond" w:cs="Garamond"/>
          <w:sz w:val="20"/>
        </w:rPr>
        <w:t xml:space="preserve">, Renato De </w:t>
      </w:r>
      <w:proofErr w:type="spellStart"/>
      <w:r w:rsidR="000E3042">
        <w:rPr>
          <w:rFonts w:ascii="Garamond" w:eastAsia="Garamond" w:hAnsi="Garamond" w:cs="Garamond"/>
          <w:sz w:val="20"/>
        </w:rPr>
        <w:t>Grandis</w:t>
      </w:r>
      <w:proofErr w:type="spellEnd"/>
      <w:r w:rsidRPr="00DE6112">
        <w:rPr>
          <w:rFonts w:ascii="Garamond" w:eastAsia="Garamond" w:hAnsi="Garamond" w:cs="Garamond"/>
          <w:sz w:val="20"/>
        </w:rPr>
        <w:t>).</w:t>
      </w:r>
    </w:p>
    <w:p w14:paraId="522E8872" w14:textId="77777777" w:rsidR="000E3042" w:rsidRDefault="000E3042" w:rsidP="004B6496">
      <w:pPr>
        <w:jc w:val="both"/>
      </w:pPr>
    </w:p>
    <w:p w14:paraId="7F3D0513" w14:textId="77777777" w:rsidR="008F5570" w:rsidRDefault="007C3913" w:rsidP="004B6496">
      <w:pPr>
        <w:jc w:val="both"/>
      </w:pPr>
      <w:r>
        <w:rPr>
          <w:rFonts w:ascii="Garamond" w:eastAsia="Garamond" w:hAnsi="Garamond" w:cs="Garamond"/>
          <w:b/>
        </w:rPr>
        <w:t>Informazioni:</w:t>
      </w:r>
    </w:p>
    <w:p w14:paraId="62F8A755" w14:textId="77777777" w:rsidR="008F5570" w:rsidRDefault="007C3913" w:rsidP="004B6496">
      <w:pPr>
        <w:jc w:val="both"/>
      </w:pPr>
      <w:r>
        <w:rPr>
          <w:rFonts w:ascii="Garamond" w:eastAsia="Garamond" w:hAnsi="Garamond" w:cs="Garamond"/>
        </w:rPr>
        <w:t xml:space="preserve">Fondazione Giorgio Cini </w:t>
      </w:r>
      <w:proofErr w:type="spellStart"/>
      <w:r>
        <w:rPr>
          <w:rFonts w:ascii="Garamond" w:eastAsia="Garamond" w:hAnsi="Garamond" w:cs="Garamond"/>
        </w:rPr>
        <w:t>onlus</w:t>
      </w:r>
      <w:proofErr w:type="spellEnd"/>
    </w:p>
    <w:p w14:paraId="7838446A" w14:textId="77777777" w:rsidR="008F5570" w:rsidRDefault="007C3913" w:rsidP="004B6496">
      <w:pPr>
        <w:jc w:val="both"/>
      </w:pPr>
      <w:r>
        <w:rPr>
          <w:rFonts w:ascii="Garamond" w:eastAsia="Garamond" w:hAnsi="Garamond" w:cs="Garamond"/>
        </w:rPr>
        <w:t xml:space="preserve">Istituto per la Musica </w:t>
      </w:r>
    </w:p>
    <w:p w14:paraId="21A57CDD" w14:textId="77777777" w:rsidR="008F5570" w:rsidRPr="00763596" w:rsidRDefault="007C3913" w:rsidP="004B6496">
      <w:pPr>
        <w:jc w:val="both"/>
        <w:rPr>
          <w:lang w:val="en-US"/>
        </w:rPr>
      </w:pPr>
      <w:r w:rsidRPr="00763596">
        <w:rPr>
          <w:rFonts w:ascii="Garamond" w:eastAsia="Garamond" w:hAnsi="Garamond" w:cs="Garamond"/>
          <w:lang w:val="en-US"/>
        </w:rPr>
        <w:lastRenderedPageBreak/>
        <w:t>tel.: +39 041 2710220</w:t>
      </w:r>
    </w:p>
    <w:p w14:paraId="64B3E28E" w14:textId="77777777" w:rsidR="008F5570" w:rsidRPr="009337B1" w:rsidRDefault="007C3913" w:rsidP="004B6496">
      <w:pPr>
        <w:jc w:val="both"/>
        <w:rPr>
          <w:lang w:val="en-US"/>
        </w:rPr>
      </w:pPr>
      <w:proofErr w:type="gramStart"/>
      <w:r w:rsidRPr="009337B1">
        <w:rPr>
          <w:rFonts w:ascii="Garamond" w:eastAsia="Garamond" w:hAnsi="Garamond" w:cs="Garamond"/>
          <w:lang w:val="en-US"/>
        </w:rPr>
        <w:t>email</w:t>
      </w:r>
      <w:proofErr w:type="gramEnd"/>
      <w:r w:rsidRPr="009337B1">
        <w:rPr>
          <w:rFonts w:ascii="Garamond" w:eastAsia="Garamond" w:hAnsi="Garamond" w:cs="Garamond"/>
          <w:lang w:val="en-US"/>
        </w:rPr>
        <w:t>: musica@cini.it</w:t>
      </w:r>
    </w:p>
    <w:p w14:paraId="64074B3C" w14:textId="77777777" w:rsidR="008F5570" w:rsidRPr="009337B1" w:rsidRDefault="008135D7" w:rsidP="004B6496">
      <w:pPr>
        <w:jc w:val="both"/>
        <w:rPr>
          <w:lang w:val="en-US"/>
        </w:rPr>
      </w:pPr>
      <w:hyperlink r:id="rId6">
        <w:r w:rsidR="007C3913" w:rsidRPr="009337B1">
          <w:rPr>
            <w:rFonts w:ascii="Garamond" w:eastAsia="Garamond" w:hAnsi="Garamond" w:cs="Garamond"/>
            <w:color w:val="0000FF"/>
            <w:u w:val="single"/>
            <w:lang w:val="en-US"/>
          </w:rPr>
          <w:t>www.cini.it</w:t>
        </w:r>
      </w:hyperlink>
      <w:hyperlink r:id="rId7"/>
    </w:p>
    <w:p w14:paraId="06DE1AFC" w14:textId="77777777" w:rsidR="008F5570" w:rsidRPr="009337B1" w:rsidRDefault="008135D7" w:rsidP="004B6496">
      <w:pPr>
        <w:jc w:val="both"/>
        <w:rPr>
          <w:lang w:val="en-US"/>
        </w:rPr>
      </w:pPr>
      <w:hyperlink r:id="rId8"/>
    </w:p>
    <w:p w14:paraId="11BDF564" w14:textId="77777777" w:rsidR="008F5570" w:rsidRPr="009337B1" w:rsidRDefault="008135D7" w:rsidP="004B6496">
      <w:pPr>
        <w:jc w:val="both"/>
        <w:rPr>
          <w:lang w:val="en-US"/>
        </w:rPr>
      </w:pPr>
      <w:hyperlink r:id="rId9"/>
    </w:p>
    <w:p w14:paraId="3F7BA783" w14:textId="77777777" w:rsidR="008F5570" w:rsidRDefault="007C3913" w:rsidP="004B6496">
      <w:pPr>
        <w:jc w:val="both"/>
      </w:pPr>
      <w:r>
        <w:rPr>
          <w:rFonts w:ascii="Garamond" w:eastAsia="Garamond" w:hAnsi="Garamond" w:cs="Garamond"/>
          <w:b/>
        </w:rPr>
        <w:t>Informazioni per la stampa:</w:t>
      </w:r>
    </w:p>
    <w:p w14:paraId="05D6308C" w14:textId="77777777" w:rsidR="008F5570" w:rsidRDefault="007C3913" w:rsidP="004B6496">
      <w:pPr>
        <w:jc w:val="both"/>
      </w:pPr>
      <w:r>
        <w:rPr>
          <w:rFonts w:ascii="Garamond" w:eastAsia="Garamond" w:hAnsi="Garamond" w:cs="Garamond"/>
        </w:rPr>
        <w:t xml:space="preserve">Fondazione Giorgio Cini </w:t>
      </w:r>
      <w:proofErr w:type="spellStart"/>
      <w:r>
        <w:rPr>
          <w:rFonts w:ascii="Garamond" w:eastAsia="Garamond" w:hAnsi="Garamond" w:cs="Garamond"/>
        </w:rPr>
        <w:t>onlus</w:t>
      </w:r>
      <w:proofErr w:type="spellEnd"/>
    </w:p>
    <w:p w14:paraId="05112A2D" w14:textId="77777777" w:rsidR="008F5570" w:rsidRDefault="007C3913" w:rsidP="004B6496">
      <w:r>
        <w:rPr>
          <w:rFonts w:ascii="Garamond" w:eastAsia="Garamond" w:hAnsi="Garamond" w:cs="Garamond"/>
        </w:rPr>
        <w:t>Ufficio Stampa</w:t>
      </w:r>
    </w:p>
    <w:p w14:paraId="7E8BC67A" w14:textId="77777777" w:rsidR="008F5570" w:rsidRPr="000E3042" w:rsidRDefault="007C3913" w:rsidP="004B6496">
      <w:pPr>
        <w:rPr>
          <w:lang w:val="en-US"/>
        </w:rPr>
      </w:pPr>
      <w:r w:rsidRPr="000E3042">
        <w:rPr>
          <w:rFonts w:ascii="Garamond" w:eastAsia="Garamond" w:hAnsi="Garamond" w:cs="Garamond"/>
          <w:lang w:val="en-US"/>
        </w:rPr>
        <w:t>tel. +39 041 2710280</w:t>
      </w:r>
      <w:r w:rsidRPr="000E3042">
        <w:rPr>
          <w:rFonts w:ascii="Garamond" w:eastAsia="Garamond" w:hAnsi="Garamond" w:cs="Garamond"/>
          <w:lang w:val="en-US"/>
        </w:rPr>
        <w:br/>
        <w:t>fax +39 041 5238540</w:t>
      </w:r>
      <w:r w:rsidRPr="000E3042">
        <w:rPr>
          <w:rFonts w:ascii="Garamond" w:eastAsia="Garamond" w:hAnsi="Garamond" w:cs="Garamond"/>
          <w:lang w:val="en-US"/>
        </w:rPr>
        <w:br/>
        <w:t xml:space="preserve">email: </w:t>
      </w:r>
      <w:hyperlink r:id="rId10">
        <w:r w:rsidRPr="000E3042">
          <w:rPr>
            <w:rFonts w:ascii="Garamond" w:eastAsia="Garamond" w:hAnsi="Garamond" w:cs="Garamond"/>
            <w:u w:val="single"/>
            <w:lang w:val="en-US"/>
          </w:rPr>
          <w:t>stampa@cini.it</w:t>
        </w:r>
      </w:hyperlink>
      <w:r w:rsidRPr="000E3042">
        <w:rPr>
          <w:rFonts w:ascii="Garamond" w:eastAsia="Garamond" w:hAnsi="Garamond" w:cs="Garamond"/>
          <w:lang w:val="en-US"/>
        </w:rPr>
        <w:br/>
      </w:r>
      <w:hyperlink r:id="rId11">
        <w:r w:rsidRPr="000E3042">
          <w:rPr>
            <w:rFonts w:ascii="Garamond" w:eastAsia="Garamond" w:hAnsi="Garamond" w:cs="Garamond"/>
            <w:u w:val="single"/>
            <w:lang w:val="en-US"/>
          </w:rPr>
          <w:t>www.cini.it/press-release</w:t>
        </w:r>
      </w:hyperlink>
      <w:hyperlink r:id="rId12"/>
    </w:p>
    <w:p w14:paraId="011881BC" w14:textId="77777777" w:rsidR="000E3042" w:rsidRDefault="000E3042" w:rsidP="004B6496">
      <w:pPr>
        <w:jc w:val="both"/>
      </w:pPr>
    </w:p>
    <w:p w14:paraId="2435BB5A" w14:textId="77777777" w:rsidR="000E3042" w:rsidRDefault="000E3042" w:rsidP="004B6496">
      <w:pPr>
        <w:jc w:val="both"/>
      </w:pPr>
    </w:p>
    <w:p w14:paraId="534A371F" w14:textId="2222A9B1" w:rsidR="008F5570" w:rsidRPr="00E8641D" w:rsidRDefault="008F5570" w:rsidP="004B6496">
      <w:pPr>
        <w:jc w:val="both"/>
        <w:rPr>
          <w:lang w:val="en-US"/>
        </w:rPr>
      </w:pPr>
    </w:p>
    <w:sectPr w:rsidR="008F5570" w:rsidRPr="00E8641D">
      <w:headerReference w:type="default" r:id="rId13"/>
      <w:pgSz w:w="11900" w:h="16840"/>
      <w:pgMar w:top="2268" w:right="985" w:bottom="2268" w:left="311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6FD56" w14:textId="77777777" w:rsidR="008135D7" w:rsidRDefault="008135D7">
      <w:r>
        <w:separator/>
      </w:r>
    </w:p>
  </w:endnote>
  <w:endnote w:type="continuationSeparator" w:id="0">
    <w:p w14:paraId="092CFED7" w14:textId="77777777" w:rsidR="008135D7" w:rsidRDefault="0081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505F7" w14:textId="77777777" w:rsidR="008135D7" w:rsidRDefault="008135D7">
      <w:r>
        <w:separator/>
      </w:r>
    </w:p>
  </w:footnote>
  <w:footnote w:type="continuationSeparator" w:id="0">
    <w:p w14:paraId="2B183775" w14:textId="77777777" w:rsidR="008135D7" w:rsidRDefault="00813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7CDB5" w14:textId="77777777" w:rsidR="003B42AF" w:rsidRDefault="003B42AF">
    <w:pPr>
      <w:tabs>
        <w:tab w:val="center" w:pos="3824"/>
      </w:tabs>
      <w:spacing w:before="709"/>
    </w:pPr>
    <w:r>
      <w:rPr>
        <w:noProof/>
      </w:rPr>
      <w:drawing>
        <wp:anchor distT="0" distB="0" distL="114300" distR="114300" simplePos="0" relativeHeight="251658240" behindDoc="0" locked="0" layoutInCell="0" hidden="0" allowOverlap="1" wp14:anchorId="194A3CE2" wp14:editId="500E7AA6">
          <wp:simplePos x="0" y="0"/>
          <wp:positionH relativeFrom="margin">
            <wp:posOffset>2735580</wp:posOffset>
          </wp:positionH>
          <wp:positionV relativeFrom="paragraph">
            <wp:posOffset>133350</wp:posOffset>
          </wp:positionV>
          <wp:extent cx="2296795" cy="423544"/>
          <wp:effectExtent l="0" t="0" r="0" b="0"/>
          <wp:wrapSquare wrapText="bothSides" distT="0" distB="0" distL="114300" distR="11430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6795" cy="4235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sz w:val="20"/>
        <w:szCs w:val="20"/>
      </w:rPr>
      <w:t xml:space="preserve">              </w:t>
    </w:r>
    <w:r>
      <w:rPr>
        <w:sz w:val="20"/>
        <w:szCs w:val="20"/>
      </w:rPr>
      <w:tab/>
    </w:r>
  </w:p>
  <w:p w14:paraId="7EDB6E52" w14:textId="77777777" w:rsidR="003B42AF" w:rsidRDefault="003B42A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70"/>
    <w:rsid w:val="000753BF"/>
    <w:rsid w:val="00090A08"/>
    <w:rsid w:val="000E3042"/>
    <w:rsid w:val="00102ACA"/>
    <w:rsid w:val="00111C88"/>
    <w:rsid w:val="0038735F"/>
    <w:rsid w:val="003B42AF"/>
    <w:rsid w:val="003F069F"/>
    <w:rsid w:val="004706B7"/>
    <w:rsid w:val="004843B8"/>
    <w:rsid w:val="004B5D4E"/>
    <w:rsid w:val="004B6496"/>
    <w:rsid w:val="00583903"/>
    <w:rsid w:val="005D40D2"/>
    <w:rsid w:val="006838E9"/>
    <w:rsid w:val="00694FF4"/>
    <w:rsid w:val="0069574C"/>
    <w:rsid w:val="00763596"/>
    <w:rsid w:val="007C3913"/>
    <w:rsid w:val="008135D7"/>
    <w:rsid w:val="00822B54"/>
    <w:rsid w:val="0082599C"/>
    <w:rsid w:val="00866AE9"/>
    <w:rsid w:val="008F5570"/>
    <w:rsid w:val="00926DF5"/>
    <w:rsid w:val="00931FFD"/>
    <w:rsid w:val="009337B1"/>
    <w:rsid w:val="009C782F"/>
    <w:rsid w:val="00AF027D"/>
    <w:rsid w:val="00B032CA"/>
    <w:rsid w:val="00CD289B"/>
    <w:rsid w:val="00CF1773"/>
    <w:rsid w:val="00D075E1"/>
    <w:rsid w:val="00DA7A41"/>
    <w:rsid w:val="00DE6112"/>
    <w:rsid w:val="00E8641D"/>
    <w:rsid w:val="00E92979"/>
    <w:rsid w:val="00F06370"/>
    <w:rsid w:val="00F73FE6"/>
    <w:rsid w:val="00F83DDE"/>
    <w:rsid w:val="00F92C54"/>
    <w:rsid w:val="00FB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56C7A8"/>
  <w15:docId w15:val="{B571C8AE-7683-4F49-96FB-45CA9F6E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ind w:left="3225" w:hanging="360"/>
      <w:jc w:val="right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9337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37B1"/>
  </w:style>
  <w:style w:type="paragraph" w:styleId="Pidipagina">
    <w:name w:val="footer"/>
    <w:basedOn w:val="Normale"/>
    <w:link w:val="PidipaginaCarattere"/>
    <w:uiPriority w:val="99"/>
    <w:unhideWhenUsed/>
    <w:rsid w:val="009337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3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2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6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14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84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53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9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6780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286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637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691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868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850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2780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955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1969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9188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3804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4461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7457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0386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3047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5285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08408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022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53618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35875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4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ni.it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ini.it" TargetMode="External"/><Relationship Id="rId12" Type="http://schemas.openxmlformats.org/officeDocument/2006/relationships/hyperlink" Target="http://cini.us5.list-manage.com/track/click?u=26afedd18cdc9b9821e245797&amp;id=5db5dd1a6e&amp;e=7fda399d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ni.it" TargetMode="External"/><Relationship Id="rId11" Type="http://schemas.openxmlformats.org/officeDocument/2006/relationships/hyperlink" Target="http://cini.us5.list-manage.com/track/click?u=26afedd18cdc9b9821e245797&amp;id=5db5dd1a6e&amp;e=7fda399d28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stampa@cini.i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ini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Rocca</dc:creator>
  <cp:lastModifiedBy>Giovanna Aliprandi</cp:lastModifiedBy>
  <cp:revision>26</cp:revision>
  <dcterms:created xsi:type="dcterms:W3CDTF">2016-11-29T11:13:00Z</dcterms:created>
  <dcterms:modified xsi:type="dcterms:W3CDTF">2018-09-21T09:25:00Z</dcterms:modified>
</cp:coreProperties>
</file>