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57" w:rsidRPr="00E020E4" w:rsidRDefault="00897157" w:rsidP="00E020E4">
      <w:pPr>
        <w:spacing w:after="0" w:line="240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0E4">
        <w:rPr>
          <w:rFonts w:asciiTheme="minorHAnsi" w:hAnsiTheme="minorHAnsi"/>
          <w:b/>
          <w:noProof/>
          <w:sz w:val="28"/>
          <w:szCs w:val="28"/>
        </w:rPr>
        <w:t>Research-led Performance</w:t>
      </w:r>
    </w:p>
    <w:p w:rsidR="00897157" w:rsidRPr="00E020E4" w:rsidRDefault="00897157" w:rsidP="00897157">
      <w:pPr>
        <w:spacing w:after="0" w:line="100" w:lineRule="atLeast"/>
        <w:jc w:val="center"/>
        <w:rPr>
          <w:rFonts w:asciiTheme="minorHAnsi" w:hAnsiTheme="minorHAnsi"/>
          <w:b/>
          <w:i/>
          <w:noProof/>
          <w:sz w:val="28"/>
          <w:szCs w:val="28"/>
        </w:rPr>
      </w:pPr>
      <w:r w:rsidRPr="00E020E4">
        <w:rPr>
          <w:rFonts w:asciiTheme="minorHAnsi" w:hAnsiTheme="minorHAnsi"/>
          <w:b/>
          <w:i/>
          <w:noProof/>
          <w:sz w:val="28"/>
          <w:szCs w:val="28"/>
        </w:rPr>
        <w:t>I quartetti per archi di Béla Bartók e Gian Francesco Malipiero</w:t>
      </w:r>
    </w:p>
    <w:p w:rsidR="00C537ED" w:rsidRPr="00E020E4" w:rsidRDefault="00C537ED" w:rsidP="00C537ED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</w:rPr>
      </w:pPr>
      <w:r w:rsidRPr="00E020E4">
        <w:rPr>
          <w:rFonts w:asciiTheme="minorHAnsi" w:hAnsiTheme="minorHAnsi"/>
          <w:b/>
          <w:i/>
          <w:noProof/>
          <w:sz w:val="32"/>
          <w:szCs w:val="32"/>
        </w:rPr>
        <w:t xml:space="preserve"> </w:t>
      </w:r>
    </w:p>
    <w:p w:rsidR="00C537ED" w:rsidRPr="00E020E4" w:rsidRDefault="00E020E4" w:rsidP="00D11EC1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</w:rPr>
      </w:pPr>
      <w:r w:rsidRPr="00E020E4">
        <w:rPr>
          <w:rFonts w:asciiTheme="minorHAnsi" w:hAnsiTheme="minorHAnsi"/>
          <w:bCs/>
          <w:noProof/>
          <w:sz w:val="28"/>
          <w:szCs w:val="28"/>
        </w:rPr>
        <w:t xml:space="preserve">Workshop internazionale | </w:t>
      </w:r>
      <w:r w:rsidR="00897157" w:rsidRPr="00E020E4">
        <w:rPr>
          <w:rFonts w:asciiTheme="minorHAnsi" w:hAnsiTheme="minorHAnsi"/>
          <w:bCs/>
          <w:noProof/>
          <w:sz w:val="28"/>
          <w:szCs w:val="28"/>
        </w:rPr>
        <w:t>6 - 8 giugno 2019</w:t>
      </w:r>
    </w:p>
    <w:p w:rsidR="00AD1C4A" w:rsidRPr="00E020E4" w:rsidRDefault="00AD1C4A" w:rsidP="00DF2349">
      <w:pPr>
        <w:spacing w:after="0" w:line="360" w:lineRule="auto"/>
        <w:rPr>
          <w:rFonts w:asciiTheme="minorHAnsi" w:hAnsiTheme="minorHAnsi"/>
          <w:bCs/>
          <w:noProof/>
          <w:sz w:val="28"/>
          <w:szCs w:val="28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E020E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partecipare al workshop</w:t>
      </w:r>
      <w:r w:rsidR="00EF27B3" w:rsidRPr="00E020E4">
        <w:rPr>
          <w:rFonts w:asciiTheme="minorHAnsi" w:hAnsiTheme="minorHAnsi"/>
          <w:sz w:val="24"/>
          <w:szCs w:val="24"/>
          <w:lang w:eastAsia="it-IT"/>
        </w:rPr>
        <w:t xml:space="preserve"> internazionale</w:t>
      </w:r>
    </w:p>
    <w:p w:rsidR="00EF27B3" w:rsidRPr="00E020E4" w:rsidRDefault="008261B9" w:rsidP="00641B92">
      <w:pPr>
        <w:spacing w:after="0" w:line="360" w:lineRule="auto"/>
        <w:jc w:val="center"/>
        <w:rPr>
          <w:rFonts w:asciiTheme="minorHAnsi" w:hAnsiTheme="minorHAnsi"/>
          <w:i/>
          <w:sz w:val="24"/>
          <w:szCs w:val="24"/>
          <w:lang w:eastAsia="it-IT"/>
        </w:rPr>
      </w:pPr>
      <w:r w:rsidRPr="00E020E4">
        <w:rPr>
          <w:rFonts w:asciiTheme="minorHAnsi" w:hAnsiTheme="minorHAnsi"/>
          <w:i/>
          <w:sz w:val="24"/>
          <w:szCs w:val="24"/>
          <w:lang w:eastAsia="it-IT"/>
        </w:rPr>
        <w:t>I quartetti per archi di Béla Bartók e Gian Francesco Malipiero</w:t>
      </w:r>
    </w:p>
    <w:p w:rsidR="00DF2349" w:rsidRPr="00E020E4" w:rsidRDefault="00DF2349" w:rsidP="00DF2349">
      <w:pPr>
        <w:spacing w:after="0" w:line="240" w:lineRule="auto"/>
        <w:jc w:val="both"/>
        <w:rPr>
          <w:rFonts w:asciiTheme="minorHAnsi" w:hAnsiTheme="minorHAnsi"/>
          <w:bCs/>
          <w:i/>
          <w:noProof/>
          <w:sz w:val="24"/>
          <w:szCs w:val="24"/>
        </w:rPr>
      </w:pPr>
    </w:p>
    <w:p w:rsidR="00A518F0" w:rsidRPr="00E020E4" w:rsidRDefault="00A518F0" w:rsidP="00DF2349">
      <w:pPr>
        <w:spacing w:after="0" w:line="240" w:lineRule="auto"/>
        <w:jc w:val="both"/>
        <w:rPr>
          <w:rFonts w:asciiTheme="minorHAnsi" w:hAnsiTheme="minorHAnsi"/>
          <w:bCs/>
          <w:i/>
          <w:noProof/>
          <w:sz w:val="24"/>
          <w:szCs w:val="24"/>
        </w:rPr>
      </w:pP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del quartetto</w:t>
      </w:r>
      <w:r w:rsidRPr="00E020E4">
        <w:rPr>
          <w:rFonts w:asciiTheme="minorHAnsi" w:hAnsiTheme="minorHAnsi"/>
        </w:rPr>
        <w:t xml:space="preserve"> (se disponibile);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di tutti i componenti dell’ensemble comprensivo dei percorsi di studio compiuti e/o in fase di svolgimento e di eventuali esperienze professionali in ambito storico-musicale.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finalità legate allo svolgimento del seminario stesso;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 xml:space="preserve">Breve lettera motivazionale </w:t>
      </w:r>
      <w:r w:rsidRPr="00E020E4">
        <w:rPr>
          <w:rFonts w:asciiTheme="minorHAnsi" w:hAnsiTheme="minorHAnsi"/>
        </w:rPr>
        <w:t>(max. 2 pagine dattiloscritte);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/>
        </w:rPr>
      </w:pPr>
      <w:r w:rsidRPr="00E020E4">
        <w:rPr>
          <w:rFonts w:asciiTheme="minorHAnsi" w:hAnsiTheme="minorHAnsi"/>
          <w:b/>
        </w:rPr>
        <w:t>Indicazione di n. 1 o 2 link a streaming (o download) audio/video attraverso i quali poter ascoltare almeno 2 brani</w:t>
      </w:r>
      <w:r w:rsidRPr="00E020E4">
        <w:rPr>
          <w:rFonts w:asciiTheme="minorHAnsi" w:hAnsiTheme="minorHAnsi"/>
        </w:rPr>
        <w:t>.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bookmarkStart w:id="0" w:name="_GoBack"/>
      <w:bookmarkEnd w:id="0"/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216EB3"/>
    <w:rsid w:val="00313C00"/>
    <w:rsid w:val="00371880"/>
    <w:rsid w:val="00386EEA"/>
    <w:rsid w:val="00432138"/>
    <w:rsid w:val="004D07BE"/>
    <w:rsid w:val="005A3380"/>
    <w:rsid w:val="005C2388"/>
    <w:rsid w:val="00641B92"/>
    <w:rsid w:val="00657227"/>
    <w:rsid w:val="00720C96"/>
    <w:rsid w:val="00762693"/>
    <w:rsid w:val="007E575D"/>
    <w:rsid w:val="008261B9"/>
    <w:rsid w:val="00897157"/>
    <w:rsid w:val="009A34C2"/>
    <w:rsid w:val="00A518F0"/>
    <w:rsid w:val="00AD1C4A"/>
    <w:rsid w:val="00B107E8"/>
    <w:rsid w:val="00B70003"/>
    <w:rsid w:val="00C537ED"/>
    <w:rsid w:val="00CE4411"/>
    <w:rsid w:val="00D11EC1"/>
    <w:rsid w:val="00D9081A"/>
    <w:rsid w:val="00DF2349"/>
    <w:rsid w:val="00E020E4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Agnese Bonini</cp:lastModifiedBy>
  <cp:revision>16</cp:revision>
  <dcterms:created xsi:type="dcterms:W3CDTF">2017-04-04T13:12:00Z</dcterms:created>
  <dcterms:modified xsi:type="dcterms:W3CDTF">2019-01-28T09:33:00Z</dcterms:modified>
</cp:coreProperties>
</file>