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A63A54" w14:textId="77777777" w:rsidR="00180F10" w:rsidRDefault="007C3913">
      <w:pPr>
        <w:ind w:left="-567"/>
        <w:rPr>
          <w:rFonts w:ascii="Garamond" w:eastAsia="Garamond" w:hAnsi="Garamond" w:cs="Garamond"/>
        </w:rPr>
      </w:pPr>
      <w:r>
        <w:rPr>
          <w:rFonts w:ascii="Garamond" w:eastAsia="Garamond" w:hAnsi="Garamond" w:cs="Garamond"/>
        </w:rPr>
        <w:t xml:space="preserve">Venezia, </w:t>
      </w:r>
      <w:r w:rsidR="00660A80">
        <w:rPr>
          <w:rFonts w:ascii="Garamond" w:eastAsia="Garamond" w:hAnsi="Garamond" w:cs="Garamond"/>
        </w:rPr>
        <w:t>2</w:t>
      </w:r>
      <w:r w:rsidR="009B4AF3">
        <w:rPr>
          <w:rFonts w:ascii="Garamond" w:eastAsia="Garamond" w:hAnsi="Garamond" w:cs="Garamond"/>
        </w:rPr>
        <w:t>8</w:t>
      </w:r>
      <w:r w:rsidR="00660A80">
        <w:rPr>
          <w:rFonts w:ascii="Garamond" w:eastAsia="Garamond" w:hAnsi="Garamond" w:cs="Garamond"/>
        </w:rPr>
        <w:t xml:space="preserve"> giugno 201</w:t>
      </w:r>
      <w:r w:rsidR="009B4AF3">
        <w:rPr>
          <w:rFonts w:ascii="Garamond" w:eastAsia="Garamond" w:hAnsi="Garamond" w:cs="Garamond"/>
        </w:rPr>
        <w:t>9</w:t>
      </w:r>
    </w:p>
    <w:p w14:paraId="3B187851" w14:textId="77777777" w:rsidR="004159D8" w:rsidRDefault="004159D8" w:rsidP="004159D8">
      <w:pPr>
        <w:ind w:left="-567"/>
        <w:rPr>
          <w:rFonts w:ascii="Garamond" w:eastAsia="Garamond" w:hAnsi="Garamond" w:cs="Garamond"/>
        </w:rPr>
      </w:pPr>
      <w:r>
        <w:rPr>
          <w:rFonts w:ascii="Garamond" w:eastAsia="Garamond" w:hAnsi="Garamond" w:cs="Garamond"/>
        </w:rPr>
        <w:t>Auditorium “Lo Squero”</w:t>
      </w:r>
    </w:p>
    <w:p w14:paraId="34CC8010" w14:textId="77777777" w:rsidR="00660A80" w:rsidRDefault="004159D8" w:rsidP="00CC3B91">
      <w:pPr>
        <w:ind w:left="-567"/>
        <w:rPr>
          <w:rFonts w:ascii="Garamond" w:eastAsia="Garamond" w:hAnsi="Garamond" w:cs="Garamond"/>
        </w:rPr>
      </w:pPr>
      <w:r>
        <w:rPr>
          <w:rFonts w:ascii="Garamond" w:eastAsia="Garamond" w:hAnsi="Garamond" w:cs="Garamond"/>
        </w:rPr>
        <w:t>Ore 19.</w:t>
      </w:r>
      <w:r w:rsidR="009B4AF3">
        <w:rPr>
          <w:rFonts w:ascii="Garamond" w:eastAsia="Garamond" w:hAnsi="Garamond" w:cs="Garamond"/>
        </w:rPr>
        <w:t>0</w:t>
      </w:r>
      <w:r>
        <w:rPr>
          <w:rFonts w:ascii="Garamond" w:eastAsia="Garamond" w:hAnsi="Garamond" w:cs="Garamond"/>
        </w:rPr>
        <w:t>0</w:t>
      </w:r>
    </w:p>
    <w:p w14:paraId="2459A7FA" w14:textId="77777777" w:rsidR="00660A80" w:rsidRDefault="00660A80" w:rsidP="00CC3B91">
      <w:pPr>
        <w:ind w:left="-567"/>
      </w:pPr>
    </w:p>
    <w:p w14:paraId="1E8DE436" w14:textId="77777777" w:rsidR="003F1BEE" w:rsidRDefault="00660A80" w:rsidP="00DC29D6">
      <w:pPr>
        <w:ind w:left="-567"/>
        <w:rPr>
          <w:rFonts w:ascii="Garamond" w:hAnsi="Garamond" w:cs="Garamond"/>
          <w:sz w:val="28"/>
          <w:szCs w:val="28"/>
        </w:rPr>
      </w:pPr>
      <w:r>
        <w:rPr>
          <w:rFonts w:ascii="Garamond" w:hAnsi="Garamond" w:cs="Garamond"/>
          <w:sz w:val="28"/>
          <w:szCs w:val="28"/>
        </w:rPr>
        <w:t>Concerto</w:t>
      </w:r>
    </w:p>
    <w:p w14:paraId="5A5C094A" w14:textId="77777777" w:rsidR="00A32F73" w:rsidRDefault="00711ABD" w:rsidP="00A32F73">
      <w:pPr>
        <w:ind w:left="-567"/>
        <w:rPr>
          <w:rFonts w:ascii="Garamond" w:eastAsia="Garamond" w:hAnsi="Garamond" w:cs="Garamond"/>
          <w:b/>
          <w:sz w:val="40"/>
          <w:szCs w:val="40"/>
        </w:rPr>
      </w:pPr>
      <w:r w:rsidRPr="00A32F73">
        <w:rPr>
          <w:rFonts w:ascii="Garamond" w:eastAsia="Garamond" w:hAnsi="Garamond" w:cs="Garamond"/>
          <w:b/>
          <w:sz w:val="40"/>
          <w:szCs w:val="40"/>
        </w:rPr>
        <w:t>Il secondo Novecento italiano all’Auditorium “Lo Squero”</w:t>
      </w:r>
    </w:p>
    <w:p w14:paraId="1CFB2507" w14:textId="77777777" w:rsidR="00A32F73" w:rsidRDefault="00A32F73" w:rsidP="00A32F73">
      <w:pPr>
        <w:ind w:left="-567"/>
        <w:rPr>
          <w:rFonts w:ascii="Garamond" w:eastAsia="Garamond" w:hAnsi="Garamond" w:cs="Garamond"/>
          <w:b/>
          <w:sz w:val="40"/>
          <w:szCs w:val="40"/>
        </w:rPr>
      </w:pPr>
    </w:p>
    <w:p w14:paraId="0C2DF555" w14:textId="77777777" w:rsidR="00D40251" w:rsidRDefault="00CB705B" w:rsidP="00A32F73">
      <w:pPr>
        <w:ind w:left="-567"/>
        <w:rPr>
          <w:rFonts w:ascii="Garamond" w:eastAsia="Garamond" w:hAnsi="Garamond" w:cs="Garamond"/>
          <w:b/>
          <w:i/>
          <w:sz w:val="28"/>
          <w:szCs w:val="28"/>
        </w:rPr>
      </w:pPr>
      <w:r w:rsidRPr="00A32F73">
        <w:rPr>
          <w:rFonts w:ascii="Garamond" w:eastAsia="Garamond" w:hAnsi="Garamond" w:cs="Garamond"/>
          <w:b/>
          <w:i/>
          <w:sz w:val="28"/>
          <w:szCs w:val="28"/>
        </w:rPr>
        <w:t xml:space="preserve">Venerdì 28 giugno, nell’ambito del convegno </w:t>
      </w:r>
      <w:r w:rsidR="00711ABD" w:rsidRPr="00A32F73">
        <w:rPr>
          <w:rFonts w:ascii="Garamond" w:eastAsia="Garamond" w:hAnsi="Garamond" w:cs="Garamond"/>
          <w:b/>
          <w:sz w:val="28"/>
          <w:szCs w:val="28"/>
        </w:rPr>
        <w:t xml:space="preserve">New </w:t>
      </w:r>
      <w:proofErr w:type="spellStart"/>
      <w:r w:rsidR="00711ABD" w:rsidRPr="00A32F73">
        <w:rPr>
          <w:rFonts w:ascii="Garamond" w:eastAsia="Garamond" w:hAnsi="Garamond" w:cs="Garamond"/>
          <w:b/>
          <w:sz w:val="28"/>
          <w:szCs w:val="28"/>
        </w:rPr>
        <w:t>Concepts</w:t>
      </w:r>
      <w:proofErr w:type="spellEnd"/>
      <w:r w:rsidR="00711ABD" w:rsidRPr="00A32F73">
        <w:rPr>
          <w:rFonts w:ascii="Garamond" w:eastAsia="Garamond" w:hAnsi="Garamond" w:cs="Garamond"/>
          <w:b/>
          <w:sz w:val="28"/>
          <w:szCs w:val="28"/>
        </w:rPr>
        <w:t xml:space="preserve"> of </w:t>
      </w:r>
      <w:proofErr w:type="spellStart"/>
      <w:r w:rsidR="00711ABD" w:rsidRPr="00A32F73">
        <w:rPr>
          <w:rFonts w:ascii="Garamond" w:eastAsia="Garamond" w:hAnsi="Garamond" w:cs="Garamond"/>
          <w:b/>
          <w:sz w:val="28"/>
          <w:szCs w:val="28"/>
        </w:rPr>
        <w:t>Harmony</w:t>
      </w:r>
      <w:proofErr w:type="spellEnd"/>
      <w:r w:rsidR="00711ABD" w:rsidRPr="00A32F73">
        <w:rPr>
          <w:rFonts w:ascii="Garamond" w:eastAsia="Garamond" w:hAnsi="Garamond" w:cs="Garamond"/>
          <w:b/>
          <w:sz w:val="28"/>
          <w:szCs w:val="28"/>
        </w:rPr>
        <w:t xml:space="preserve"> in Musical </w:t>
      </w:r>
      <w:proofErr w:type="spellStart"/>
      <w:r w:rsidR="00711ABD" w:rsidRPr="00A32F73">
        <w:rPr>
          <w:rFonts w:ascii="Garamond" w:eastAsia="Garamond" w:hAnsi="Garamond" w:cs="Garamond"/>
          <w:b/>
          <w:sz w:val="28"/>
          <w:szCs w:val="28"/>
        </w:rPr>
        <w:t>Composition</w:t>
      </w:r>
      <w:proofErr w:type="spellEnd"/>
      <w:r w:rsidR="00711ABD" w:rsidRPr="00A32F73">
        <w:rPr>
          <w:rFonts w:ascii="Garamond" w:eastAsia="Garamond" w:hAnsi="Garamond" w:cs="Garamond"/>
          <w:b/>
          <w:sz w:val="28"/>
          <w:szCs w:val="28"/>
        </w:rPr>
        <w:t xml:space="preserve"> 1945-1975</w:t>
      </w:r>
      <w:r w:rsidRPr="00A32F73">
        <w:rPr>
          <w:rFonts w:ascii="Garamond" w:eastAsia="Garamond" w:hAnsi="Garamond" w:cs="Garamond"/>
          <w:b/>
          <w:i/>
          <w:sz w:val="28"/>
          <w:szCs w:val="28"/>
        </w:rPr>
        <w:t>, il mdi</w:t>
      </w:r>
      <w:r w:rsidRPr="00A32F73">
        <w:rPr>
          <w:rFonts w:ascii="Garamond" w:eastAsia="Garamond" w:hAnsi="Garamond" w:cs="Garamond"/>
          <w:b/>
          <w:sz w:val="28"/>
          <w:szCs w:val="28"/>
        </w:rPr>
        <w:t xml:space="preserve"> ensemble</w:t>
      </w:r>
      <w:r w:rsidR="00A32F73">
        <w:rPr>
          <w:rFonts w:ascii="Garamond" w:eastAsia="Garamond" w:hAnsi="Garamond" w:cs="Garamond"/>
          <w:b/>
          <w:i/>
          <w:sz w:val="28"/>
          <w:szCs w:val="28"/>
        </w:rPr>
        <w:t xml:space="preserve"> </w:t>
      </w:r>
      <w:r w:rsidRPr="00A32F73">
        <w:rPr>
          <w:rFonts w:ascii="Garamond" w:eastAsia="Garamond" w:hAnsi="Garamond" w:cs="Garamond"/>
          <w:b/>
          <w:i/>
          <w:sz w:val="28"/>
          <w:szCs w:val="28"/>
        </w:rPr>
        <w:t>eseguirà un concerto dedicato a</w:t>
      </w:r>
      <w:r w:rsidR="00A32F73">
        <w:rPr>
          <w:rFonts w:ascii="Garamond" w:eastAsia="Garamond" w:hAnsi="Garamond" w:cs="Garamond"/>
          <w:b/>
          <w:i/>
          <w:sz w:val="28"/>
          <w:szCs w:val="28"/>
        </w:rPr>
        <w:t xml:space="preserve">lla musica italiana del secondo </w:t>
      </w:r>
      <w:r w:rsidRPr="00A32F73">
        <w:rPr>
          <w:rFonts w:ascii="Garamond" w:eastAsia="Garamond" w:hAnsi="Garamond" w:cs="Garamond"/>
          <w:b/>
          <w:i/>
          <w:sz w:val="28"/>
          <w:szCs w:val="28"/>
        </w:rPr>
        <w:t xml:space="preserve">Novecento. </w:t>
      </w:r>
    </w:p>
    <w:p w14:paraId="00E37044" w14:textId="77777777" w:rsidR="00D40251" w:rsidRDefault="00D40251" w:rsidP="00A32F73">
      <w:pPr>
        <w:ind w:left="-567"/>
        <w:rPr>
          <w:rFonts w:ascii="Garamond" w:eastAsia="Garamond" w:hAnsi="Garamond" w:cs="Garamond"/>
          <w:b/>
          <w:i/>
          <w:sz w:val="28"/>
          <w:szCs w:val="28"/>
        </w:rPr>
      </w:pPr>
    </w:p>
    <w:p w14:paraId="2F766CB9" w14:textId="5A2963B8" w:rsidR="00CB705B" w:rsidRPr="00A32F73" w:rsidRDefault="00CB705B" w:rsidP="00A32F73">
      <w:pPr>
        <w:ind w:left="-567"/>
        <w:rPr>
          <w:rFonts w:ascii="Garamond" w:eastAsia="Garamond" w:hAnsi="Garamond" w:cs="Garamond"/>
          <w:b/>
          <w:sz w:val="40"/>
          <w:szCs w:val="40"/>
        </w:rPr>
      </w:pPr>
      <w:r w:rsidRPr="00A32F73">
        <w:rPr>
          <w:rFonts w:ascii="Garamond" w:eastAsia="Garamond" w:hAnsi="Garamond" w:cs="Garamond"/>
          <w:b/>
          <w:i/>
          <w:sz w:val="28"/>
          <w:szCs w:val="28"/>
        </w:rPr>
        <w:t>In programma due inediti di Niccolò Castiglioni rinvenuti negli archivi dell’Istituto per la Musica.</w:t>
      </w:r>
    </w:p>
    <w:p w14:paraId="53A12EEF" w14:textId="77777777" w:rsidR="00CB705B" w:rsidRPr="00CF6A7E" w:rsidRDefault="00CB705B" w:rsidP="00A32F73">
      <w:pPr>
        <w:rPr>
          <w:rFonts w:ascii="Garamond" w:eastAsia="Garamond" w:hAnsi="Garamond" w:cs="Garamond"/>
          <w:b/>
          <w:i/>
          <w:sz w:val="28"/>
          <w:szCs w:val="28"/>
        </w:rPr>
      </w:pPr>
    </w:p>
    <w:p w14:paraId="4B948C56" w14:textId="23000270" w:rsidR="00B041E1" w:rsidRPr="00D9512D" w:rsidRDefault="00CD5F1C" w:rsidP="00A32F73">
      <w:pPr>
        <w:ind w:left="-567"/>
        <w:jc w:val="both"/>
        <w:rPr>
          <w:rFonts w:ascii="Garamond" w:hAnsi="Garamond" w:cs="Garamond"/>
        </w:rPr>
      </w:pPr>
      <w:bookmarkStart w:id="0" w:name="_gjdgxs" w:colFirst="0" w:colLast="0"/>
      <w:bookmarkEnd w:id="0"/>
      <w:r w:rsidRPr="00CF6A7E">
        <w:rPr>
          <w:rFonts w:ascii="Garamond" w:hAnsi="Garamond" w:cs="Garamond"/>
        </w:rPr>
        <w:t>Si terrà</w:t>
      </w:r>
      <w:r w:rsidRPr="00CF6A7E">
        <w:rPr>
          <w:rFonts w:ascii="Garamond" w:hAnsi="Garamond" w:cs="Garamond"/>
          <w:b/>
        </w:rPr>
        <w:t xml:space="preserve"> </w:t>
      </w:r>
      <w:r w:rsidR="001A33AA" w:rsidRPr="00CF6A7E">
        <w:rPr>
          <w:rFonts w:ascii="Garamond" w:hAnsi="Garamond" w:cs="Garamond"/>
          <w:b/>
        </w:rPr>
        <w:t>venerdì</w:t>
      </w:r>
      <w:r w:rsidR="002B0CA1" w:rsidRPr="00CF6A7E">
        <w:rPr>
          <w:rFonts w:ascii="Garamond" w:hAnsi="Garamond" w:cs="Garamond"/>
          <w:b/>
        </w:rPr>
        <w:t xml:space="preserve"> 2</w:t>
      </w:r>
      <w:r w:rsidR="001A33AA" w:rsidRPr="00CF6A7E">
        <w:rPr>
          <w:rFonts w:ascii="Garamond" w:hAnsi="Garamond" w:cs="Garamond"/>
          <w:b/>
        </w:rPr>
        <w:t>8</w:t>
      </w:r>
      <w:r w:rsidR="002B0CA1" w:rsidRPr="00CF6A7E">
        <w:rPr>
          <w:rFonts w:ascii="Garamond" w:hAnsi="Garamond" w:cs="Garamond"/>
          <w:b/>
          <w:bCs/>
        </w:rPr>
        <w:t xml:space="preserve"> </w:t>
      </w:r>
      <w:r w:rsidR="00C0067E" w:rsidRPr="00CF6A7E">
        <w:rPr>
          <w:rFonts w:ascii="Garamond" w:hAnsi="Garamond" w:cs="Garamond"/>
          <w:b/>
          <w:bCs/>
        </w:rPr>
        <w:t xml:space="preserve">giugno </w:t>
      </w:r>
      <w:r w:rsidR="002B0CA1" w:rsidRPr="00CF6A7E">
        <w:rPr>
          <w:rFonts w:ascii="Garamond" w:hAnsi="Garamond" w:cs="Garamond"/>
          <w:b/>
          <w:bCs/>
        </w:rPr>
        <w:t>alle ore 19.</w:t>
      </w:r>
      <w:r w:rsidR="001A33AA" w:rsidRPr="00CF6A7E">
        <w:rPr>
          <w:rFonts w:ascii="Garamond" w:hAnsi="Garamond" w:cs="Garamond"/>
          <w:b/>
          <w:bCs/>
        </w:rPr>
        <w:t>00</w:t>
      </w:r>
      <w:r w:rsidR="005B40C1" w:rsidRPr="00CF6A7E">
        <w:rPr>
          <w:rFonts w:ascii="Garamond" w:hAnsi="Garamond" w:cs="Garamond"/>
          <w:bCs/>
        </w:rPr>
        <w:t xml:space="preserve">, </w:t>
      </w:r>
      <w:r w:rsidR="000D4767">
        <w:rPr>
          <w:rFonts w:ascii="Garamond" w:hAnsi="Garamond" w:cs="Garamond"/>
        </w:rPr>
        <w:t>all’A</w:t>
      </w:r>
      <w:r w:rsidR="002B0CA1" w:rsidRPr="00CF6A7E">
        <w:rPr>
          <w:rFonts w:ascii="Garamond" w:hAnsi="Garamond" w:cs="Garamond"/>
        </w:rPr>
        <w:t xml:space="preserve">uditorium </w:t>
      </w:r>
      <w:r w:rsidR="002B0CA1" w:rsidRPr="00CF6A7E">
        <w:rPr>
          <w:rFonts w:ascii="Garamond" w:hAnsi="Garamond" w:cs="Garamond"/>
          <w:b/>
        </w:rPr>
        <w:t>“Lo Squero”</w:t>
      </w:r>
      <w:r w:rsidR="005B40C1" w:rsidRPr="00CF6A7E">
        <w:rPr>
          <w:rFonts w:ascii="Garamond" w:hAnsi="Garamond" w:cs="Garamond"/>
        </w:rPr>
        <w:t xml:space="preserve">, </w:t>
      </w:r>
      <w:r w:rsidRPr="00CF6A7E">
        <w:rPr>
          <w:rFonts w:ascii="Garamond" w:hAnsi="Garamond" w:cs="Garamond"/>
        </w:rPr>
        <w:t xml:space="preserve">il </w:t>
      </w:r>
      <w:r w:rsidR="004358A8" w:rsidRPr="00CF6A7E">
        <w:rPr>
          <w:rFonts w:ascii="Garamond" w:hAnsi="Garamond" w:cs="Garamond"/>
        </w:rPr>
        <w:t>concerto del</w:t>
      </w:r>
      <w:r w:rsidR="002B0CA1" w:rsidRPr="00CF6A7E">
        <w:rPr>
          <w:rFonts w:ascii="Garamond" w:hAnsi="Garamond" w:cs="Garamond"/>
        </w:rPr>
        <w:t xml:space="preserve"> </w:t>
      </w:r>
      <w:r w:rsidR="004358A8" w:rsidRPr="00CF6A7E">
        <w:rPr>
          <w:rFonts w:ascii="Garamond" w:hAnsi="Garamond" w:cs="Garamond"/>
          <w:b/>
          <w:bCs/>
          <w:iCs/>
        </w:rPr>
        <w:t>m</w:t>
      </w:r>
      <w:r w:rsidR="003F1BEE" w:rsidRPr="00CF6A7E">
        <w:rPr>
          <w:rFonts w:ascii="Garamond" w:hAnsi="Garamond" w:cs="Garamond"/>
          <w:b/>
          <w:bCs/>
          <w:iCs/>
        </w:rPr>
        <w:t>di</w:t>
      </w:r>
      <w:r w:rsidR="002B0CA1" w:rsidRPr="00CF6A7E">
        <w:rPr>
          <w:rFonts w:ascii="Garamond" w:hAnsi="Garamond" w:cs="Garamond"/>
          <w:b/>
          <w:bCs/>
          <w:i/>
          <w:iCs/>
        </w:rPr>
        <w:t xml:space="preserve"> </w:t>
      </w:r>
      <w:r w:rsidR="002B0CA1" w:rsidRPr="00CF6A7E">
        <w:rPr>
          <w:rFonts w:ascii="Garamond" w:hAnsi="Garamond" w:cs="Garamond"/>
          <w:b/>
          <w:bCs/>
        </w:rPr>
        <w:t>ensemble</w:t>
      </w:r>
      <w:r w:rsidR="004358A8" w:rsidRPr="00CF6A7E">
        <w:rPr>
          <w:rFonts w:ascii="Garamond" w:hAnsi="Garamond" w:cs="Garamond"/>
          <w:bCs/>
        </w:rPr>
        <w:t xml:space="preserve">, </w:t>
      </w:r>
      <w:r w:rsidR="00711ABD">
        <w:rPr>
          <w:rFonts w:ascii="Garamond" w:hAnsi="Garamond" w:cs="Garamond"/>
          <w:bCs/>
        </w:rPr>
        <w:t xml:space="preserve">come </w:t>
      </w:r>
      <w:r w:rsidR="004F58B5" w:rsidRPr="00CF6A7E">
        <w:rPr>
          <w:rFonts w:ascii="Garamond" w:hAnsi="Garamond" w:cs="Garamond"/>
        </w:rPr>
        <w:t>parte</w:t>
      </w:r>
      <w:r w:rsidR="00E6316F" w:rsidRPr="00CF6A7E">
        <w:rPr>
          <w:rFonts w:ascii="Garamond" w:hAnsi="Garamond" w:cs="Garamond"/>
          <w:bCs/>
        </w:rPr>
        <w:t xml:space="preserve"> </w:t>
      </w:r>
      <w:r w:rsidR="00660A80" w:rsidRPr="00CF6A7E">
        <w:rPr>
          <w:rFonts w:ascii="Garamond" w:hAnsi="Garamond" w:cs="Garamond"/>
          <w:bCs/>
        </w:rPr>
        <w:t xml:space="preserve">del </w:t>
      </w:r>
      <w:r w:rsidR="00711ABD" w:rsidRPr="00A32F73">
        <w:rPr>
          <w:rFonts w:ascii="Garamond" w:hAnsi="Garamond" w:cs="Garamond"/>
          <w:bCs/>
        </w:rPr>
        <w:t>c</w:t>
      </w:r>
      <w:r w:rsidR="00CB05D4" w:rsidRPr="00A32F73">
        <w:rPr>
          <w:rFonts w:ascii="Garamond" w:hAnsi="Garamond" w:cs="Garamond"/>
          <w:bCs/>
        </w:rPr>
        <w:t>onvegno</w:t>
      </w:r>
      <w:r w:rsidR="00026FDA" w:rsidRPr="00A32F73">
        <w:rPr>
          <w:rFonts w:ascii="Garamond" w:hAnsi="Garamond" w:cs="Garamond"/>
          <w:bCs/>
        </w:rPr>
        <w:t xml:space="preserve"> </w:t>
      </w:r>
      <w:r w:rsidR="00711ABD" w:rsidRPr="00A32F73">
        <w:rPr>
          <w:rFonts w:ascii="Garamond" w:hAnsi="Garamond" w:cs="Garamond"/>
          <w:i/>
        </w:rPr>
        <w:t xml:space="preserve">New </w:t>
      </w:r>
      <w:proofErr w:type="spellStart"/>
      <w:r w:rsidR="00711ABD" w:rsidRPr="00A32F73">
        <w:rPr>
          <w:rFonts w:ascii="Garamond" w:hAnsi="Garamond" w:cs="Garamond"/>
          <w:i/>
        </w:rPr>
        <w:t>Concepts</w:t>
      </w:r>
      <w:proofErr w:type="spellEnd"/>
      <w:r w:rsidR="00711ABD" w:rsidRPr="00A32F73">
        <w:rPr>
          <w:rFonts w:ascii="Garamond" w:hAnsi="Garamond" w:cs="Garamond"/>
          <w:i/>
        </w:rPr>
        <w:t xml:space="preserve"> of </w:t>
      </w:r>
      <w:proofErr w:type="spellStart"/>
      <w:r w:rsidR="00711ABD" w:rsidRPr="00A32F73">
        <w:rPr>
          <w:rFonts w:ascii="Garamond" w:hAnsi="Garamond" w:cs="Garamond"/>
          <w:i/>
        </w:rPr>
        <w:t>Harmony</w:t>
      </w:r>
      <w:proofErr w:type="spellEnd"/>
      <w:r w:rsidR="00711ABD" w:rsidRPr="00A32F73">
        <w:rPr>
          <w:rFonts w:ascii="Garamond" w:hAnsi="Garamond" w:cs="Garamond"/>
          <w:i/>
        </w:rPr>
        <w:t xml:space="preserve"> in Musical </w:t>
      </w:r>
      <w:proofErr w:type="spellStart"/>
      <w:r w:rsidR="00711ABD" w:rsidRPr="00A32F73">
        <w:rPr>
          <w:rFonts w:ascii="Garamond" w:hAnsi="Garamond" w:cs="Garamond"/>
          <w:i/>
        </w:rPr>
        <w:t>Composition</w:t>
      </w:r>
      <w:proofErr w:type="spellEnd"/>
      <w:r w:rsidR="00711ABD" w:rsidRPr="00A32F73">
        <w:rPr>
          <w:rFonts w:ascii="Garamond" w:hAnsi="Garamond" w:cs="Garamond"/>
          <w:i/>
        </w:rPr>
        <w:t xml:space="preserve"> 1945-1975</w:t>
      </w:r>
      <w:r w:rsidR="00B041E1" w:rsidRPr="00A32F73">
        <w:rPr>
          <w:rFonts w:ascii="Garamond" w:hAnsi="Garamond" w:cs="Garamond"/>
        </w:rPr>
        <w:t>.</w:t>
      </w:r>
      <w:r w:rsidR="00B041E1" w:rsidRPr="00CF6A7E">
        <w:rPr>
          <w:rFonts w:ascii="Garamond" w:hAnsi="Garamond" w:cs="Garamond"/>
        </w:rPr>
        <w:t xml:space="preserve"> </w:t>
      </w:r>
      <w:r w:rsidR="002B0CA1" w:rsidRPr="00CF6A7E">
        <w:rPr>
          <w:rFonts w:ascii="Garamond" w:hAnsi="Garamond" w:cs="Garamond"/>
        </w:rPr>
        <w:t>Il</w:t>
      </w:r>
      <w:r w:rsidR="00496A1A">
        <w:rPr>
          <w:rFonts w:ascii="Garamond" w:hAnsi="Garamond" w:cs="Garamond"/>
        </w:rPr>
        <w:t xml:space="preserve"> gruppo, </w:t>
      </w:r>
      <w:bookmarkStart w:id="1" w:name="_GoBack"/>
      <w:bookmarkEnd w:id="1"/>
      <w:r w:rsidR="00660A80" w:rsidRPr="00DB0D2B">
        <w:rPr>
          <w:rFonts w:ascii="Garamond" w:hAnsi="Garamond" w:cs="Garamond"/>
        </w:rPr>
        <w:t xml:space="preserve">composto da </w:t>
      </w:r>
      <w:r w:rsidR="001A33AA" w:rsidRPr="001A33AA">
        <w:rPr>
          <w:rFonts w:ascii="Garamond" w:hAnsi="Garamond" w:cs="Garamond"/>
          <w:b/>
        </w:rPr>
        <w:t>Sonia Formenti</w:t>
      </w:r>
      <w:r w:rsidR="001A33AA">
        <w:rPr>
          <w:rFonts w:ascii="Garamond" w:hAnsi="Garamond" w:cs="Garamond"/>
        </w:rPr>
        <w:t xml:space="preserve"> (</w:t>
      </w:r>
      <w:r w:rsidR="001A33AA" w:rsidRPr="001A33AA">
        <w:rPr>
          <w:rFonts w:ascii="Garamond" w:hAnsi="Garamond" w:cs="Garamond"/>
        </w:rPr>
        <w:t>flauto</w:t>
      </w:r>
      <w:r w:rsidR="001A33AA">
        <w:rPr>
          <w:rFonts w:ascii="Garamond" w:hAnsi="Garamond" w:cs="Garamond"/>
        </w:rPr>
        <w:t xml:space="preserve">), </w:t>
      </w:r>
      <w:r w:rsidR="001A33AA" w:rsidRPr="001A33AA">
        <w:rPr>
          <w:rFonts w:ascii="Garamond" w:hAnsi="Garamond" w:cs="Garamond"/>
          <w:b/>
        </w:rPr>
        <w:t>Paolo Casiraghi</w:t>
      </w:r>
      <w:r w:rsidR="001A33AA">
        <w:rPr>
          <w:rFonts w:ascii="Garamond" w:hAnsi="Garamond" w:cs="Garamond"/>
        </w:rPr>
        <w:t xml:space="preserve"> (</w:t>
      </w:r>
      <w:r w:rsidR="001A33AA" w:rsidRPr="001A33AA">
        <w:rPr>
          <w:rFonts w:ascii="Garamond" w:hAnsi="Garamond" w:cs="Garamond"/>
        </w:rPr>
        <w:t>clarinetto</w:t>
      </w:r>
      <w:r w:rsidR="001A33AA">
        <w:rPr>
          <w:rFonts w:ascii="Garamond" w:hAnsi="Garamond" w:cs="Garamond"/>
        </w:rPr>
        <w:t xml:space="preserve">), </w:t>
      </w:r>
      <w:r w:rsidR="001A33AA" w:rsidRPr="001A33AA">
        <w:rPr>
          <w:rFonts w:ascii="Garamond" w:hAnsi="Garamond" w:cs="Garamond"/>
          <w:b/>
        </w:rPr>
        <w:t>Lorenzo Gentili-Tedeschi</w:t>
      </w:r>
      <w:r w:rsidR="001A33AA">
        <w:rPr>
          <w:rFonts w:ascii="Garamond" w:hAnsi="Garamond" w:cs="Garamond"/>
        </w:rPr>
        <w:t xml:space="preserve"> (</w:t>
      </w:r>
      <w:r w:rsidR="001A33AA" w:rsidRPr="001A33AA">
        <w:rPr>
          <w:rFonts w:ascii="Garamond" w:hAnsi="Garamond" w:cs="Garamond"/>
        </w:rPr>
        <w:t>violino</w:t>
      </w:r>
      <w:r w:rsidR="001A33AA">
        <w:rPr>
          <w:rFonts w:ascii="Garamond" w:hAnsi="Garamond" w:cs="Garamond"/>
        </w:rPr>
        <w:t xml:space="preserve">), </w:t>
      </w:r>
      <w:r w:rsidR="001A33AA" w:rsidRPr="00D9512D">
        <w:rPr>
          <w:rFonts w:ascii="Garamond" w:hAnsi="Garamond" w:cs="Garamond"/>
          <w:b/>
        </w:rPr>
        <w:t>Paolo Fumagalli</w:t>
      </w:r>
      <w:r w:rsidR="00D9512D">
        <w:rPr>
          <w:rFonts w:ascii="Garamond" w:hAnsi="Garamond" w:cs="Garamond"/>
        </w:rPr>
        <w:t xml:space="preserve"> (</w:t>
      </w:r>
      <w:r w:rsidR="001A33AA" w:rsidRPr="001A33AA">
        <w:rPr>
          <w:rFonts w:ascii="Garamond" w:hAnsi="Garamond" w:cs="Garamond"/>
        </w:rPr>
        <w:t>viola</w:t>
      </w:r>
      <w:r w:rsidR="00D9512D">
        <w:rPr>
          <w:rFonts w:ascii="Garamond" w:hAnsi="Garamond" w:cs="Garamond"/>
        </w:rPr>
        <w:t xml:space="preserve">), </w:t>
      </w:r>
      <w:r w:rsidR="00D9512D" w:rsidRPr="00D9512D">
        <w:rPr>
          <w:rFonts w:ascii="Garamond" w:hAnsi="Garamond" w:cs="Garamond"/>
          <w:b/>
        </w:rPr>
        <w:t>Giorgio</w:t>
      </w:r>
      <w:r w:rsidR="00D9512D" w:rsidRPr="00D9512D">
        <w:rPr>
          <w:rFonts w:ascii="Garamond" w:hAnsi="Garamond" w:cs="Garamond"/>
        </w:rPr>
        <w:t xml:space="preserve"> </w:t>
      </w:r>
      <w:r w:rsidR="00D9512D" w:rsidRPr="00D9512D">
        <w:rPr>
          <w:rFonts w:ascii="Garamond" w:hAnsi="Garamond" w:cs="Garamond"/>
          <w:b/>
        </w:rPr>
        <w:t>Casati</w:t>
      </w:r>
      <w:r w:rsidR="00D9512D">
        <w:rPr>
          <w:rFonts w:ascii="Garamond" w:hAnsi="Garamond" w:cs="Garamond"/>
        </w:rPr>
        <w:t xml:space="preserve"> (</w:t>
      </w:r>
      <w:r w:rsidR="00D9512D" w:rsidRPr="00D9512D">
        <w:rPr>
          <w:rFonts w:ascii="Garamond" w:hAnsi="Garamond" w:cs="Garamond"/>
        </w:rPr>
        <w:t>violoncello</w:t>
      </w:r>
      <w:r w:rsidR="00D9512D">
        <w:rPr>
          <w:rFonts w:ascii="Garamond" w:hAnsi="Garamond" w:cs="Garamond"/>
        </w:rPr>
        <w:t xml:space="preserve">), </w:t>
      </w:r>
      <w:r w:rsidR="00D9512D" w:rsidRPr="00D9512D">
        <w:rPr>
          <w:rFonts w:ascii="Garamond" w:hAnsi="Garamond" w:cs="Garamond"/>
          <w:b/>
        </w:rPr>
        <w:t xml:space="preserve">Luca </w:t>
      </w:r>
      <w:proofErr w:type="spellStart"/>
      <w:r w:rsidR="00D9512D" w:rsidRPr="00D9512D">
        <w:rPr>
          <w:rFonts w:ascii="Garamond" w:hAnsi="Garamond" w:cs="Garamond"/>
          <w:b/>
        </w:rPr>
        <w:t>Ieracitano</w:t>
      </w:r>
      <w:proofErr w:type="spellEnd"/>
      <w:r w:rsidR="00D9512D">
        <w:rPr>
          <w:rFonts w:ascii="Garamond" w:hAnsi="Garamond" w:cs="Garamond"/>
        </w:rPr>
        <w:t xml:space="preserve"> (</w:t>
      </w:r>
      <w:r w:rsidR="00D9512D" w:rsidRPr="00D9512D">
        <w:rPr>
          <w:rFonts w:ascii="Garamond" w:hAnsi="Garamond" w:cs="Garamond"/>
        </w:rPr>
        <w:t>pianoforte</w:t>
      </w:r>
      <w:r w:rsidR="004F58B5">
        <w:rPr>
          <w:rFonts w:ascii="Garamond" w:hAnsi="Garamond" w:cs="Garamond"/>
        </w:rPr>
        <w:t>) e</w:t>
      </w:r>
      <w:r w:rsidR="00D9512D">
        <w:rPr>
          <w:rFonts w:ascii="Garamond" w:hAnsi="Garamond" w:cs="Garamond"/>
        </w:rPr>
        <w:t xml:space="preserve"> </w:t>
      </w:r>
      <w:r w:rsidR="00D9512D" w:rsidRPr="00D9512D">
        <w:rPr>
          <w:rFonts w:ascii="Garamond" w:hAnsi="Garamond" w:cs="Garamond"/>
          <w:b/>
        </w:rPr>
        <w:t xml:space="preserve">Carolina </w:t>
      </w:r>
      <w:proofErr w:type="spellStart"/>
      <w:r w:rsidR="00D9512D" w:rsidRPr="00D9512D">
        <w:rPr>
          <w:rFonts w:ascii="Garamond" w:hAnsi="Garamond" w:cs="Garamond"/>
          <w:b/>
        </w:rPr>
        <w:t>Mattioda</w:t>
      </w:r>
      <w:proofErr w:type="spellEnd"/>
      <w:r w:rsidR="00D9512D">
        <w:rPr>
          <w:rFonts w:ascii="Garamond" w:hAnsi="Garamond" w:cs="Garamond"/>
        </w:rPr>
        <w:t xml:space="preserve"> (</w:t>
      </w:r>
      <w:r w:rsidR="00D9512D" w:rsidRPr="00D9512D">
        <w:rPr>
          <w:rFonts w:ascii="Garamond" w:hAnsi="Garamond" w:cs="Garamond"/>
        </w:rPr>
        <w:t>soprano</w:t>
      </w:r>
      <w:r w:rsidR="00D9512D">
        <w:rPr>
          <w:rFonts w:ascii="Garamond" w:hAnsi="Garamond" w:cs="Garamond"/>
        </w:rPr>
        <w:t xml:space="preserve">) </w:t>
      </w:r>
      <w:r w:rsidR="00026FDA">
        <w:rPr>
          <w:rFonts w:ascii="Garamond" w:hAnsi="Garamond" w:cs="Garamond"/>
        </w:rPr>
        <w:t xml:space="preserve">eseguirà brani </w:t>
      </w:r>
      <w:r w:rsidR="00CB705B">
        <w:rPr>
          <w:rFonts w:ascii="Garamond" w:hAnsi="Garamond" w:cs="Garamond"/>
        </w:rPr>
        <w:t xml:space="preserve">di alcuni dei maggiori </w:t>
      </w:r>
      <w:r w:rsidR="00E6316F">
        <w:rPr>
          <w:rFonts w:ascii="Garamond" w:hAnsi="Garamond" w:cs="Garamond"/>
        </w:rPr>
        <w:t>compositori italiani del secondo Novecento:</w:t>
      </w:r>
      <w:r w:rsidR="007635B9">
        <w:rPr>
          <w:rFonts w:ascii="Garamond" w:hAnsi="Garamond" w:cs="Garamond"/>
        </w:rPr>
        <w:t xml:space="preserve"> </w:t>
      </w:r>
      <w:r w:rsidR="007635B9" w:rsidRPr="007635B9">
        <w:rPr>
          <w:rFonts w:ascii="Garamond" w:hAnsi="Garamond" w:cs="Garamond"/>
          <w:b/>
        </w:rPr>
        <w:t>Luciano Berio</w:t>
      </w:r>
      <w:r w:rsidR="007635B9">
        <w:rPr>
          <w:rFonts w:ascii="Garamond" w:hAnsi="Garamond" w:cs="Garamond"/>
        </w:rPr>
        <w:t xml:space="preserve">, </w:t>
      </w:r>
      <w:r w:rsidR="007635B9" w:rsidRPr="007635B9">
        <w:rPr>
          <w:rFonts w:ascii="Garamond" w:hAnsi="Garamond" w:cs="Garamond"/>
          <w:b/>
        </w:rPr>
        <w:t>Niccolò Castiglioni</w:t>
      </w:r>
      <w:r w:rsidR="007635B9">
        <w:rPr>
          <w:rFonts w:ascii="Garamond" w:hAnsi="Garamond" w:cs="Garamond"/>
        </w:rPr>
        <w:t xml:space="preserve">, </w:t>
      </w:r>
      <w:r w:rsidR="007635B9" w:rsidRPr="007635B9">
        <w:rPr>
          <w:rFonts w:ascii="Garamond" w:hAnsi="Garamond" w:cs="Garamond"/>
          <w:b/>
        </w:rPr>
        <w:t>Aldo Clementi</w:t>
      </w:r>
      <w:r w:rsidR="007635B9">
        <w:rPr>
          <w:rFonts w:ascii="Garamond" w:hAnsi="Garamond" w:cs="Garamond"/>
        </w:rPr>
        <w:t xml:space="preserve"> e </w:t>
      </w:r>
      <w:r w:rsidR="007635B9" w:rsidRPr="007635B9">
        <w:rPr>
          <w:rFonts w:ascii="Garamond" w:hAnsi="Garamond" w:cs="Garamond"/>
          <w:b/>
        </w:rPr>
        <w:t>Giacomo Manzoni</w:t>
      </w:r>
      <w:r w:rsidR="007635B9">
        <w:rPr>
          <w:rFonts w:ascii="Garamond" w:hAnsi="Garamond" w:cs="Garamond"/>
        </w:rPr>
        <w:t xml:space="preserve">. </w:t>
      </w:r>
      <w:r w:rsidR="00136ADB">
        <w:rPr>
          <w:rFonts w:ascii="Garamond" w:hAnsi="Garamond" w:cs="Garamond"/>
        </w:rPr>
        <w:t>Il concerto intreccerà brani strumentali e vocali</w:t>
      </w:r>
      <w:r w:rsidR="00F000F1">
        <w:rPr>
          <w:rFonts w:ascii="Garamond" w:hAnsi="Garamond" w:cs="Garamond"/>
        </w:rPr>
        <w:t xml:space="preserve"> su testi di </w:t>
      </w:r>
      <w:r w:rsidR="00136ADB">
        <w:rPr>
          <w:rFonts w:ascii="Garamond" w:hAnsi="Garamond" w:cs="Garamond"/>
        </w:rPr>
        <w:t>Federico García Lorca e del p</w:t>
      </w:r>
      <w:r w:rsidR="00CB705B">
        <w:rPr>
          <w:rFonts w:ascii="Garamond" w:hAnsi="Garamond" w:cs="Garamond"/>
        </w:rPr>
        <w:t xml:space="preserve">oeta afroamericano </w:t>
      </w:r>
      <w:proofErr w:type="spellStart"/>
      <w:r w:rsidR="00CB705B">
        <w:rPr>
          <w:rFonts w:ascii="Garamond" w:hAnsi="Garamond" w:cs="Garamond"/>
        </w:rPr>
        <w:t>Waring</w:t>
      </w:r>
      <w:proofErr w:type="spellEnd"/>
      <w:r w:rsidR="00CB705B">
        <w:rPr>
          <w:rFonts w:ascii="Garamond" w:hAnsi="Garamond" w:cs="Garamond"/>
        </w:rPr>
        <w:t xml:space="preserve"> </w:t>
      </w:r>
      <w:proofErr w:type="spellStart"/>
      <w:r w:rsidR="00CB705B">
        <w:rPr>
          <w:rFonts w:ascii="Garamond" w:hAnsi="Garamond" w:cs="Garamond"/>
        </w:rPr>
        <w:t>Cuney</w:t>
      </w:r>
      <w:proofErr w:type="spellEnd"/>
      <w:r w:rsidR="00136ADB">
        <w:rPr>
          <w:rFonts w:ascii="Garamond" w:hAnsi="Garamond" w:cs="Garamond"/>
        </w:rPr>
        <w:t xml:space="preserve">, </w:t>
      </w:r>
      <w:r w:rsidR="00F000F1">
        <w:rPr>
          <w:rFonts w:ascii="Garamond" w:hAnsi="Garamond" w:cs="Garamond"/>
        </w:rPr>
        <w:t xml:space="preserve">per chiudersi con </w:t>
      </w:r>
      <w:r w:rsidR="00CF6A7E">
        <w:rPr>
          <w:rFonts w:ascii="Garamond" w:hAnsi="Garamond" w:cs="Garamond"/>
        </w:rPr>
        <w:t xml:space="preserve">il tributo </w:t>
      </w:r>
      <w:r w:rsidR="00136ADB">
        <w:rPr>
          <w:rFonts w:ascii="Garamond" w:hAnsi="Garamond" w:cs="Garamond"/>
        </w:rPr>
        <w:t xml:space="preserve">di Berio alla </w:t>
      </w:r>
      <w:r w:rsidR="00CF6A7E">
        <w:rPr>
          <w:rFonts w:ascii="Garamond" w:hAnsi="Garamond" w:cs="Garamond"/>
        </w:rPr>
        <w:t>memoria</w:t>
      </w:r>
      <w:r w:rsidR="00136ADB">
        <w:rPr>
          <w:rFonts w:ascii="Garamond" w:hAnsi="Garamond" w:cs="Garamond"/>
        </w:rPr>
        <w:t xml:space="preserve"> di Martin Luther King.</w:t>
      </w:r>
      <w:r w:rsidR="00F000F1">
        <w:rPr>
          <w:rFonts w:ascii="Garamond" w:hAnsi="Garamond" w:cs="Garamond"/>
        </w:rPr>
        <w:t xml:space="preserve"> In programma due composizioni inedite di Niccolò Castiglioni rinvenute nel fondo archivistico del compositore, acquisito dall’Istituto per la Musica nel 2017.</w:t>
      </w:r>
      <w:r w:rsidR="00A32F73">
        <w:rPr>
          <w:rFonts w:ascii="Garamond" w:hAnsi="Garamond" w:cs="Garamond"/>
        </w:rPr>
        <w:t xml:space="preserve"> </w:t>
      </w:r>
      <w:r w:rsidR="00660A80" w:rsidRPr="00DB0D2B">
        <w:rPr>
          <w:rFonts w:ascii="Garamond" w:hAnsi="Garamond" w:cs="Garamond"/>
        </w:rPr>
        <w:t>(</w:t>
      </w:r>
      <w:r w:rsidR="007635B9">
        <w:rPr>
          <w:rFonts w:ascii="Garamond" w:hAnsi="Garamond" w:cs="Garamond"/>
          <w:u w:val="single"/>
        </w:rPr>
        <w:t>I</w:t>
      </w:r>
      <w:r w:rsidR="00660A80" w:rsidRPr="00DB0D2B">
        <w:rPr>
          <w:rFonts w:ascii="Garamond" w:hAnsi="Garamond" w:cs="Garamond"/>
          <w:u w:val="single"/>
        </w:rPr>
        <w:t>ngresso libero fino a esaurimento posti</w:t>
      </w:r>
      <w:r w:rsidR="00660A80" w:rsidRPr="00DB0D2B">
        <w:rPr>
          <w:rFonts w:ascii="Garamond" w:hAnsi="Garamond" w:cs="Garamond"/>
        </w:rPr>
        <w:t>).</w:t>
      </w:r>
      <w:r w:rsidR="00B041E1" w:rsidRPr="00B041E1">
        <w:t xml:space="preserve"> </w:t>
      </w:r>
    </w:p>
    <w:p w14:paraId="1CD8AB11" w14:textId="77777777" w:rsidR="005873F1" w:rsidRDefault="00EE47FB" w:rsidP="00D9512D">
      <w:pPr>
        <w:ind w:left="-567"/>
        <w:jc w:val="both"/>
        <w:rPr>
          <w:rFonts w:ascii="Garamond" w:hAnsi="Garamond" w:cs="Garamond"/>
          <w:bCs/>
        </w:rPr>
      </w:pPr>
      <w:r>
        <w:rPr>
          <w:rFonts w:ascii="Garamond" w:hAnsi="Garamond" w:cs="Garamond"/>
          <w:bCs/>
        </w:rPr>
        <w:t xml:space="preserve"> </w:t>
      </w:r>
      <w:r w:rsidR="00D9512D">
        <w:rPr>
          <w:rFonts w:ascii="Helvetica" w:hAnsi="Helvetica"/>
          <w:sz w:val="27"/>
          <w:szCs w:val="27"/>
        </w:rPr>
        <w:t> </w:t>
      </w:r>
    </w:p>
    <w:p w14:paraId="6697851F" w14:textId="09F00998" w:rsidR="00CC5215" w:rsidRDefault="00D9512D" w:rsidP="00CC5215">
      <w:pPr>
        <w:ind w:left="-567"/>
        <w:jc w:val="both"/>
        <w:rPr>
          <w:rFonts w:ascii="Garamond" w:hAnsi="Garamond" w:cs="Garamond"/>
          <w:bCs/>
          <w:strike/>
        </w:rPr>
      </w:pPr>
      <w:r>
        <w:rPr>
          <w:rFonts w:ascii="Garamond" w:hAnsi="Garamond" w:cs="Garamond"/>
          <w:bCs/>
        </w:rPr>
        <w:t>Il</w:t>
      </w:r>
      <w:r w:rsidR="003F1BEE">
        <w:rPr>
          <w:rFonts w:ascii="Garamond" w:hAnsi="Garamond" w:cs="Garamond"/>
          <w:bCs/>
        </w:rPr>
        <w:t xml:space="preserve"> </w:t>
      </w:r>
      <w:r w:rsidR="00711ABD" w:rsidRPr="00711ABD">
        <w:rPr>
          <w:rFonts w:ascii="Garamond" w:hAnsi="Garamond" w:cs="Garamond"/>
        </w:rPr>
        <w:t>convegno</w:t>
      </w:r>
      <w:r w:rsidR="00B041E1" w:rsidRPr="00711ABD">
        <w:rPr>
          <w:rFonts w:ascii="Garamond" w:hAnsi="Garamond" w:cs="Garamond"/>
          <w:b/>
          <w:i/>
        </w:rPr>
        <w:t xml:space="preserve"> </w:t>
      </w:r>
      <w:r w:rsidR="002B757B" w:rsidRPr="002B757B">
        <w:rPr>
          <w:rFonts w:ascii="Garamond" w:hAnsi="Garamond" w:cs="Garamond"/>
          <w:b/>
          <w:i/>
        </w:rPr>
        <w:t xml:space="preserve">New </w:t>
      </w:r>
      <w:proofErr w:type="spellStart"/>
      <w:r w:rsidR="002B757B" w:rsidRPr="002B757B">
        <w:rPr>
          <w:rFonts w:ascii="Garamond" w:hAnsi="Garamond" w:cs="Garamond"/>
          <w:b/>
          <w:i/>
        </w:rPr>
        <w:t>Concepts</w:t>
      </w:r>
      <w:proofErr w:type="spellEnd"/>
      <w:r w:rsidR="002B757B" w:rsidRPr="002B757B">
        <w:rPr>
          <w:rFonts w:ascii="Garamond" w:hAnsi="Garamond" w:cs="Garamond"/>
          <w:b/>
          <w:i/>
        </w:rPr>
        <w:t xml:space="preserve"> of </w:t>
      </w:r>
      <w:proofErr w:type="spellStart"/>
      <w:r w:rsidR="002B757B" w:rsidRPr="002B757B">
        <w:rPr>
          <w:rFonts w:ascii="Garamond" w:hAnsi="Garamond" w:cs="Garamond"/>
          <w:b/>
          <w:i/>
        </w:rPr>
        <w:t>Harmony</w:t>
      </w:r>
      <w:proofErr w:type="spellEnd"/>
      <w:r w:rsidR="002B757B" w:rsidRPr="002B757B">
        <w:rPr>
          <w:rFonts w:ascii="Garamond" w:hAnsi="Garamond" w:cs="Garamond"/>
          <w:b/>
          <w:i/>
        </w:rPr>
        <w:t xml:space="preserve"> in Musical </w:t>
      </w:r>
      <w:proofErr w:type="spellStart"/>
      <w:r w:rsidR="002B757B" w:rsidRPr="002B757B">
        <w:rPr>
          <w:rFonts w:ascii="Garamond" w:hAnsi="Garamond" w:cs="Garamond"/>
          <w:b/>
          <w:i/>
        </w:rPr>
        <w:t>Composition</w:t>
      </w:r>
      <w:proofErr w:type="spellEnd"/>
      <w:r w:rsidR="002B757B" w:rsidRPr="002B757B">
        <w:rPr>
          <w:rFonts w:ascii="Garamond" w:hAnsi="Garamond" w:cs="Garamond"/>
          <w:b/>
          <w:i/>
        </w:rPr>
        <w:t xml:space="preserve"> 1945-1975</w:t>
      </w:r>
      <w:r w:rsidR="00B041E1">
        <w:rPr>
          <w:rFonts w:ascii="Garamond" w:hAnsi="Garamond" w:cs="Garamond"/>
          <w:bCs/>
        </w:rPr>
        <w:t xml:space="preserve">, </w:t>
      </w:r>
      <w:r w:rsidRPr="00D9512D">
        <w:rPr>
          <w:rFonts w:ascii="Garamond" w:hAnsi="Garamond" w:cs="Garamond"/>
          <w:bCs/>
        </w:rPr>
        <w:t xml:space="preserve">coordinato da </w:t>
      </w:r>
      <w:r w:rsidRPr="00CC5215">
        <w:rPr>
          <w:rFonts w:ascii="Garamond" w:hAnsi="Garamond" w:cs="Garamond"/>
          <w:b/>
          <w:bCs/>
        </w:rPr>
        <w:t>Gianmario Borio</w:t>
      </w:r>
      <w:r w:rsidRPr="00D9512D">
        <w:rPr>
          <w:rFonts w:ascii="Garamond" w:hAnsi="Garamond" w:cs="Garamond"/>
          <w:bCs/>
        </w:rPr>
        <w:t>,</w:t>
      </w:r>
      <w:r>
        <w:rPr>
          <w:rFonts w:ascii="Garamond" w:hAnsi="Garamond" w:cs="Garamond"/>
          <w:bCs/>
        </w:rPr>
        <w:t xml:space="preserve"> direttore </w:t>
      </w:r>
      <w:r w:rsidR="00CC5215" w:rsidRPr="00CC5215">
        <w:rPr>
          <w:rFonts w:ascii="Garamond" w:hAnsi="Garamond" w:cs="Garamond"/>
          <w:bCs/>
        </w:rPr>
        <w:t>dell’Istituto per la Musica,</w:t>
      </w:r>
      <w:r w:rsidR="00CC5215">
        <w:rPr>
          <w:rFonts w:ascii="Garamond" w:hAnsi="Garamond" w:cs="Garamond"/>
          <w:bCs/>
        </w:rPr>
        <w:t xml:space="preserve"> </w:t>
      </w:r>
      <w:r w:rsidRPr="00CC5215">
        <w:rPr>
          <w:rFonts w:ascii="Garamond" w:hAnsi="Garamond" w:cs="Garamond"/>
          <w:b/>
          <w:bCs/>
        </w:rPr>
        <w:t xml:space="preserve">Pascal </w:t>
      </w:r>
      <w:proofErr w:type="spellStart"/>
      <w:r w:rsidRPr="00CC5215">
        <w:rPr>
          <w:rFonts w:ascii="Garamond" w:hAnsi="Garamond" w:cs="Garamond"/>
          <w:b/>
          <w:bCs/>
        </w:rPr>
        <w:t>Decroupet</w:t>
      </w:r>
      <w:proofErr w:type="spellEnd"/>
      <w:r w:rsidRPr="00D9512D">
        <w:rPr>
          <w:rFonts w:ascii="Garamond" w:hAnsi="Garamond" w:cs="Garamond"/>
          <w:bCs/>
        </w:rPr>
        <w:t xml:space="preserve"> e </w:t>
      </w:r>
      <w:proofErr w:type="spellStart"/>
      <w:r w:rsidRPr="00CC5215">
        <w:rPr>
          <w:rFonts w:ascii="Garamond" w:hAnsi="Garamond" w:cs="Garamond"/>
          <w:b/>
          <w:bCs/>
        </w:rPr>
        <w:t>Christoph</w:t>
      </w:r>
      <w:proofErr w:type="spellEnd"/>
      <w:r w:rsidRPr="00CC5215">
        <w:rPr>
          <w:rFonts w:ascii="Garamond" w:hAnsi="Garamond" w:cs="Garamond"/>
          <w:b/>
          <w:bCs/>
        </w:rPr>
        <w:t xml:space="preserve"> </w:t>
      </w:r>
      <w:proofErr w:type="spellStart"/>
      <w:r w:rsidRPr="00CC5215">
        <w:rPr>
          <w:rFonts w:ascii="Garamond" w:hAnsi="Garamond" w:cs="Garamond"/>
          <w:b/>
          <w:bCs/>
        </w:rPr>
        <w:t>Neidhöfer</w:t>
      </w:r>
      <w:proofErr w:type="spellEnd"/>
      <w:r w:rsidR="004F58B5">
        <w:rPr>
          <w:rFonts w:ascii="Garamond" w:hAnsi="Garamond" w:cs="Garamond"/>
          <w:bCs/>
        </w:rPr>
        <w:t>, vuole</w:t>
      </w:r>
      <w:r w:rsidR="00CC5215">
        <w:rPr>
          <w:rFonts w:ascii="Garamond" w:hAnsi="Garamond" w:cs="Garamond"/>
          <w:bCs/>
        </w:rPr>
        <w:t xml:space="preserve"> mettere a </w:t>
      </w:r>
      <w:r w:rsidRPr="00D9512D">
        <w:rPr>
          <w:rFonts w:ascii="Garamond" w:hAnsi="Garamond" w:cs="Garamond"/>
          <w:bCs/>
        </w:rPr>
        <w:t xml:space="preserve">confronto diversi concetti di armonia esaminando la musica strumentale, vocale ed elettroacustica composta nei primi tre decenni del dopoguerra. </w:t>
      </w:r>
    </w:p>
    <w:p w14:paraId="7C27AEFA" w14:textId="77777777" w:rsidR="00A32F73" w:rsidRDefault="00A32F73" w:rsidP="00CC5215">
      <w:pPr>
        <w:ind w:left="-567"/>
        <w:jc w:val="both"/>
        <w:rPr>
          <w:rFonts w:ascii="Garamond" w:hAnsi="Garamond" w:cs="Garamond"/>
          <w:bCs/>
        </w:rPr>
      </w:pPr>
    </w:p>
    <w:p w14:paraId="5DDAD1AC" w14:textId="77777777" w:rsidR="00CC5215" w:rsidRDefault="00F054BD" w:rsidP="00CC5215">
      <w:pPr>
        <w:ind w:left="-567"/>
        <w:jc w:val="both"/>
        <w:rPr>
          <w:rFonts w:ascii="Garamond" w:hAnsi="Garamond" w:cs="Garamond"/>
          <w:bCs/>
        </w:rPr>
      </w:pPr>
      <w:r>
        <w:rPr>
          <w:rFonts w:ascii="Garamond" w:hAnsi="Garamond" w:cs="Garamond"/>
          <w:bCs/>
        </w:rPr>
        <w:t>Il programma del concerto</w:t>
      </w:r>
      <w:r w:rsidR="00DC29D6">
        <w:rPr>
          <w:rFonts w:ascii="Garamond" w:hAnsi="Garamond" w:cs="Garamond"/>
          <w:bCs/>
        </w:rPr>
        <w:t>:</w:t>
      </w:r>
    </w:p>
    <w:p w14:paraId="2EAAA467" w14:textId="77777777" w:rsidR="00CC5215" w:rsidRPr="00CC521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Niccolò Castiglioni, </w:t>
      </w:r>
      <w:proofErr w:type="spellStart"/>
      <w:r w:rsidRPr="00CC5215">
        <w:rPr>
          <w:rFonts w:ascii="Garamond" w:hAnsi="Garamond" w:cs="Garamond"/>
          <w:bCs/>
          <w:i/>
        </w:rPr>
        <w:t>Romanzetta</w:t>
      </w:r>
      <w:proofErr w:type="spellEnd"/>
      <w:r w:rsidRPr="00CC5215">
        <w:rPr>
          <w:rFonts w:ascii="Garamond" w:hAnsi="Garamond" w:cs="Garamond"/>
          <w:bCs/>
        </w:rPr>
        <w:t xml:space="preserve"> (1990) per flauto</w:t>
      </w:r>
    </w:p>
    <w:p w14:paraId="6371D2FD" w14:textId="77777777" w:rsidR="00CC521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Aldo Clementi, </w:t>
      </w:r>
      <w:r w:rsidRPr="00CC5215">
        <w:rPr>
          <w:rFonts w:ascii="Garamond" w:hAnsi="Garamond" w:cs="Garamond"/>
          <w:bCs/>
          <w:i/>
        </w:rPr>
        <w:t>Duetto</w:t>
      </w:r>
      <w:r w:rsidRPr="00CC5215">
        <w:rPr>
          <w:rFonts w:ascii="Garamond" w:hAnsi="Garamond" w:cs="Garamond"/>
          <w:bCs/>
        </w:rPr>
        <w:t xml:space="preserve"> (1983) per flauto, clarinetto e due strumenti in eco</w:t>
      </w:r>
    </w:p>
    <w:p w14:paraId="3B80F063" w14:textId="77777777" w:rsidR="000A782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Niccolò Castiglioni, </w:t>
      </w:r>
      <w:r w:rsidRPr="00CC5215">
        <w:rPr>
          <w:rFonts w:ascii="Garamond" w:hAnsi="Garamond" w:cs="Garamond"/>
          <w:bCs/>
          <w:i/>
        </w:rPr>
        <w:t>Quattro liriche di García Lorca</w:t>
      </w:r>
      <w:r w:rsidR="000A7825">
        <w:rPr>
          <w:rFonts w:ascii="Garamond" w:hAnsi="Garamond" w:cs="Garamond"/>
          <w:bCs/>
        </w:rPr>
        <w:t xml:space="preserve"> (1954) per voce e pianoforte</w:t>
      </w:r>
    </w:p>
    <w:p w14:paraId="08DD3C4E" w14:textId="77777777" w:rsidR="000A7825" w:rsidRPr="00CC5215" w:rsidRDefault="000A7825" w:rsidP="000A7825">
      <w:pPr>
        <w:pStyle w:val="Paragrafoelenco"/>
        <w:ind w:left="-207"/>
        <w:jc w:val="both"/>
        <w:rPr>
          <w:rFonts w:ascii="Garamond" w:hAnsi="Garamond" w:cs="Garamond"/>
          <w:bCs/>
        </w:rPr>
      </w:pPr>
      <w:r w:rsidRPr="00CC5215">
        <w:rPr>
          <w:rFonts w:ascii="Garamond" w:hAnsi="Garamond" w:cs="Garamond"/>
          <w:bCs/>
        </w:rPr>
        <w:lastRenderedPageBreak/>
        <w:t>(Manoscritto inedito. Fondazione Giorgio Cini, Fondo Niccolò Castiglioni)</w:t>
      </w:r>
    </w:p>
    <w:p w14:paraId="20B8305E" w14:textId="5C92DAB5" w:rsidR="00CC5215" w:rsidRPr="00CC521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Giacomo Manzoni, </w:t>
      </w:r>
      <w:r w:rsidRPr="00CC5215">
        <w:rPr>
          <w:rFonts w:ascii="Garamond" w:hAnsi="Garamond" w:cs="Garamond"/>
          <w:bCs/>
          <w:i/>
        </w:rPr>
        <w:t xml:space="preserve">Preludio – “Grave” di </w:t>
      </w:r>
      <w:proofErr w:type="spellStart"/>
      <w:r w:rsidRPr="00CC5215">
        <w:rPr>
          <w:rFonts w:ascii="Garamond" w:hAnsi="Garamond" w:cs="Garamond"/>
          <w:bCs/>
          <w:i/>
        </w:rPr>
        <w:t>Waring</w:t>
      </w:r>
      <w:proofErr w:type="spellEnd"/>
      <w:r w:rsidRPr="00CC5215">
        <w:rPr>
          <w:rFonts w:ascii="Garamond" w:hAnsi="Garamond" w:cs="Garamond"/>
          <w:bCs/>
          <w:i/>
        </w:rPr>
        <w:t xml:space="preserve"> </w:t>
      </w:r>
      <w:proofErr w:type="spellStart"/>
      <w:r w:rsidRPr="00CC5215">
        <w:rPr>
          <w:rFonts w:ascii="Garamond" w:hAnsi="Garamond" w:cs="Garamond"/>
          <w:bCs/>
          <w:i/>
        </w:rPr>
        <w:t>Cuney</w:t>
      </w:r>
      <w:proofErr w:type="spellEnd"/>
      <w:r w:rsidRPr="00CC5215">
        <w:rPr>
          <w:rFonts w:ascii="Garamond" w:hAnsi="Garamond" w:cs="Garamond"/>
          <w:bCs/>
        </w:rPr>
        <w:t xml:space="preserve"> – </w:t>
      </w:r>
      <w:r w:rsidRPr="004F58B5">
        <w:rPr>
          <w:rFonts w:ascii="Garamond" w:hAnsi="Garamond" w:cs="Garamond"/>
          <w:bCs/>
          <w:i/>
        </w:rPr>
        <w:t>Finale</w:t>
      </w:r>
      <w:r w:rsidRPr="00CC5215">
        <w:rPr>
          <w:rFonts w:ascii="Garamond" w:hAnsi="Garamond" w:cs="Garamond"/>
          <w:bCs/>
        </w:rPr>
        <w:t xml:space="preserve"> (1956) per voce, clarinetto e trio d’archi</w:t>
      </w:r>
    </w:p>
    <w:p w14:paraId="552454AC" w14:textId="77777777" w:rsidR="00CC5215" w:rsidRPr="00CC521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Niccolò Castiglioni, </w:t>
      </w:r>
      <w:r w:rsidRPr="00CC5215">
        <w:rPr>
          <w:rFonts w:ascii="Garamond" w:hAnsi="Garamond" w:cs="Garamond"/>
          <w:bCs/>
          <w:i/>
        </w:rPr>
        <w:t>Quattro canti</w:t>
      </w:r>
      <w:r w:rsidRPr="00CC5215">
        <w:rPr>
          <w:rFonts w:ascii="Garamond" w:hAnsi="Garamond" w:cs="Garamond"/>
          <w:bCs/>
        </w:rPr>
        <w:t xml:space="preserve"> (1954) per pianoforte</w:t>
      </w:r>
      <w:r>
        <w:rPr>
          <w:rFonts w:ascii="Garamond" w:hAnsi="Garamond" w:cs="Garamond"/>
          <w:bCs/>
        </w:rPr>
        <w:t xml:space="preserve"> </w:t>
      </w:r>
      <w:r w:rsidRPr="00CC5215">
        <w:rPr>
          <w:rFonts w:ascii="Garamond" w:hAnsi="Garamond" w:cs="Garamond"/>
          <w:bCs/>
        </w:rPr>
        <w:t>(Manoscritto inedito. Fondazione Giorgio Cini, Fondo Niccolò Castiglioni)</w:t>
      </w:r>
    </w:p>
    <w:p w14:paraId="6DD1321C" w14:textId="77777777" w:rsidR="00CC5215" w:rsidRPr="00CC5215" w:rsidRDefault="00CC5215" w:rsidP="00CC5215">
      <w:pPr>
        <w:pStyle w:val="Paragrafoelenco"/>
        <w:numPr>
          <w:ilvl w:val="0"/>
          <w:numId w:val="5"/>
        </w:numPr>
        <w:jc w:val="both"/>
        <w:rPr>
          <w:rFonts w:ascii="Garamond" w:hAnsi="Garamond" w:cs="Garamond"/>
          <w:bCs/>
        </w:rPr>
      </w:pPr>
      <w:r w:rsidRPr="00CC5215">
        <w:rPr>
          <w:rFonts w:ascii="Garamond" w:hAnsi="Garamond" w:cs="Garamond"/>
          <w:bCs/>
        </w:rPr>
        <w:t xml:space="preserve">Luciano Berio, </w:t>
      </w:r>
      <w:r w:rsidRPr="00CC5215">
        <w:rPr>
          <w:rFonts w:ascii="Garamond" w:hAnsi="Garamond" w:cs="Garamond"/>
          <w:bCs/>
          <w:i/>
        </w:rPr>
        <w:t>O King</w:t>
      </w:r>
      <w:r w:rsidRPr="00CC5215">
        <w:rPr>
          <w:rFonts w:ascii="Garamond" w:hAnsi="Garamond" w:cs="Garamond"/>
          <w:bCs/>
        </w:rPr>
        <w:t xml:space="preserve"> (1968) per voce e cinque strumenti</w:t>
      </w:r>
    </w:p>
    <w:p w14:paraId="0D7C3E08" w14:textId="77777777" w:rsidR="00CC5215" w:rsidRDefault="00CC5215" w:rsidP="00660A80">
      <w:pPr>
        <w:ind w:left="-567"/>
        <w:jc w:val="both"/>
        <w:rPr>
          <w:rFonts w:ascii="Garamond" w:hAnsi="Garamond" w:cs="Garamond"/>
          <w:b/>
          <w:color w:val="auto"/>
          <w:sz w:val="20"/>
        </w:rPr>
      </w:pPr>
    </w:p>
    <w:p w14:paraId="72647512" w14:textId="77777777" w:rsidR="00CC5215" w:rsidRDefault="00CC5215" w:rsidP="00660A80">
      <w:pPr>
        <w:ind w:left="-567"/>
        <w:jc w:val="both"/>
        <w:rPr>
          <w:rFonts w:ascii="Garamond" w:hAnsi="Garamond" w:cs="Garamond"/>
          <w:b/>
          <w:color w:val="auto"/>
          <w:sz w:val="20"/>
        </w:rPr>
      </w:pPr>
    </w:p>
    <w:p w14:paraId="12EC2E46" w14:textId="77777777" w:rsidR="00CC5215" w:rsidRPr="00CC5215" w:rsidRDefault="00EC63DD" w:rsidP="00CC5215">
      <w:pPr>
        <w:ind w:left="-567"/>
        <w:jc w:val="both"/>
        <w:rPr>
          <w:rFonts w:ascii="Garamond" w:hAnsi="Garamond" w:cs="Garamond"/>
          <w:color w:val="auto"/>
          <w:sz w:val="20"/>
        </w:rPr>
      </w:pPr>
      <w:r w:rsidRPr="00EC63DD">
        <w:rPr>
          <w:rFonts w:ascii="Garamond" w:hAnsi="Garamond" w:cs="Garamond"/>
          <w:b/>
          <w:color w:val="auto"/>
          <w:sz w:val="20"/>
        </w:rPr>
        <w:t>L’Istituto per la Musica</w:t>
      </w:r>
      <w:r w:rsidRPr="00EC63DD">
        <w:rPr>
          <w:rFonts w:ascii="Garamond" w:hAnsi="Garamond" w:cs="Garamond"/>
          <w:color w:val="auto"/>
          <w:sz w:val="20"/>
        </w:rPr>
        <w:t xml:space="preserve"> promuove la ricerca scientifica e la diffusione del sapere su diversi ambiti della cultura musicale dell’Occidente. Le attività sono rivolte in modo particolare a tre aree: processi compositivi, teoria e pratica dell’interpretazione musicale ed esperienza audiovisiva. Esse si esplicano attraverso la conservazione e la valorizzazione di rilevanti fondi di persona, la pubblicazione di letteratura musicologica, l’organizzazione di convegni, seminari e manifestazioni musicali, favorendo le necessarie sinergie fra enti pubblici e privati nazionali e internazionali. L’Istituto per la Musica opera per l’acquisizione, la conservazione, la tutela, e la valorizzazione di archivi del XX e del XXI secolo, con particolare attenzione a quelli prodotti da personalità di rilievo del mondo musicale, coreutico e audiovisivo (</w:t>
      </w:r>
      <w:proofErr w:type="spellStart"/>
      <w:r w:rsidR="00CC5215" w:rsidRPr="00CC5215">
        <w:rPr>
          <w:rFonts w:ascii="Garamond" w:hAnsi="Garamond" w:cs="Garamond"/>
          <w:color w:val="auto"/>
          <w:sz w:val="20"/>
        </w:rPr>
        <w:t>ian</w:t>
      </w:r>
      <w:proofErr w:type="spellEnd"/>
      <w:r w:rsidR="00CC5215" w:rsidRPr="00CC5215">
        <w:rPr>
          <w:rFonts w:ascii="Garamond" w:hAnsi="Garamond" w:cs="Garamond"/>
          <w:color w:val="auto"/>
          <w:sz w:val="20"/>
        </w:rPr>
        <w:t xml:space="preserve"> Francesco Malipiero, Alfredo Casella, Nino Rota, Camillo Togni, Ottorino</w:t>
      </w:r>
      <w:r w:rsidR="00CC5215">
        <w:rPr>
          <w:rFonts w:ascii="Garamond" w:hAnsi="Garamond" w:cs="Garamond"/>
          <w:color w:val="auto"/>
          <w:sz w:val="20"/>
        </w:rPr>
        <w:t xml:space="preserve"> </w:t>
      </w:r>
      <w:r w:rsidR="00CC5215" w:rsidRPr="00CC5215">
        <w:rPr>
          <w:rFonts w:ascii="Garamond" w:hAnsi="Garamond" w:cs="Garamond"/>
          <w:color w:val="auto"/>
          <w:sz w:val="20"/>
        </w:rPr>
        <w:t xml:space="preserve">Respighi, Alberto Bruni Tedeschi, </w:t>
      </w:r>
      <w:proofErr w:type="spellStart"/>
      <w:r w:rsidR="00CC5215" w:rsidRPr="00CC5215">
        <w:rPr>
          <w:rFonts w:ascii="Garamond" w:hAnsi="Garamond" w:cs="Garamond"/>
          <w:color w:val="auto"/>
          <w:sz w:val="20"/>
        </w:rPr>
        <w:t>Aurél</w:t>
      </w:r>
      <w:proofErr w:type="spellEnd"/>
      <w:r w:rsidR="00CC5215" w:rsidRPr="00CC5215">
        <w:rPr>
          <w:rFonts w:ascii="Garamond" w:hAnsi="Garamond" w:cs="Garamond"/>
          <w:color w:val="auto"/>
          <w:sz w:val="20"/>
        </w:rPr>
        <w:t xml:space="preserve"> </w:t>
      </w:r>
      <w:proofErr w:type="spellStart"/>
      <w:r w:rsidR="00CC5215" w:rsidRPr="00CC5215">
        <w:rPr>
          <w:rFonts w:ascii="Garamond" w:hAnsi="Garamond" w:cs="Garamond"/>
          <w:color w:val="auto"/>
          <w:sz w:val="20"/>
        </w:rPr>
        <w:t>Milloss</w:t>
      </w:r>
      <w:proofErr w:type="spellEnd"/>
      <w:r w:rsidR="00CC5215" w:rsidRPr="00CC5215">
        <w:rPr>
          <w:rFonts w:ascii="Garamond" w:hAnsi="Garamond" w:cs="Garamond"/>
          <w:color w:val="auto"/>
          <w:sz w:val="20"/>
        </w:rPr>
        <w:t xml:space="preserve">, Franco </w:t>
      </w:r>
      <w:proofErr w:type="spellStart"/>
      <w:r w:rsidR="00CC5215" w:rsidRPr="00CC5215">
        <w:rPr>
          <w:rFonts w:ascii="Garamond" w:hAnsi="Garamond" w:cs="Garamond"/>
          <w:color w:val="auto"/>
          <w:sz w:val="20"/>
        </w:rPr>
        <w:t>Oppo</w:t>
      </w:r>
      <w:proofErr w:type="spellEnd"/>
      <w:r w:rsidR="00CC5215" w:rsidRPr="00CC5215">
        <w:rPr>
          <w:rFonts w:ascii="Garamond" w:hAnsi="Garamond" w:cs="Garamond"/>
          <w:color w:val="auto"/>
          <w:sz w:val="20"/>
        </w:rPr>
        <w:t xml:space="preserve">, Olga </w:t>
      </w:r>
      <w:proofErr w:type="spellStart"/>
      <w:r w:rsidR="00CC5215" w:rsidRPr="00CC5215">
        <w:rPr>
          <w:rFonts w:ascii="Garamond" w:hAnsi="Garamond" w:cs="Garamond"/>
          <w:color w:val="auto"/>
          <w:sz w:val="20"/>
        </w:rPr>
        <w:t>Rudge</w:t>
      </w:r>
      <w:proofErr w:type="spellEnd"/>
      <w:r w:rsidR="00CC5215" w:rsidRPr="00CC5215">
        <w:rPr>
          <w:rFonts w:ascii="Garamond" w:hAnsi="Garamond" w:cs="Garamond"/>
          <w:color w:val="auto"/>
          <w:sz w:val="20"/>
        </w:rPr>
        <w:t>, Egida Sartori, Gino</w:t>
      </w:r>
      <w:r w:rsidR="00CC5215">
        <w:rPr>
          <w:rFonts w:ascii="Garamond" w:hAnsi="Garamond" w:cs="Garamond"/>
          <w:color w:val="auto"/>
          <w:sz w:val="20"/>
        </w:rPr>
        <w:t xml:space="preserve"> </w:t>
      </w:r>
      <w:proofErr w:type="spellStart"/>
      <w:r w:rsidR="00CC5215" w:rsidRPr="00CC5215">
        <w:rPr>
          <w:rFonts w:ascii="Garamond" w:hAnsi="Garamond" w:cs="Garamond"/>
          <w:color w:val="auto"/>
          <w:sz w:val="20"/>
        </w:rPr>
        <w:t>Gorini</w:t>
      </w:r>
      <w:proofErr w:type="spellEnd"/>
      <w:r w:rsidR="00CC5215" w:rsidRPr="00CC5215">
        <w:rPr>
          <w:rFonts w:ascii="Garamond" w:hAnsi="Garamond" w:cs="Garamond"/>
          <w:color w:val="auto"/>
          <w:sz w:val="20"/>
        </w:rPr>
        <w:t>, Giacomo Manzoni, Roman Vlad, Fausto</w:t>
      </w:r>
    </w:p>
    <w:p w14:paraId="09B7FB4A" w14:textId="77777777" w:rsidR="00660A80" w:rsidRDefault="00CC5215" w:rsidP="00CC5215">
      <w:pPr>
        <w:ind w:left="-567"/>
        <w:jc w:val="both"/>
        <w:rPr>
          <w:rFonts w:ascii="Garamond" w:hAnsi="Garamond" w:cs="Garamond"/>
          <w:color w:val="auto"/>
          <w:sz w:val="20"/>
        </w:rPr>
      </w:pPr>
      <w:r w:rsidRPr="00CC5215">
        <w:rPr>
          <w:rFonts w:ascii="Garamond" w:hAnsi="Garamond" w:cs="Garamond"/>
          <w:color w:val="auto"/>
          <w:sz w:val="20"/>
        </w:rPr>
        <w:t xml:space="preserve">Romitelli, Giovanni </w:t>
      </w:r>
      <w:proofErr w:type="spellStart"/>
      <w:r w:rsidRPr="00CC5215">
        <w:rPr>
          <w:rFonts w:ascii="Garamond" w:hAnsi="Garamond" w:cs="Garamond"/>
          <w:color w:val="auto"/>
          <w:sz w:val="20"/>
        </w:rPr>
        <w:t>Salviucci</w:t>
      </w:r>
      <w:proofErr w:type="spellEnd"/>
      <w:r w:rsidRPr="00CC5215">
        <w:rPr>
          <w:rFonts w:ascii="Garamond" w:hAnsi="Garamond" w:cs="Garamond"/>
          <w:color w:val="auto"/>
          <w:sz w:val="20"/>
        </w:rPr>
        <w:t>,</w:t>
      </w:r>
      <w:r>
        <w:rPr>
          <w:rFonts w:ascii="Garamond" w:hAnsi="Garamond" w:cs="Garamond"/>
          <w:color w:val="auto"/>
          <w:sz w:val="20"/>
        </w:rPr>
        <w:t xml:space="preserve"> </w:t>
      </w:r>
      <w:r w:rsidRPr="00CC5215">
        <w:rPr>
          <w:rFonts w:ascii="Garamond" w:hAnsi="Garamond" w:cs="Garamond"/>
          <w:color w:val="auto"/>
          <w:sz w:val="20"/>
        </w:rPr>
        <w:t>Domenico</w:t>
      </w:r>
      <w:r>
        <w:rPr>
          <w:rFonts w:ascii="Garamond" w:hAnsi="Garamond" w:cs="Garamond"/>
          <w:color w:val="auto"/>
          <w:sz w:val="20"/>
        </w:rPr>
        <w:t xml:space="preserve"> </w:t>
      </w:r>
      <w:proofErr w:type="spellStart"/>
      <w:r w:rsidRPr="00CC5215">
        <w:rPr>
          <w:rFonts w:ascii="Garamond" w:hAnsi="Garamond" w:cs="Garamond"/>
          <w:color w:val="auto"/>
          <w:sz w:val="20"/>
        </w:rPr>
        <w:t>Guaccero</w:t>
      </w:r>
      <w:proofErr w:type="spellEnd"/>
      <w:r w:rsidRPr="00CC5215">
        <w:rPr>
          <w:rFonts w:ascii="Garamond" w:hAnsi="Garamond" w:cs="Garamond"/>
          <w:color w:val="auto"/>
          <w:sz w:val="20"/>
        </w:rPr>
        <w:t>,</w:t>
      </w:r>
      <w:r>
        <w:rPr>
          <w:rFonts w:ascii="Garamond" w:hAnsi="Garamond" w:cs="Garamond"/>
          <w:color w:val="auto"/>
          <w:sz w:val="20"/>
        </w:rPr>
        <w:t xml:space="preserve"> </w:t>
      </w:r>
      <w:r w:rsidRPr="00CC5215">
        <w:rPr>
          <w:rFonts w:ascii="Garamond" w:hAnsi="Garamond" w:cs="Garamond"/>
          <w:color w:val="auto"/>
          <w:sz w:val="20"/>
        </w:rPr>
        <w:t>Egisto Macchi, Niccolò Castiglioni,</w:t>
      </w:r>
      <w:r>
        <w:rPr>
          <w:rFonts w:ascii="Garamond" w:hAnsi="Garamond" w:cs="Garamond"/>
          <w:color w:val="auto"/>
          <w:sz w:val="20"/>
        </w:rPr>
        <w:t xml:space="preserve"> </w:t>
      </w:r>
      <w:r w:rsidRPr="00CC5215">
        <w:rPr>
          <w:rFonts w:ascii="Garamond" w:hAnsi="Garamond" w:cs="Garamond"/>
          <w:color w:val="auto"/>
          <w:sz w:val="20"/>
        </w:rPr>
        <w:t xml:space="preserve">Ernesto </w:t>
      </w:r>
      <w:proofErr w:type="spellStart"/>
      <w:r w:rsidRPr="00CC5215">
        <w:rPr>
          <w:rFonts w:ascii="Garamond" w:hAnsi="Garamond" w:cs="Garamond"/>
          <w:color w:val="auto"/>
          <w:sz w:val="20"/>
        </w:rPr>
        <w:t>Rubin</w:t>
      </w:r>
      <w:proofErr w:type="spellEnd"/>
      <w:r w:rsidRPr="00CC5215">
        <w:rPr>
          <w:rFonts w:ascii="Garamond" w:hAnsi="Garamond" w:cs="Garamond"/>
          <w:color w:val="auto"/>
          <w:sz w:val="20"/>
        </w:rPr>
        <w:t xml:space="preserve"> de </w:t>
      </w:r>
      <w:proofErr w:type="spellStart"/>
      <w:r w:rsidRPr="00CC5215">
        <w:rPr>
          <w:rFonts w:ascii="Garamond" w:hAnsi="Garamond" w:cs="Garamond"/>
          <w:color w:val="auto"/>
          <w:sz w:val="20"/>
        </w:rPr>
        <w:t>Cervin</w:t>
      </w:r>
      <w:proofErr w:type="spellEnd"/>
      <w:r w:rsidRPr="00CC5215">
        <w:rPr>
          <w:rFonts w:ascii="Garamond" w:hAnsi="Garamond" w:cs="Garamond"/>
          <w:color w:val="auto"/>
          <w:sz w:val="20"/>
        </w:rPr>
        <w:t xml:space="preserve"> </w:t>
      </w:r>
      <w:proofErr w:type="spellStart"/>
      <w:r w:rsidRPr="00CC5215">
        <w:rPr>
          <w:rFonts w:ascii="Garamond" w:hAnsi="Garamond" w:cs="Garamond"/>
          <w:color w:val="auto"/>
          <w:sz w:val="20"/>
        </w:rPr>
        <w:t>Albrizzi</w:t>
      </w:r>
      <w:proofErr w:type="spellEnd"/>
      <w:r w:rsidRPr="00CC5215">
        <w:rPr>
          <w:rFonts w:ascii="Garamond" w:hAnsi="Garamond" w:cs="Garamond"/>
          <w:color w:val="auto"/>
          <w:sz w:val="20"/>
        </w:rPr>
        <w:t>, Renato De</w:t>
      </w:r>
      <w:r>
        <w:rPr>
          <w:rFonts w:ascii="Garamond" w:hAnsi="Garamond" w:cs="Garamond"/>
          <w:color w:val="auto"/>
          <w:sz w:val="20"/>
        </w:rPr>
        <w:t xml:space="preserve"> </w:t>
      </w:r>
      <w:proofErr w:type="spellStart"/>
      <w:r w:rsidRPr="00CC5215">
        <w:rPr>
          <w:rFonts w:ascii="Garamond" w:hAnsi="Garamond" w:cs="Garamond"/>
          <w:color w:val="auto"/>
          <w:sz w:val="20"/>
        </w:rPr>
        <w:t>Grandis</w:t>
      </w:r>
      <w:proofErr w:type="spellEnd"/>
      <w:r w:rsidR="00EC63DD" w:rsidRPr="00EC63DD">
        <w:rPr>
          <w:rFonts w:ascii="Garamond" w:hAnsi="Garamond" w:cs="Garamond"/>
          <w:color w:val="auto"/>
          <w:sz w:val="20"/>
        </w:rPr>
        <w:t>).</w:t>
      </w:r>
    </w:p>
    <w:p w14:paraId="723000C6" w14:textId="77777777" w:rsidR="00EC63DD" w:rsidRPr="00DB0D2B" w:rsidRDefault="00EC63DD" w:rsidP="00660A80">
      <w:pPr>
        <w:ind w:left="-567"/>
        <w:jc w:val="both"/>
        <w:rPr>
          <w:rFonts w:ascii="Garamond" w:hAnsi="Garamond"/>
          <w:i/>
        </w:rPr>
      </w:pPr>
    </w:p>
    <w:p w14:paraId="369AA34B" w14:textId="77777777" w:rsidR="00660A80" w:rsidRPr="00EC63DD" w:rsidRDefault="00632A63" w:rsidP="00660A80">
      <w:pPr>
        <w:ind w:left="-567"/>
        <w:jc w:val="both"/>
        <w:rPr>
          <w:rFonts w:ascii="Garamond" w:hAnsi="Garamond" w:cs="Garamond"/>
          <w:color w:val="auto"/>
          <w:sz w:val="20"/>
        </w:rPr>
      </w:pPr>
      <w:r>
        <w:rPr>
          <w:rFonts w:ascii="Garamond" w:hAnsi="Garamond" w:cs="Garamond"/>
          <w:b/>
          <w:color w:val="auto"/>
          <w:sz w:val="20"/>
        </w:rPr>
        <w:t>mdi</w:t>
      </w:r>
      <w:r w:rsidR="00660A80" w:rsidRPr="00EC63DD">
        <w:rPr>
          <w:rFonts w:ascii="Garamond" w:hAnsi="Garamond" w:cs="Garamond"/>
          <w:b/>
          <w:color w:val="auto"/>
          <w:sz w:val="20"/>
        </w:rPr>
        <w:t xml:space="preserve"> ensemble</w:t>
      </w:r>
      <w:r w:rsidR="00660A80" w:rsidRPr="00EC63DD">
        <w:rPr>
          <w:rFonts w:ascii="Garamond" w:hAnsi="Garamond" w:cs="Garamond"/>
          <w:color w:val="auto"/>
          <w:sz w:val="20"/>
        </w:rPr>
        <w:t xml:space="preserve"> nasce nel 2002 su iniziativa di sei giovani musicisti uniti dalla passione per la musica contemporanea, grazie all’appoggio dell’associazione Musica d’Insieme di Milano. Nel corso della sua decennale attività l’ensemble lavora a stretto contatto con celebri compositori quali Helmut </w:t>
      </w:r>
      <w:proofErr w:type="spellStart"/>
      <w:r w:rsidR="00660A80" w:rsidRPr="00EC63DD">
        <w:rPr>
          <w:rFonts w:ascii="Garamond" w:hAnsi="Garamond" w:cs="Garamond"/>
          <w:color w:val="auto"/>
          <w:sz w:val="20"/>
        </w:rPr>
        <w:t>Lachenmann</w:t>
      </w:r>
      <w:proofErr w:type="spellEnd"/>
      <w:r w:rsidR="00660A80" w:rsidRPr="00EC63DD">
        <w:rPr>
          <w:rFonts w:ascii="Garamond" w:hAnsi="Garamond" w:cs="Garamond"/>
          <w:color w:val="auto"/>
          <w:sz w:val="20"/>
        </w:rPr>
        <w:t xml:space="preserve">, Sofia </w:t>
      </w:r>
      <w:proofErr w:type="spellStart"/>
      <w:r w:rsidR="00660A80" w:rsidRPr="00EC63DD">
        <w:rPr>
          <w:rFonts w:ascii="Garamond" w:hAnsi="Garamond" w:cs="Garamond"/>
          <w:color w:val="auto"/>
          <w:sz w:val="20"/>
        </w:rPr>
        <w:t>Gubaidulina</w:t>
      </w:r>
      <w:proofErr w:type="spellEnd"/>
      <w:r w:rsidR="00660A80" w:rsidRPr="00EC63DD">
        <w:rPr>
          <w:rFonts w:ascii="Garamond" w:hAnsi="Garamond" w:cs="Garamond"/>
          <w:color w:val="auto"/>
          <w:sz w:val="20"/>
        </w:rPr>
        <w:t xml:space="preserve">, Dai </w:t>
      </w:r>
      <w:proofErr w:type="spellStart"/>
      <w:r w:rsidR="00660A80" w:rsidRPr="00EC63DD">
        <w:rPr>
          <w:rFonts w:ascii="Garamond" w:hAnsi="Garamond" w:cs="Garamond"/>
          <w:color w:val="auto"/>
          <w:sz w:val="20"/>
        </w:rPr>
        <w:t>Fujikura</w:t>
      </w:r>
      <w:proofErr w:type="spellEnd"/>
      <w:r w:rsidR="00660A80" w:rsidRPr="00EC63DD">
        <w:rPr>
          <w:rFonts w:ascii="Garamond" w:hAnsi="Garamond" w:cs="Garamond"/>
          <w:color w:val="auto"/>
          <w:sz w:val="20"/>
        </w:rPr>
        <w:t xml:space="preserve">, Gérard </w:t>
      </w:r>
      <w:proofErr w:type="spellStart"/>
      <w:r w:rsidR="00660A80" w:rsidRPr="00EC63DD">
        <w:rPr>
          <w:rFonts w:ascii="Garamond" w:hAnsi="Garamond" w:cs="Garamond"/>
          <w:color w:val="auto"/>
          <w:sz w:val="20"/>
        </w:rPr>
        <w:t>Pesson</w:t>
      </w:r>
      <w:proofErr w:type="spellEnd"/>
      <w:r w:rsidR="00660A80" w:rsidRPr="00EC63DD">
        <w:rPr>
          <w:rFonts w:ascii="Garamond" w:hAnsi="Garamond" w:cs="Garamond"/>
          <w:color w:val="auto"/>
          <w:sz w:val="20"/>
        </w:rPr>
        <w:t xml:space="preserve">, Pierluigi </w:t>
      </w:r>
      <w:proofErr w:type="spellStart"/>
      <w:r w:rsidR="00660A80" w:rsidRPr="00EC63DD">
        <w:rPr>
          <w:rFonts w:ascii="Garamond" w:hAnsi="Garamond" w:cs="Garamond"/>
          <w:color w:val="auto"/>
          <w:sz w:val="20"/>
        </w:rPr>
        <w:t>Billone</w:t>
      </w:r>
      <w:proofErr w:type="spellEnd"/>
      <w:r w:rsidR="00660A80" w:rsidRPr="00EC63DD">
        <w:rPr>
          <w:rFonts w:ascii="Garamond" w:hAnsi="Garamond" w:cs="Garamond"/>
          <w:color w:val="auto"/>
          <w:sz w:val="20"/>
        </w:rPr>
        <w:t xml:space="preserve">, Fabio </w:t>
      </w:r>
      <w:proofErr w:type="spellStart"/>
      <w:r w:rsidR="00660A80" w:rsidRPr="00EC63DD">
        <w:rPr>
          <w:rFonts w:ascii="Garamond" w:hAnsi="Garamond" w:cs="Garamond"/>
          <w:color w:val="auto"/>
          <w:sz w:val="20"/>
        </w:rPr>
        <w:t>Vacchi</w:t>
      </w:r>
      <w:proofErr w:type="spellEnd"/>
      <w:r w:rsidR="00660A80" w:rsidRPr="00EC63DD">
        <w:rPr>
          <w:rFonts w:ascii="Garamond" w:hAnsi="Garamond" w:cs="Garamond"/>
          <w:color w:val="auto"/>
          <w:sz w:val="20"/>
        </w:rPr>
        <w:t xml:space="preserve"> e Mauro Lanza, affiancandovi contemporaneamente prime esecuzioni di giovani compositori emergenti del panorama internazionale. MDI è </w:t>
      </w:r>
      <w:proofErr w:type="spellStart"/>
      <w:r w:rsidR="00660A80" w:rsidRPr="00EC63DD">
        <w:rPr>
          <w:rFonts w:ascii="Garamond" w:hAnsi="Garamond" w:cs="Garamond"/>
          <w:color w:val="auto"/>
          <w:sz w:val="20"/>
        </w:rPr>
        <w:t>artist</w:t>
      </w:r>
      <w:proofErr w:type="spellEnd"/>
      <w:r w:rsidR="00660A80" w:rsidRPr="00EC63DD">
        <w:rPr>
          <w:rFonts w:ascii="Garamond" w:hAnsi="Garamond" w:cs="Garamond"/>
          <w:color w:val="auto"/>
          <w:sz w:val="20"/>
        </w:rPr>
        <w:t xml:space="preserve"> in residence presso il Festival Milano Musica, dal 2012 al 2017, con il sostegno di Fondazione Cariplo; è inoltre ospite regolare delle più importanti istituzioni musicali italiane, tra cui Festival </w:t>
      </w:r>
      <w:proofErr w:type="spellStart"/>
      <w:r w:rsidR="00660A80" w:rsidRPr="00EC63DD">
        <w:rPr>
          <w:rFonts w:ascii="Garamond" w:hAnsi="Garamond" w:cs="Garamond"/>
          <w:color w:val="auto"/>
          <w:sz w:val="20"/>
        </w:rPr>
        <w:t>MiTo</w:t>
      </w:r>
      <w:proofErr w:type="spellEnd"/>
      <w:r w:rsidR="00660A80" w:rsidRPr="00EC63DD">
        <w:rPr>
          <w:rFonts w:ascii="Garamond" w:hAnsi="Garamond" w:cs="Garamond"/>
          <w:color w:val="auto"/>
          <w:sz w:val="20"/>
        </w:rPr>
        <w:t xml:space="preserve"> – Settembre Musica, Biennale Musica di Venezia, Bologna Festival, Lingotto Musica di Torino, Festival Traiettorie di Parma, Amici della musica di Palermo. Dal 2008 gli archi di MDI fanno parte di </w:t>
      </w:r>
      <w:proofErr w:type="spellStart"/>
      <w:r w:rsidR="00660A80" w:rsidRPr="00EC63DD">
        <w:rPr>
          <w:rFonts w:ascii="Garamond" w:hAnsi="Garamond" w:cs="Garamond"/>
          <w:color w:val="auto"/>
          <w:sz w:val="20"/>
        </w:rPr>
        <w:t>RepertorioZero</w:t>
      </w:r>
      <w:proofErr w:type="spellEnd"/>
      <w:r w:rsidR="00660A80" w:rsidRPr="00EC63DD">
        <w:rPr>
          <w:rFonts w:ascii="Garamond" w:hAnsi="Garamond" w:cs="Garamond"/>
          <w:color w:val="auto"/>
          <w:sz w:val="20"/>
        </w:rPr>
        <w:t>, progetto interamente dedicato alla performance su strumenti elettrici o amplificati premiato nel 2011 con il Leone d’argento alla Biennale di Venezia.</w:t>
      </w:r>
    </w:p>
    <w:p w14:paraId="6577355B" w14:textId="77777777" w:rsidR="009337B1" w:rsidRDefault="009337B1">
      <w:pPr>
        <w:ind w:left="-567"/>
        <w:jc w:val="both"/>
      </w:pPr>
    </w:p>
    <w:p w14:paraId="2946DE58" w14:textId="77777777" w:rsidR="00CC5215" w:rsidRDefault="00CC5215">
      <w:pPr>
        <w:ind w:left="-567"/>
        <w:jc w:val="both"/>
      </w:pPr>
    </w:p>
    <w:p w14:paraId="1ECC9A3B" w14:textId="77777777" w:rsidR="008F5570" w:rsidRDefault="007C3913">
      <w:pPr>
        <w:ind w:left="-567"/>
        <w:jc w:val="both"/>
      </w:pPr>
      <w:r>
        <w:rPr>
          <w:rFonts w:ascii="Garamond" w:eastAsia="Garamond" w:hAnsi="Garamond" w:cs="Garamond"/>
          <w:b/>
        </w:rPr>
        <w:t>Informazioni:</w:t>
      </w:r>
    </w:p>
    <w:p w14:paraId="2A458F1E" w14:textId="77777777" w:rsidR="008F5570" w:rsidRDefault="007C3913">
      <w:pPr>
        <w:ind w:left="-567"/>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14:paraId="499048E4" w14:textId="77777777" w:rsidR="008F5570" w:rsidRDefault="007C3913">
      <w:pPr>
        <w:ind w:left="-567"/>
        <w:jc w:val="both"/>
      </w:pPr>
      <w:r>
        <w:rPr>
          <w:rFonts w:ascii="Garamond" w:eastAsia="Garamond" w:hAnsi="Garamond" w:cs="Garamond"/>
        </w:rPr>
        <w:t xml:space="preserve">Istituto per la Musica </w:t>
      </w:r>
    </w:p>
    <w:p w14:paraId="3F49283F" w14:textId="77777777" w:rsidR="008F5570" w:rsidRDefault="007C3913">
      <w:pPr>
        <w:ind w:left="-567"/>
        <w:jc w:val="both"/>
      </w:pPr>
      <w:r>
        <w:rPr>
          <w:rFonts w:ascii="Garamond" w:eastAsia="Garamond" w:hAnsi="Garamond" w:cs="Garamond"/>
        </w:rPr>
        <w:t>tel.: +39 041 2710220</w:t>
      </w:r>
    </w:p>
    <w:p w14:paraId="7499D56C" w14:textId="77777777" w:rsidR="008F5570" w:rsidRPr="009337B1" w:rsidRDefault="007C3913">
      <w:pPr>
        <w:ind w:left="-567"/>
        <w:jc w:val="both"/>
        <w:rPr>
          <w:lang w:val="en-US"/>
        </w:rPr>
      </w:pPr>
      <w:r w:rsidRPr="009337B1">
        <w:rPr>
          <w:rFonts w:ascii="Garamond" w:eastAsia="Garamond" w:hAnsi="Garamond" w:cs="Garamond"/>
          <w:lang w:val="en-US"/>
        </w:rPr>
        <w:t>email: musica@cini.it</w:t>
      </w:r>
    </w:p>
    <w:p w14:paraId="4C9D7696" w14:textId="77777777" w:rsidR="008F5570" w:rsidRPr="00DC29D6" w:rsidRDefault="005F0099" w:rsidP="00DC29D6">
      <w:pPr>
        <w:ind w:left="-567"/>
        <w:jc w:val="both"/>
        <w:rPr>
          <w:lang w:val="en-US"/>
        </w:rPr>
      </w:pPr>
      <w:hyperlink r:id="rId7">
        <w:r w:rsidR="007C3913" w:rsidRPr="009337B1">
          <w:rPr>
            <w:rFonts w:ascii="Garamond" w:eastAsia="Garamond" w:hAnsi="Garamond" w:cs="Garamond"/>
            <w:color w:val="0000FF"/>
            <w:u w:val="single"/>
            <w:lang w:val="en-US"/>
          </w:rPr>
          <w:t>www.cini.it</w:t>
        </w:r>
      </w:hyperlink>
      <w:hyperlink r:id="rId8"/>
      <w:hyperlink r:id="rId9"/>
      <w:hyperlink r:id="rId10"/>
    </w:p>
    <w:p w14:paraId="4FDB3720" w14:textId="77777777" w:rsidR="00B54993" w:rsidRDefault="00B54993">
      <w:pPr>
        <w:ind w:left="-567"/>
        <w:jc w:val="both"/>
        <w:rPr>
          <w:rFonts w:ascii="Garamond" w:eastAsia="Garamond" w:hAnsi="Garamond" w:cs="Garamond"/>
          <w:b/>
          <w:lang w:val="en-US"/>
        </w:rPr>
      </w:pPr>
    </w:p>
    <w:p w14:paraId="27DEB047" w14:textId="77777777" w:rsidR="00CC5215" w:rsidRPr="001C0E75" w:rsidRDefault="00CC5215">
      <w:pPr>
        <w:ind w:left="-567"/>
        <w:jc w:val="both"/>
        <w:rPr>
          <w:rFonts w:ascii="Garamond" w:eastAsia="Garamond" w:hAnsi="Garamond" w:cs="Garamond"/>
          <w:b/>
          <w:lang w:val="en-US"/>
        </w:rPr>
      </w:pPr>
    </w:p>
    <w:p w14:paraId="251D4B9E" w14:textId="77777777" w:rsidR="008F5570" w:rsidRDefault="007C3913">
      <w:pPr>
        <w:ind w:left="-567"/>
        <w:jc w:val="both"/>
      </w:pPr>
      <w:r>
        <w:rPr>
          <w:rFonts w:ascii="Garamond" w:eastAsia="Garamond" w:hAnsi="Garamond" w:cs="Garamond"/>
          <w:b/>
        </w:rPr>
        <w:t>Informazioni per la stampa:</w:t>
      </w:r>
    </w:p>
    <w:p w14:paraId="6FEAAC3C" w14:textId="77777777" w:rsidR="008F5570" w:rsidRDefault="007C3913">
      <w:pPr>
        <w:ind w:left="-567"/>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14:paraId="18DE70B6" w14:textId="77777777" w:rsidR="008F5570" w:rsidRDefault="007C3913" w:rsidP="006838E9">
      <w:pPr>
        <w:ind w:left="-567"/>
      </w:pPr>
      <w:r>
        <w:rPr>
          <w:rFonts w:ascii="Garamond" w:eastAsia="Garamond" w:hAnsi="Garamond" w:cs="Garamond"/>
        </w:rPr>
        <w:t>Ufficio Stampa</w:t>
      </w:r>
    </w:p>
    <w:p w14:paraId="2896B3C9" w14:textId="77777777" w:rsidR="008F5570" w:rsidRPr="001C0E75" w:rsidRDefault="007C3913" w:rsidP="001C0E75">
      <w:pPr>
        <w:ind w:left="-567"/>
        <w:rPr>
          <w:lang w:val="en-US"/>
        </w:rPr>
      </w:pPr>
      <w:r w:rsidRPr="009337B1">
        <w:rPr>
          <w:rFonts w:ascii="Garamond" w:eastAsia="Garamond" w:hAnsi="Garamond" w:cs="Garamond"/>
          <w:lang w:val="en-US"/>
        </w:rPr>
        <w:t>tel. +39 041 2710280</w:t>
      </w:r>
      <w:r w:rsidRPr="009337B1">
        <w:rPr>
          <w:rFonts w:ascii="Garamond" w:eastAsia="Garamond" w:hAnsi="Garamond" w:cs="Garamond"/>
          <w:lang w:val="en-US"/>
        </w:rPr>
        <w:br/>
        <w:t>fax +39 041 5238540</w:t>
      </w:r>
      <w:r w:rsidRPr="009337B1">
        <w:rPr>
          <w:rFonts w:ascii="Garamond" w:eastAsia="Garamond" w:hAnsi="Garamond" w:cs="Garamond"/>
          <w:lang w:val="en-US"/>
        </w:rPr>
        <w:br/>
      </w:r>
      <w:r w:rsidRPr="009337B1">
        <w:rPr>
          <w:rFonts w:ascii="Garamond" w:eastAsia="Garamond" w:hAnsi="Garamond" w:cs="Garamond"/>
          <w:lang w:val="en-US"/>
        </w:rPr>
        <w:lastRenderedPageBreak/>
        <w:t xml:space="preserve">email: </w:t>
      </w:r>
      <w:hyperlink r:id="rId11">
        <w:r w:rsidRPr="009337B1">
          <w:rPr>
            <w:rFonts w:ascii="Garamond" w:eastAsia="Garamond" w:hAnsi="Garamond" w:cs="Garamond"/>
            <w:u w:val="single"/>
            <w:lang w:val="en-US"/>
          </w:rPr>
          <w:t>stampa@cini.it</w:t>
        </w:r>
      </w:hyperlink>
      <w:r w:rsidRPr="009337B1">
        <w:rPr>
          <w:rFonts w:ascii="Garamond" w:eastAsia="Garamond" w:hAnsi="Garamond" w:cs="Garamond"/>
          <w:lang w:val="en-US"/>
        </w:rPr>
        <w:br/>
      </w:r>
      <w:hyperlink r:id="rId12">
        <w:r w:rsidRPr="009337B1">
          <w:rPr>
            <w:rFonts w:ascii="Garamond" w:eastAsia="Garamond" w:hAnsi="Garamond" w:cs="Garamond"/>
            <w:u w:val="single"/>
            <w:lang w:val="en-US"/>
          </w:rPr>
          <w:t>www.cini.it/press-release</w:t>
        </w:r>
      </w:hyperlink>
      <w:hyperlink r:id="rId13"/>
    </w:p>
    <w:sectPr w:rsidR="008F5570" w:rsidRPr="001C0E75">
      <w:headerReference w:type="default" r:id="rId14"/>
      <w:pgSz w:w="11900" w:h="16840"/>
      <w:pgMar w:top="2268" w:right="985" w:bottom="2268" w:left="31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28B0" w14:textId="77777777" w:rsidR="005F0099" w:rsidRDefault="005F0099">
      <w:r>
        <w:separator/>
      </w:r>
    </w:p>
  </w:endnote>
  <w:endnote w:type="continuationSeparator" w:id="0">
    <w:p w14:paraId="2E7CB26A" w14:textId="77777777" w:rsidR="005F0099" w:rsidRDefault="005F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CAEE6" w14:textId="77777777" w:rsidR="005F0099" w:rsidRDefault="005F0099">
      <w:r>
        <w:separator/>
      </w:r>
    </w:p>
  </w:footnote>
  <w:footnote w:type="continuationSeparator" w:id="0">
    <w:p w14:paraId="19643117" w14:textId="77777777" w:rsidR="005F0099" w:rsidRDefault="005F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DBEB" w14:textId="77777777" w:rsidR="009375C0" w:rsidRDefault="009375C0">
    <w:pPr>
      <w:tabs>
        <w:tab w:val="center" w:pos="3824"/>
      </w:tabs>
      <w:spacing w:before="709"/>
    </w:pPr>
    <w:r>
      <w:rPr>
        <w:noProof/>
      </w:rPr>
      <w:drawing>
        <wp:anchor distT="0" distB="0" distL="114300" distR="114300" simplePos="0" relativeHeight="251658240" behindDoc="0" locked="0" layoutInCell="0" hidden="0" allowOverlap="1" wp14:anchorId="241FC1B5" wp14:editId="71571312">
          <wp:simplePos x="0" y="0"/>
          <wp:positionH relativeFrom="margin">
            <wp:posOffset>2735580</wp:posOffset>
          </wp:positionH>
          <wp:positionV relativeFrom="paragraph">
            <wp:posOffset>133350</wp:posOffset>
          </wp:positionV>
          <wp:extent cx="2296795" cy="423544"/>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6795" cy="423544"/>
                  </a:xfrm>
                  <a:prstGeom prst="rect">
                    <a:avLst/>
                  </a:prstGeom>
                  <a:ln/>
                </pic:spPr>
              </pic:pic>
            </a:graphicData>
          </a:graphic>
        </wp:anchor>
      </w:drawing>
    </w:r>
    <w:r>
      <w:rPr>
        <w:sz w:val="20"/>
        <w:szCs w:val="20"/>
      </w:rPr>
      <w:t xml:space="preserve">              </w:t>
    </w:r>
    <w:r>
      <w:rPr>
        <w:sz w:val="20"/>
        <w:szCs w:val="20"/>
      </w:rPr>
      <w:tab/>
    </w:r>
  </w:p>
  <w:p w14:paraId="7B57ADEB" w14:textId="77777777" w:rsidR="009375C0" w:rsidRDefault="009375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929"/>
    <w:multiLevelType w:val="multilevel"/>
    <w:tmpl w:val="E7AC733E"/>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 w15:restartNumberingAfterBreak="0">
    <w:nsid w:val="18454D75"/>
    <w:multiLevelType w:val="hybridMultilevel"/>
    <w:tmpl w:val="0764CE3C"/>
    <w:lvl w:ilvl="0" w:tplc="E2CE9C1A">
      <w:numFmt w:val="bullet"/>
      <w:lvlText w:val="-"/>
      <w:lvlJc w:val="left"/>
      <w:pPr>
        <w:ind w:left="-207" w:hanging="360"/>
      </w:pPr>
      <w:rPr>
        <w:rFonts w:ascii="Garamond" w:eastAsia="Times New Roman" w:hAnsi="Garamond" w:cs="Garamond"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 w15:restartNumberingAfterBreak="0">
    <w:nsid w:val="2BF353B8"/>
    <w:multiLevelType w:val="hybridMultilevel"/>
    <w:tmpl w:val="E7AC733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303C266E"/>
    <w:multiLevelType w:val="hybridMultilevel"/>
    <w:tmpl w:val="4AECD172"/>
    <w:lvl w:ilvl="0" w:tplc="74A8B076">
      <w:numFmt w:val="bullet"/>
      <w:lvlText w:val="-"/>
      <w:lvlJc w:val="left"/>
      <w:pPr>
        <w:ind w:left="-207" w:hanging="360"/>
      </w:pPr>
      <w:rPr>
        <w:rFonts w:ascii="Garamond" w:eastAsia="Times New Roman" w:hAnsi="Garamond" w:cs="Garamond" w:hint="default"/>
      </w:rPr>
    </w:lvl>
    <w:lvl w:ilvl="1" w:tplc="04100003" w:tentative="1">
      <w:start w:val="1"/>
      <w:numFmt w:val="bullet"/>
      <w:lvlText w:val="o"/>
      <w:lvlJc w:val="left"/>
      <w:pPr>
        <w:ind w:left="513" w:hanging="360"/>
      </w:pPr>
      <w:rPr>
        <w:rFonts w:ascii="Courier New" w:hAnsi="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4" w15:restartNumberingAfterBreak="0">
    <w:nsid w:val="429F105C"/>
    <w:multiLevelType w:val="hybridMultilevel"/>
    <w:tmpl w:val="B0E25B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70"/>
    <w:rsid w:val="00026FDA"/>
    <w:rsid w:val="0007353A"/>
    <w:rsid w:val="000A7825"/>
    <w:rsid w:val="000B159A"/>
    <w:rsid w:val="000C5BFE"/>
    <w:rsid w:val="000D4767"/>
    <w:rsid w:val="000F145E"/>
    <w:rsid w:val="00102ACA"/>
    <w:rsid w:val="00136ADB"/>
    <w:rsid w:val="001459D6"/>
    <w:rsid w:val="00180F10"/>
    <w:rsid w:val="00187D1F"/>
    <w:rsid w:val="00187F40"/>
    <w:rsid w:val="00196CA9"/>
    <w:rsid w:val="001A33AA"/>
    <w:rsid w:val="001A47F1"/>
    <w:rsid w:val="001A4A8E"/>
    <w:rsid w:val="001C0E75"/>
    <w:rsid w:val="001D7CEC"/>
    <w:rsid w:val="001F43A1"/>
    <w:rsid w:val="00216E08"/>
    <w:rsid w:val="002670B7"/>
    <w:rsid w:val="00272462"/>
    <w:rsid w:val="0027387A"/>
    <w:rsid w:val="002825DA"/>
    <w:rsid w:val="002A6A0D"/>
    <w:rsid w:val="002B0CA1"/>
    <w:rsid w:val="002B4694"/>
    <w:rsid w:val="002B757B"/>
    <w:rsid w:val="003105AB"/>
    <w:rsid w:val="003F1BEE"/>
    <w:rsid w:val="003F2ECC"/>
    <w:rsid w:val="003F4459"/>
    <w:rsid w:val="00404866"/>
    <w:rsid w:val="004159D8"/>
    <w:rsid w:val="004358A8"/>
    <w:rsid w:val="004843B8"/>
    <w:rsid w:val="00496A1A"/>
    <w:rsid w:val="004A2901"/>
    <w:rsid w:val="004B5D4E"/>
    <w:rsid w:val="004D5502"/>
    <w:rsid w:val="004F58B5"/>
    <w:rsid w:val="0057448F"/>
    <w:rsid w:val="00583903"/>
    <w:rsid w:val="005873F1"/>
    <w:rsid w:val="005B40C1"/>
    <w:rsid w:val="005C0A3A"/>
    <w:rsid w:val="005D53E3"/>
    <w:rsid w:val="005F0099"/>
    <w:rsid w:val="00621C95"/>
    <w:rsid w:val="00632A63"/>
    <w:rsid w:val="00637FF1"/>
    <w:rsid w:val="00660A80"/>
    <w:rsid w:val="006838E9"/>
    <w:rsid w:val="00684A78"/>
    <w:rsid w:val="0069574C"/>
    <w:rsid w:val="00711749"/>
    <w:rsid w:val="00711ABD"/>
    <w:rsid w:val="00712550"/>
    <w:rsid w:val="007221DD"/>
    <w:rsid w:val="007635B9"/>
    <w:rsid w:val="0077616D"/>
    <w:rsid w:val="007C3913"/>
    <w:rsid w:val="007E3DEC"/>
    <w:rsid w:val="00822B54"/>
    <w:rsid w:val="0082599C"/>
    <w:rsid w:val="008E07DB"/>
    <w:rsid w:val="008F5570"/>
    <w:rsid w:val="009337B1"/>
    <w:rsid w:val="009375C0"/>
    <w:rsid w:val="00942BE2"/>
    <w:rsid w:val="00963584"/>
    <w:rsid w:val="009B4AF3"/>
    <w:rsid w:val="009F452B"/>
    <w:rsid w:val="00A16DC2"/>
    <w:rsid w:val="00A32F73"/>
    <w:rsid w:val="00A44076"/>
    <w:rsid w:val="00A61628"/>
    <w:rsid w:val="00A92E7A"/>
    <w:rsid w:val="00AB6EC4"/>
    <w:rsid w:val="00AF027D"/>
    <w:rsid w:val="00B041E1"/>
    <w:rsid w:val="00B37AB7"/>
    <w:rsid w:val="00B54993"/>
    <w:rsid w:val="00B80D6E"/>
    <w:rsid w:val="00BF3236"/>
    <w:rsid w:val="00C0067E"/>
    <w:rsid w:val="00C31C19"/>
    <w:rsid w:val="00C32BE6"/>
    <w:rsid w:val="00CA181C"/>
    <w:rsid w:val="00CB05D4"/>
    <w:rsid w:val="00CB705B"/>
    <w:rsid w:val="00CC2CEA"/>
    <w:rsid w:val="00CC3B91"/>
    <w:rsid w:val="00CC5215"/>
    <w:rsid w:val="00CD5F1C"/>
    <w:rsid w:val="00CF6A7E"/>
    <w:rsid w:val="00D07647"/>
    <w:rsid w:val="00D14E2F"/>
    <w:rsid w:val="00D40251"/>
    <w:rsid w:val="00D76883"/>
    <w:rsid w:val="00D9512D"/>
    <w:rsid w:val="00DA7A41"/>
    <w:rsid w:val="00DC29D6"/>
    <w:rsid w:val="00DC7EFA"/>
    <w:rsid w:val="00DF309F"/>
    <w:rsid w:val="00E6316F"/>
    <w:rsid w:val="00E70BE4"/>
    <w:rsid w:val="00E8641D"/>
    <w:rsid w:val="00EC63DD"/>
    <w:rsid w:val="00EE47FB"/>
    <w:rsid w:val="00F000F1"/>
    <w:rsid w:val="00F054BD"/>
    <w:rsid w:val="00F27C23"/>
    <w:rsid w:val="00F41608"/>
    <w:rsid w:val="00F72674"/>
    <w:rsid w:val="00F737A9"/>
    <w:rsid w:val="00F73FE6"/>
    <w:rsid w:val="00F83DDE"/>
    <w:rsid w:val="00F92C54"/>
    <w:rsid w:val="00FF38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E116F"/>
  <w15:docId w15:val="{D32AFA10-5756-497B-B872-8A412F4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ind w:left="3225" w:hanging="360"/>
      <w:jc w:val="right"/>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337B1"/>
    <w:pPr>
      <w:tabs>
        <w:tab w:val="center" w:pos="4819"/>
        <w:tab w:val="right" w:pos="9638"/>
      </w:tabs>
    </w:pPr>
  </w:style>
  <w:style w:type="character" w:customStyle="1" w:styleId="IntestazioneCarattere">
    <w:name w:val="Intestazione Carattere"/>
    <w:basedOn w:val="Carpredefinitoparagrafo"/>
    <w:link w:val="Intestazione"/>
    <w:uiPriority w:val="99"/>
    <w:rsid w:val="009337B1"/>
  </w:style>
  <w:style w:type="paragraph" w:styleId="Pidipagina">
    <w:name w:val="footer"/>
    <w:basedOn w:val="Normale"/>
    <w:link w:val="PidipaginaCarattere"/>
    <w:uiPriority w:val="99"/>
    <w:unhideWhenUsed/>
    <w:rsid w:val="009337B1"/>
    <w:pPr>
      <w:tabs>
        <w:tab w:val="center" w:pos="4819"/>
        <w:tab w:val="right" w:pos="9638"/>
      </w:tabs>
    </w:pPr>
  </w:style>
  <w:style w:type="character" w:customStyle="1" w:styleId="PidipaginaCarattere">
    <w:name w:val="Piè di pagina Carattere"/>
    <w:basedOn w:val="Carpredefinitoparagrafo"/>
    <w:link w:val="Pidipagina"/>
    <w:uiPriority w:val="99"/>
    <w:rsid w:val="009337B1"/>
  </w:style>
  <w:style w:type="character" w:styleId="Collegamentoipertestuale">
    <w:name w:val="Hyperlink"/>
    <w:basedOn w:val="Carpredefinitoparagrafo"/>
    <w:uiPriority w:val="99"/>
    <w:unhideWhenUsed/>
    <w:rsid w:val="00CC2CEA"/>
    <w:rPr>
      <w:color w:val="0563C1" w:themeColor="hyperlink"/>
      <w:u w:val="single"/>
    </w:rPr>
  </w:style>
  <w:style w:type="paragraph" w:styleId="Corpotesto">
    <w:name w:val="Body Text"/>
    <w:basedOn w:val="Normale"/>
    <w:link w:val="CorpotestoCarattere"/>
    <w:rsid w:val="00660A80"/>
    <w:pPr>
      <w:widowControl w:val="0"/>
      <w:suppressAutoHyphens/>
      <w:jc w:val="both"/>
    </w:pPr>
    <w:rPr>
      <w:color w:val="auto"/>
      <w:sz w:val="20"/>
      <w:szCs w:val="20"/>
    </w:rPr>
  </w:style>
  <w:style w:type="character" w:customStyle="1" w:styleId="CorpotestoCarattere">
    <w:name w:val="Corpo testo Carattere"/>
    <w:basedOn w:val="Carpredefinitoparagrafo"/>
    <w:link w:val="Corpotesto"/>
    <w:rsid w:val="00660A80"/>
    <w:rPr>
      <w:color w:val="auto"/>
      <w:sz w:val="20"/>
      <w:szCs w:val="20"/>
    </w:rPr>
  </w:style>
  <w:style w:type="paragraph" w:styleId="Paragrafoelenco">
    <w:name w:val="List Paragraph"/>
    <w:basedOn w:val="Normale"/>
    <w:uiPriority w:val="34"/>
    <w:qFormat/>
    <w:rsid w:val="00DC7EFA"/>
    <w:pPr>
      <w:ind w:left="720"/>
      <w:contextualSpacing/>
    </w:pPr>
  </w:style>
  <w:style w:type="paragraph" w:styleId="Testofumetto">
    <w:name w:val="Balloon Text"/>
    <w:basedOn w:val="Normale"/>
    <w:link w:val="TestofumettoCarattere"/>
    <w:uiPriority w:val="99"/>
    <w:semiHidden/>
    <w:unhideWhenUsed/>
    <w:rsid w:val="00F416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608"/>
    <w:rPr>
      <w:rFonts w:ascii="Segoe UI" w:hAnsi="Segoe UI" w:cs="Segoe UI"/>
      <w:sz w:val="18"/>
      <w:szCs w:val="18"/>
    </w:rPr>
  </w:style>
  <w:style w:type="paragraph" w:styleId="NormaleWeb">
    <w:name w:val="Normal (Web)"/>
    <w:basedOn w:val="Normale"/>
    <w:uiPriority w:val="99"/>
    <w:semiHidden/>
    <w:unhideWhenUsed/>
    <w:rsid w:val="001A33AA"/>
    <w:pPr>
      <w:spacing w:before="100" w:beforeAutospacing="1" w:after="100" w:afterAutospacing="1"/>
    </w:pPr>
    <w:rPr>
      <w:rFonts w:ascii="Times" w:hAnsi="Times"/>
      <w:color w:val="auto"/>
      <w:sz w:val="20"/>
      <w:szCs w:val="20"/>
    </w:rPr>
  </w:style>
  <w:style w:type="character" w:styleId="Enfasicorsivo">
    <w:name w:val="Emphasis"/>
    <w:basedOn w:val="Carpredefinitoparagrafo"/>
    <w:uiPriority w:val="20"/>
    <w:qFormat/>
    <w:rsid w:val="00D95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845">
      <w:bodyDiv w:val="1"/>
      <w:marLeft w:val="0"/>
      <w:marRight w:val="0"/>
      <w:marTop w:val="0"/>
      <w:marBottom w:val="0"/>
      <w:divBdr>
        <w:top w:val="none" w:sz="0" w:space="0" w:color="auto"/>
        <w:left w:val="none" w:sz="0" w:space="0" w:color="auto"/>
        <w:bottom w:val="none" w:sz="0" w:space="0" w:color="auto"/>
        <w:right w:val="none" w:sz="0" w:space="0" w:color="auto"/>
      </w:divBdr>
      <w:divsChild>
        <w:div w:id="1664504788">
          <w:marLeft w:val="0"/>
          <w:marRight w:val="0"/>
          <w:marTop w:val="0"/>
          <w:marBottom w:val="0"/>
          <w:divBdr>
            <w:top w:val="none" w:sz="0" w:space="0" w:color="auto"/>
            <w:left w:val="none" w:sz="0" w:space="0" w:color="auto"/>
            <w:bottom w:val="none" w:sz="0" w:space="0" w:color="auto"/>
            <w:right w:val="none" w:sz="0" w:space="0" w:color="auto"/>
          </w:divBdr>
          <w:divsChild>
            <w:div w:id="355616402">
              <w:marLeft w:val="0"/>
              <w:marRight w:val="0"/>
              <w:marTop w:val="0"/>
              <w:marBottom w:val="0"/>
              <w:divBdr>
                <w:top w:val="none" w:sz="0" w:space="0" w:color="auto"/>
                <w:left w:val="none" w:sz="0" w:space="0" w:color="auto"/>
                <w:bottom w:val="none" w:sz="0" w:space="0" w:color="auto"/>
                <w:right w:val="none" w:sz="0" w:space="0" w:color="auto"/>
              </w:divBdr>
              <w:divsChild>
                <w:div w:id="1095200843">
                  <w:marLeft w:val="0"/>
                  <w:marRight w:val="0"/>
                  <w:marTop w:val="0"/>
                  <w:marBottom w:val="0"/>
                  <w:divBdr>
                    <w:top w:val="none" w:sz="0" w:space="0" w:color="auto"/>
                    <w:left w:val="none" w:sz="0" w:space="0" w:color="auto"/>
                    <w:bottom w:val="none" w:sz="0" w:space="0" w:color="auto"/>
                    <w:right w:val="none" w:sz="0" w:space="0" w:color="auto"/>
                  </w:divBdr>
                  <w:divsChild>
                    <w:div w:id="451942190">
                      <w:marLeft w:val="0"/>
                      <w:marRight w:val="0"/>
                      <w:marTop w:val="0"/>
                      <w:marBottom w:val="0"/>
                      <w:divBdr>
                        <w:top w:val="none" w:sz="0" w:space="0" w:color="auto"/>
                        <w:left w:val="none" w:sz="0" w:space="0" w:color="auto"/>
                        <w:bottom w:val="none" w:sz="0" w:space="0" w:color="auto"/>
                        <w:right w:val="none" w:sz="0" w:space="0" w:color="auto"/>
                      </w:divBdr>
                      <w:divsChild>
                        <w:div w:id="271058224">
                          <w:marLeft w:val="0"/>
                          <w:marRight w:val="0"/>
                          <w:marTop w:val="0"/>
                          <w:marBottom w:val="0"/>
                          <w:divBdr>
                            <w:top w:val="none" w:sz="0" w:space="0" w:color="auto"/>
                            <w:left w:val="none" w:sz="0" w:space="0" w:color="auto"/>
                            <w:bottom w:val="none" w:sz="0" w:space="0" w:color="auto"/>
                            <w:right w:val="none" w:sz="0" w:space="0" w:color="auto"/>
                          </w:divBdr>
                          <w:divsChild>
                            <w:div w:id="1771121427">
                              <w:marLeft w:val="0"/>
                              <w:marRight w:val="0"/>
                              <w:marTop w:val="0"/>
                              <w:marBottom w:val="0"/>
                              <w:divBdr>
                                <w:top w:val="none" w:sz="0" w:space="0" w:color="auto"/>
                                <w:left w:val="none" w:sz="0" w:space="0" w:color="auto"/>
                                <w:bottom w:val="none" w:sz="0" w:space="0" w:color="auto"/>
                                <w:right w:val="none" w:sz="0" w:space="0" w:color="auto"/>
                              </w:divBdr>
                              <w:divsChild>
                                <w:div w:id="485366605">
                                  <w:marLeft w:val="0"/>
                                  <w:marRight w:val="0"/>
                                  <w:marTop w:val="0"/>
                                  <w:marBottom w:val="0"/>
                                  <w:divBdr>
                                    <w:top w:val="none" w:sz="0" w:space="0" w:color="auto"/>
                                    <w:left w:val="none" w:sz="0" w:space="0" w:color="auto"/>
                                    <w:bottom w:val="none" w:sz="0" w:space="0" w:color="auto"/>
                                    <w:right w:val="none" w:sz="0" w:space="0" w:color="auto"/>
                                  </w:divBdr>
                                  <w:divsChild>
                                    <w:div w:id="1728145773">
                                      <w:marLeft w:val="0"/>
                                      <w:marRight w:val="0"/>
                                      <w:marTop w:val="0"/>
                                      <w:marBottom w:val="0"/>
                                      <w:divBdr>
                                        <w:top w:val="none" w:sz="0" w:space="0" w:color="auto"/>
                                        <w:left w:val="none" w:sz="0" w:space="0" w:color="auto"/>
                                        <w:bottom w:val="none" w:sz="0" w:space="0" w:color="auto"/>
                                        <w:right w:val="none" w:sz="0" w:space="0" w:color="auto"/>
                                      </w:divBdr>
                                      <w:divsChild>
                                        <w:div w:id="1980843462">
                                          <w:marLeft w:val="0"/>
                                          <w:marRight w:val="0"/>
                                          <w:marTop w:val="0"/>
                                          <w:marBottom w:val="0"/>
                                          <w:divBdr>
                                            <w:top w:val="none" w:sz="0" w:space="0" w:color="auto"/>
                                            <w:left w:val="none" w:sz="0" w:space="0" w:color="auto"/>
                                            <w:bottom w:val="none" w:sz="0" w:space="0" w:color="auto"/>
                                            <w:right w:val="none" w:sz="0" w:space="0" w:color="auto"/>
                                          </w:divBdr>
                                          <w:divsChild>
                                            <w:div w:id="1302534736">
                                              <w:marLeft w:val="0"/>
                                              <w:marRight w:val="0"/>
                                              <w:marTop w:val="0"/>
                                              <w:marBottom w:val="0"/>
                                              <w:divBdr>
                                                <w:top w:val="none" w:sz="0" w:space="0" w:color="auto"/>
                                                <w:left w:val="none" w:sz="0" w:space="0" w:color="auto"/>
                                                <w:bottom w:val="none" w:sz="0" w:space="0" w:color="auto"/>
                                                <w:right w:val="none" w:sz="0" w:space="0" w:color="auto"/>
                                              </w:divBdr>
                                              <w:divsChild>
                                                <w:div w:id="965693434">
                                                  <w:marLeft w:val="0"/>
                                                  <w:marRight w:val="0"/>
                                                  <w:marTop w:val="0"/>
                                                  <w:marBottom w:val="0"/>
                                                  <w:divBdr>
                                                    <w:top w:val="single" w:sz="12" w:space="2" w:color="FFFFCC"/>
                                                    <w:left w:val="single" w:sz="12" w:space="2" w:color="FFFFCC"/>
                                                    <w:bottom w:val="single" w:sz="12" w:space="2" w:color="FFFFCC"/>
                                                    <w:right w:val="single" w:sz="12" w:space="0" w:color="FFFFCC"/>
                                                  </w:divBdr>
                                                  <w:divsChild>
                                                    <w:div w:id="567804342">
                                                      <w:marLeft w:val="0"/>
                                                      <w:marRight w:val="0"/>
                                                      <w:marTop w:val="0"/>
                                                      <w:marBottom w:val="0"/>
                                                      <w:divBdr>
                                                        <w:top w:val="none" w:sz="0" w:space="0" w:color="auto"/>
                                                        <w:left w:val="none" w:sz="0" w:space="0" w:color="auto"/>
                                                        <w:bottom w:val="none" w:sz="0" w:space="0" w:color="auto"/>
                                                        <w:right w:val="none" w:sz="0" w:space="0" w:color="auto"/>
                                                      </w:divBdr>
                                                      <w:divsChild>
                                                        <w:div w:id="1847286975">
                                                          <w:marLeft w:val="0"/>
                                                          <w:marRight w:val="0"/>
                                                          <w:marTop w:val="0"/>
                                                          <w:marBottom w:val="0"/>
                                                          <w:divBdr>
                                                            <w:top w:val="none" w:sz="0" w:space="0" w:color="auto"/>
                                                            <w:left w:val="none" w:sz="0" w:space="0" w:color="auto"/>
                                                            <w:bottom w:val="none" w:sz="0" w:space="0" w:color="auto"/>
                                                            <w:right w:val="none" w:sz="0" w:space="0" w:color="auto"/>
                                                          </w:divBdr>
                                                          <w:divsChild>
                                                            <w:div w:id="1726637756">
                                                              <w:marLeft w:val="0"/>
                                                              <w:marRight w:val="0"/>
                                                              <w:marTop w:val="0"/>
                                                              <w:marBottom w:val="0"/>
                                                              <w:divBdr>
                                                                <w:top w:val="none" w:sz="0" w:space="0" w:color="auto"/>
                                                                <w:left w:val="none" w:sz="0" w:space="0" w:color="auto"/>
                                                                <w:bottom w:val="none" w:sz="0" w:space="0" w:color="auto"/>
                                                                <w:right w:val="none" w:sz="0" w:space="0" w:color="auto"/>
                                                              </w:divBdr>
                                                              <w:divsChild>
                                                                <w:div w:id="980691220">
                                                                  <w:marLeft w:val="0"/>
                                                                  <w:marRight w:val="0"/>
                                                                  <w:marTop w:val="0"/>
                                                                  <w:marBottom w:val="0"/>
                                                                  <w:divBdr>
                                                                    <w:top w:val="none" w:sz="0" w:space="0" w:color="auto"/>
                                                                    <w:left w:val="none" w:sz="0" w:space="0" w:color="auto"/>
                                                                    <w:bottom w:val="none" w:sz="0" w:space="0" w:color="auto"/>
                                                                    <w:right w:val="none" w:sz="0" w:space="0" w:color="auto"/>
                                                                  </w:divBdr>
                                                                  <w:divsChild>
                                                                    <w:div w:id="1939868361">
                                                                      <w:marLeft w:val="0"/>
                                                                      <w:marRight w:val="0"/>
                                                                      <w:marTop w:val="0"/>
                                                                      <w:marBottom w:val="0"/>
                                                                      <w:divBdr>
                                                                        <w:top w:val="none" w:sz="0" w:space="0" w:color="auto"/>
                                                                        <w:left w:val="none" w:sz="0" w:space="0" w:color="auto"/>
                                                                        <w:bottom w:val="none" w:sz="0" w:space="0" w:color="auto"/>
                                                                        <w:right w:val="none" w:sz="0" w:space="0" w:color="auto"/>
                                                                      </w:divBdr>
                                                                      <w:divsChild>
                                                                        <w:div w:id="1180850837">
                                                                          <w:marLeft w:val="0"/>
                                                                          <w:marRight w:val="0"/>
                                                                          <w:marTop w:val="0"/>
                                                                          <w:marBottom w:val="0"/>
                                                                          <w:divBdr>
                                                                            <w:top w:val="none" w:sz="0" w:space="0" w:color="auto"/>
                                                                            <w:left w:val="none" w:sz="0" w:space="0" w:color="auto"/>
                                                                            <w:bottom w:val="none" w:sz="0" w:space="0" w:color="auto"/>
                                                                            <w:right w:val="none" w:sz="0" w:space="0" w:color="auto"/>
                                                                          </w:divBdr>
                                                                          <w:divsChild>
                                                                            <w:div w:id="1772780621">
                                                                              <w:marLeft w:val="0"/>
                                                                              <w:marRight w:val="0"/>
                                                                              <w:marTop w:val="0"/>
                                                                              <w:marBottom w:val="0"/>
                                                                              <w:divBdr>
                                                                                <w:top w:val="none" w:sz="0" w:space="0" w:color="auto"/>
                                                                                <w:left w:val="none" w:sz="0" w:space="0" w:color="auto"/>
                                                                                <w:bottom w:val="none" w:sz="0" w:space="0" w:color="auto"/>
                                                                                <w:right w:val="none" w:sz="0" w:space="0" w:color="auto"/>
                                                                              </w:divBdr>
                                                                              <w:divsChild>
                                                                                <w:div w:id="1579556328">
                                                                                  <w:marLeft w:val="0"/>
                                                                                  <w:marRight w:val="0"/>
                                                                                  <w:marTop w:val="0"/>
                                                                                  <w:marBottom w:val="0"/>
                                                                                  <w:divBdr>
                                                                                    <w:top w:val="none" w:sz="0" w:space="0" w:color="auto"/>
                                                                                    <w:left w:val="none" w:sz="0" w:space="0" w:color="auto"/>
                                                                                    <w:bottom w:val="none" w:sz="0" w:space="0" w:color="auto"/>
                                                                                    <w:right w:val="none" w:sz="0" w:space="0" w:color="auto"/>
                                                                                  </w:divBdr>
                                                                                  <w:divsChild>
                                                                                    <w:div w:id="821969787">
                                                                                      <w:marLeft w:val="0"/>
                                                                                      <w:marRight w:val="0"/>
                                                                                      <w:marTop w:val="0"/>
                                                                                      <w:marBottom w:val="0"/>
                                                                                      <w:divBdr>
                                                                                        <w:top w:val="none" w:sz="0" w:space="0" w:color="auto"/>
                                                                                        <w:left w:val="none" w:sz="0" w:space="0" w:color="auto"/>
                                                                                        <w:bottom w:val="none" w:sz="0" w:space="0" w:color="auto"/>
                                                                                        <w:right w:val="none" w:sz="0" w:space="0" w:color="auto"/>
                                                                                      </w:divBdr>
                                                                                      <w:divsChild>
                                                                                        <w:div w:id="2019188187">
                                                                                          <w:marLeft w:val="0"/>
                                                                                          <w:marRight w:val="0"/>
                                                                                          <w:marTop w:val="0"/>
                                                                                          <w:marBottom w:val="0"/>
                                                                                          <w:divBdr>
                                                                                            <w:top w:val="none" w:sz="0" w:space="0" w:color="auto"/>
                                                                                            <w:left w:val="none" w:sz="0" w:space="0" w:color="auto"/>
                                                                                            <w:bottom w:val="none" w:sz="0" w:space="0" w:color="auto"/>
                                                                                            <w:right w:val="none" w:sz="0" w:space="0" w:color="auto"/>
                                                                                          </w:divBdr>
                                                                                          <w:divsChild>
                                                                                            <w:div w:id="1980380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04461209">
                                                                                                  <w:marLeft w:val="0"/>
                                                                                                  <w:marRight w:val="0"/>
                                                                                                  <w:marTop w:val="0"/>
                                                                                                  <w:marBottom w:val="0"/>
                                                                                                  <w:divBdr>
                                                                                                    <w:top w:val="none" w:sz="0" w:space="0" w:color="auto"/>
                                                                                                    <w:left w:val="none" w:sz="0" w:space="0" w:color="auto"/>
                                                                                                    <w:bottom w:val="none" w:sz="0" w:space="0" w:color="auto"/>
                                                                                                    <w:right w:val="none" w:sz="0" w:space="0" w:color="auto"/>
                                                                                                  </w:divBdr>
                                                                                                  <w:divsChild>
                                                                                                    <w:div w:id="1477457124">
                                                                                                      <w:marLeft w:val="0"/>
                                                                                                      <w:marRight w:val="0"/>
                                                                                                      <w:marTop w:val="0"/>
                                                                                                      <w:marBottom w:val="0"/>
                                                                                                      <w:divBdr>
                                                                                                        <w:top w:val="none" w:sz="0" w:space="0" w:color="auto"/>
                                                                                                        <w:left w:val="none" w:sz="0" w:space="0" w:color="auto"/>
                                                                                                        <w:bottom w:val="none" w:sz="0" w:space="0" w:color="auto"/>
                                                                                                        <w:right w:val="none" w:sz="0" w:space="0" w:color="auto"/>
                                                                                                      </w:divBdr>
                                                                                                      <w:divsChild>
                                                                                                        <w:div w:id="1570386012">
                                                                                                          <w:marLeft w:val="0"/>
                                                                                                          <w:marRight w:val="0"/>
                                                                                                          <w:marTop w:val="0"/>
                                                                                                          <w:marBottom w:val="0"/>
                                                                                                          <w:divBdr>
                                                                                                            <w:top w:val="none" w:sz="0" w:space="0" w:color="auto"/>
                                                                                                            <w:left w:val="none" w:sz="0" w:space="0" w:color="auto"/>
                                                                                                            <w:bottom w:val="none" w:sz="0" w:space="0" w:color="auto"/>
                                                                                                            <w:right w:val="none" w:sz="0" w:space="0" w:color="auto"/>
                                                                                                          </w:divBdr>
                                                                                                          <w:divsChild>
                                                                                                            <w:div w:id="1413047612">
                                                                                                              <w:marLeft w:val="0"/>
                                                                                                              <w:marRight w:val="0"/>
                                                                                                              <w:marTop w:val="0"/>
                                                                                                              <w:marBottom w:val="0"/>
                                                                                                              <w:divBdr>
                                                                                                                <w:top w:val="none" w:sz="0" w:space="0" w:color="auto"/>
                                                                                                                <w:left w:val="none" w:sz="0" w:space="0" w:color="auto"/>
                                                                                                                <w:bottom w:val="none" w:sz="0" w:space="0" w:color="auto"/>
                                                                                                                <w:right w:val="none" w:sz="0" w:space="0" w:color="auto"/>
                                                                                                              </w:divBdr>
                                                                                                              <w:divsChild>
                                                                                                                <w:div w:id="635528555">
                                                                                                                  <w:marLeft w:val="0"/>
                                                                                                                  <w:marRight w:val="0"/>
                                                                                                                  <w:marTop w:val="0"/>
                                                                                                                  <w:marBottom w:val="0"/>
                                                                                                                  <w:divBdr>
                                                                                                                    <w:top w:val="single" w:sz="2" w:space="4" w:color="D8D8D8"/>
                                                                                                                    <w:left w:val="single" w:sz="2" w:space="0" w:color="D8D8D8"/>
                                                                                                                    <w:bottom w:val="single" w:sz="2" w:space="4" w:color="D8D8D8"/>
                                                                                                                    <w:right w:val="single" w:sz="2" w:space="0" w:color="D8D8D8"/>
                                                                                                                  </w:divBdr>
                                                                                                                  <w:divsChild>
                                                                                                                    <w:div w:id="163084080">
                                                                                                                      <w:marLeft w:val="225"/>
                                                                                                                      <w:marRight w:val="225"/>
                                                                                                                      <w:marTop w:val="75"/>
                                                                                                                      <w:marBottom w:val="75"/>
                                                                                                                      <w:divBdr>
                                                                                                                        <w:top w:val="none" w:sz="0" w:space="0" w:color="auto"/>
                                                                                                                        <w:left w:val="none" w:sz="0" w:space="0" w:color="auto"/>
                                                                                                                        <w:bottom w:val="none" w:sz="0" w:space="0" w:color="auto"/>
                                                                                                                        <w:right w:val="none" w:sz="0" w:space="0" w:color="auto"/>
                                                                                                                      </w:divBdr>
                                                                                                                      <w:divsChild>
                                                                                                                        <w:div w:id="43022828">
                                                                                                                          <w:marLeft w:val="0"/>
                                                                                                                          <w:marRight w:val="0"/>
                                                                                                                          <w:marTop w:val="0"/>
                                                                                                                          <w:marBottom w:val="0"/>
                                                                                                                          <w:divBdr>
                                                                                                                            <w:top w:val="single" w:sz="6" w:space="0" w:color="auto"/>
                                                                                                                            <w:left w:val="single" w:sz="6" w:space="0" w:color="auto"/>
                                                                                                                            <w:bottom w:val="single" w:sz="6" w:space="0" w:color="auto"/>
                                                                                                                            <w:right w:val="single" w:sz="6" w:space="0" w:color="auto"/>
                                                                                                                          </w:divBdr>
                                                                                                                          <w:divsChild>
                                                                                                                            <w:div w:id="1545361888">
                                                                                                                              <w:marLeft w:val="0"/>
                                                                                                                              <w:marRight w:val="0"/>
                                                                                                                              <w:marTop w:val="0"/>
                                                                                                                              <w:marBottom w:val="0"/>
                                                                                                                              <w:divBdr>
                                                                                                                                <w:top w:val="none" w:sz="0" w:space="0" w:color="auto"/>
                                                                                                                                <w:left w:val="none" w:sz="0" w:space="0" w:color="auto"/>
                                                                                                                                <w:bottom w:val="none" w:sz="0" w:space="0" w:color="auto"/>
                                                                                                                                <w:right w:val="none" w:sz="0" w:space="0" w:color="auto"/>
                                                                                                                              </w:divBdr>
                                                                                                                              <w:divsChild>
                                                                                                                                <w:div w:id="643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55493">
      <w:bodyDiv w:val="1"/>
      <w:marLeft w:val="0"/>
      <w:marRight w:val="0"/>
      <w:marTop w:val="0"/>
      <w:marBottom w:val="0"/>
      <w:divBdr>
        <w:top w:val="none" w:sz="0" w:space="0" w:color="auto"/>
        <w:left w:val="none" w:sz="0" w:space="0" w:color="auto"/>
        <w:bottom w:val="none" w:sz="0" w:space="0" w:color="auto"/>
        <w:right w:val="none" w:sz="0" w:space="0" w:color="auto"/>
      </w:divBdr>
    </w:div>
    <w:div w:id="483592409">
      <w:bodyDiv w:val="1"/>
      <w:marLeft w:val="0"/>
      <w:marRight w:val="0"/>
      <w:marTop w:val="0"/>
      <w:marBottom w:val="0"/>
      <w:divBdr>
        <w:top w:val="none" w:sz="0" w:space="0" w:color="auto"/>
        <w:left w:val="none" w:sz="0" w:space="0" w:color="auto"/>
        <w:bottom w:val="none" w:sz="0" w:space="0" w:color="auto"/>
        <w:right w:val="none" w:sz="0" w:space="0" w:color="auto"/>
      </w:divBdr>
    </w:div>
    <w:div w:id="575557403">
      <w:bodyDiv w:val="1"/>
      <w:marLeft w:val="0"/>
      <w:marRight w:val="0"/>
      <w:marTop w:val="0"/>
      <w:marBottom w:val="0"/>
      <w:divBdr>
        <w:top w:val="none" w:sz="0" w:space="0" w:color="auto"/>
        <w:left w:val="none" w:sz="0" w:space="0" w:color="auto"/>
        <w:bottom w:val="none" w:sz="0" w:space="0" w:color="auto"/>
        <w:right w:val="none" w:sz="0" w:space="0" w:color="auto"/>
      </w:divBdr>
    </w:div>
    <w:div w:id="609433166">
      <w:bodyDiv w:val="1"/>
      <w:marLeft w:val="0"/>
      <w:marRight w:val="0"/>
      <w:marTop w:val="0"/>
      <w:marBottom w:val="0"/>
      <w:divBdr>
        <w:top w:val="none" w:sz="0" w:space="0" w:color="auto"/>
        <w:left w:val="none" w:sz="0" w:space="0" w:color="auto"/>
        <w:bottom w:val="none" w:sz="0" w:space="0" w:color="auto"/>
        <w:right w:val="none" w:sz="0" w:space="0" w:color="auto"/>
      </w:divBdr>
    </w:div>
    <w:div w:id="661352148">
      <w:bodyDiv w:val="1"/>
      <w:marLeft w:val="0"/>
      <w:marRight w:val="0"/>
      <w:marTop w:val="0"/>
      <w:marBottom w:val="0"/>
      <w:divBdr>
        <w:top w:val="none" w:sz="0" w:space="0" w:color="auto"/>
        <w:left w:val="none" w:sz="0" w:space="0" w:color="auto"/>
        <w:bottom w:val="none" w:sz="0" w:space="0" w:color="auto"/>
        <w:right w:val="none" w:sz="0" w:space="0" w:color="auto"/>
      </w:divBdr>
      <w:divsChild>
        <w:div w:id="827793865">
          <w:marLeft w:val="0"/>
          <w:marRight w:val="0"/>
          <w:marTop w:val="0"/>
          <w:marBottom w:val="0"/>
          <w:divBdr>
            <w:top w:val="none" w:sz="0" w:space="0" w:color="auto"/>
            <w:left w:val="none" w:sz="0" w:space="0" w:color="auto"/>
            <w:bottom w:val="none" w:sz="0" w:space="0" w:color="auto"/>
            <w:right w:val="none" w:sz="0" w:space="0" w:color="auto"/>
          </w:divBdr>
        </w:div>
        <w:div w:id="811562155">
          <w:marLeft w:val="0"/>
          <w:marRight w:val="0"/>
          <w:marTop w:val="0"/>
          <w:marBottom w:val="0"/>
          <w:divBdr>
            <w:top w:val="none" w:sz="0" w:space="0" w:color="auto"/>
            <w:left w:val="none" w:sz="0" w:space="0" w:color="auto"/>
            <w:bottom w:val="none" w:sz="0" w:space="0" w:color="auto"/>
            <w:right w:val="none" w:sz="0" w:space="0" w:color="auto"/>
          </w:divBdr>
        </w:div>
        <w:div w:id="1944459125">
          <w:marLeft w:val="0"/>
          <w:marRight w:val="0"/>
          <w:marTop w:val="0"/>
          <w:marBottom w:val="0"/>
          <w:divBdr>
            <w:top w:val="none" w:sz="0" w:space="0" w:color="auto"/>
            <w:left w:val="none" w:sz="0" w:space="0" w:color="auto"/>
            <w:bottom w:val="none" w:sz="0" w:space="0" w:color="auto"/>
            <w:right w:val="none" w:sz="0" w:space="0" w:color="auto"/>
          </w:divBdr>
        </w:div>
        <w:div w:id="1688554068">
          <w:marLeft w:val="0"/>
          <w:marRight w:val="0"/>
          <w:marTop w:val="0"/>
          <w:marBottom w:val="0"/>
          <w:divBdr>
            <w:top w:val="none" w:sz="0" w:space="0" w:color="auto"/>
            <w:left w:val="none" w:sz="0" w:space="0" w:color="auto"/>
            <w:bottom w:val="none" w:sz="0" w:space="0" w:color="auto"/>
            <w:right w:val="none" w:sz="0" w:space="0" w:color="auto"/>
          </w:divBdr>
        </w:div>
        <w:div w:id="96601800">
          <w:marLeft w:val="0"/>
          <w:marRight w:val="0"/>
          <w:marTop w:val="0"/>
          <w:marBottom w:val="0"/>
          <w:divBdr>
            <w:top w:val="none" w:sz="0" w:space="0" w:color="auto"/>
            <w:left w:val="none" w:sz="0" w:space="0" w:color="auto"/>
            <w:bottom w:val="none" w:sz="0" w:space="0" w:color="auto"/>
            <w:right w:val="none" w:sz="0" w:space="0" w:color="auto"/>
          </w:divBdr>
        </w:div>
        <w:div w:id="706567362">
          <w:marLeft w:val="0"/>
          <w:marRight w:val="0"/>
          <w:marTop w:val="0"/>
          <w:marBottom w:val="0"/>
          <w:divBdr>
            <w:top w:val="none" w:sz="0" w:space="0" w:color="auto"/>
            <w:left w:val="none" w:sz="0" w:space="0" w:color="auto"/>
            <w:bottom w:val="none" w:sz="0" w:space="0" w:color="auto"/>
            <w:right w:val="none" w:sz="0" w:space="0" w:color="auto"/>
          </w:divBdr>
        </w:div>
      </w:divsChild>
    </w:div>
    <w:div w:id="728115326">
      <w:bodyDiv w:val="1"/>
      <w:marLeft w:val="0"/>
      <w:marRight w:val="0"/>
      <w:marTop w:val="0"/>
      <w:marBottom w:val="0"/>
      <w:divBdr>
        <w:top w:val="none" w:sz="0" w:space="0" w:color="auto"/>
        <w:left w:val="none" w:sz="0" w:space="0" w:color="auto"/>
        <w:bottom w:val="none" w:sz="0" w:space="0" w:color="auto"/>
        <w:right w:val="none" w:sz="0" w:space="0" w:color="auto"/>
      </w:divBdr>
    </w:div>
    <w:div w:id="805046339">
      <w:bodyDiv w:val="1"/>
      <w:marLeft w:val="0"/>
      <w:marRight w:val="0"/>
      <w:marTop w:val="0"/>
      <w:marBottom w:val="0"/>
      <w:divBdr>
        <w:top w:val="none" w:sz="0" w:space="0" w:color="auto"/>
        <w:left w:val="none" w:sz="0" w:space="0" w:color="auto"/>
        <w:bottom w:val="none" w:sz="0" w:space="0" w:color="auto"/>
        <w:right w:val="none" w:sz="0" w:space="0" w:color="auto"/>
      </w:divBdr>
    </w:div>
    <w:div w:id="1316184550">
      <w:bodyDiv w:val="1"/>
      <w:marLeft w:val="0"/>
      <w:marRight w:val="0"/>
      <w:marTop w:val="0"/>
      <w:marBottom w:val="0"/>
      <w:divBdr>
        <w:top w:val="none" w:sz="0" w:space="0" w:color="auto"/>
        <w:left w:val="none" w:sz="0" w:space="0" w:color="auto"/>
        <w:bottom w:val="none" w:sz="0" w:space="0" w:color="auto"/>
        <w:right w:val="none" w:sz="0" w:space="0" w:color="auto"/>
      </w:divBdr>
    </w:div>
    <w:div w:id="1945190675">
      <w:bodyDiv w:val="1"/>
      <w:marLeft w:val="0"/>
      <w:marRight w:val="0"/>
      <w:marTop w:val="0"/>
      <w:marBottom w:val="0"/>
      <w:divBdr>
        <w:top w:val="none" w:sz="0" w:space="0" w:color="auto"/>
        <w:left w:val="none" w:sz="0" w:space="0" w:color="auto"/>
        <w:bottom w:val="none" w:sz="0" w:space="0" w:color="auto"/>
        <w:right w:val="none" w:sz="0" w:space="0" w:color="auto"/>
      </w:divBdr>
    </w:div>
    <w:div w:id="1949771756">
      <w:bodyDiv w:val="1"/>
      <w:marLeft w:val="0"/>
      <w:marRight w:val="0"/>
      <w:marTop w:val="0"/>
      <w:marBottom w:val="0"/>
      <w:divBdr>
        <w:top w:val="none" w:sz="0" w:space="0" w:color="auto"/>
        <w:left w:val="none" w:sz="0" w:space="0" w:color="auto"/>
        <w:bottom w:val="none" w:sz="0" w:space="0" w:color="auto"/>
        <w:right w:val="none" w:sz="0" w:space="0" w:color="auto"/>
      </w:divBdr>
    </w:div>
    <w:div w:id="1966110625">
      <w:bodyDiv w:val="1"/>
      <w:marLeft w:val="0"/>
      <w:marRight w:val="0"/>
      <w:marTop w:val="0"/>
      <w:marBottom w:val="0"/>
      <w:divBdr>
        <w:top w:val="none" w:sz="0" w:space="0" w:color="auto"/>
        <w:left w:val="none" w:sz="0" w:space="0" w:color="auto"/>
        <w:bottom w:val="none" w:sz="0" w:space="0" w:color="auto"/>
        <w:right w:val="none" w:sz="0" w:space="0" w:color="auto"/>
      </w:divBdr>
    </w:div>
    <w:div w:id="2026905209">
      <w:bodyDiv w:val="1"/>
      <w:marLeft w:val="0"/>
      <w:marRight w:val="0"/>
      <w:marTop w:val="0"/>
      <w:marBottom w:val="0"/>
      <w:divBdr>
        <w:top w:val="none" w:sz="0" w:space="0" w:color="auto"/>
        <w:left w:val="none" w:sz="0" w:space="0" w:color="auto"/>
        <w:bottom w:val="none" w:sz="0" w:space="0" w:color="auto"/>
        <w:right w:val="none" w:sz="0" w:space="0" w:color="auto"/>
      </w:divBdr>
    </w:div>
    <w:div w:id="209547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hyperlink" Target="http://cini.us5.list-manage.com/track/click?u=26afedd18cdc9b9821e245797&amp;id=5db5dd1a6e&amp;e=7fda399d28" TargetMode="External"/><Relationship Id="rId3" Type="http://schemas.openxmlformats.org/officeDocument/2006/relationships/settings" Target="settings.xml"/><Relationship Id="rId7" Type="http://schemas.openxmlformats.org/officeDocument/2006/relationships/hyperlink" Target="http://www.cini.it" TargetMode="External"/><Relationship Id="rId12" Type="http://schemas.openxmlformats.org/officeDocument/2006/relationships/hyperlink" Target="http://cini.us5.list-manage.com/track/click?u=26afedd18cdc9b9821e245797&amp;id=5db5dd1a6e&amp;e=7fda399d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mpa@ci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hyperlink" Target="http://www.cin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Rocca</dc:creator>
  <cp:lastModifiedBy>Giovanna Aliprandi</cp:lastModifiedBy>
  <cp:revision>10</cp:revision>
  <cp:lastPrinted>2017-06-21T13:09:00Z</cp:lastPrinted>
  <dcterms:created xsi:type="dcterms:W3CDTF">2019-06-26T10:38:00Z</dcterms:created>
  <dcterms:modified xsi:type="dcterms:W3CDTF">2019-06-27T06:36:00Z</dcterms:modified>
</cp:coreProperties>
</file>