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174" w:rsidRPr="00E2261D" w:rsidRDefault="00CE4174" w:rsidP="00CE4174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C048D9">
        <w:rPr>
          <w:b/>
        </w:rPr>
        <w:t xml:space="preserve">Giambattista </w:t>
      </w:r>
      <w:proofErr w:type="spellStart"/>
      <w:r w:rsidRPr="00C048D9">
        <w:rPr>
          <w:b/>
        </w:rPr>
        <w:t>Piranesi</w:t>
      </w:r>
      <w:proofErr w:type="spellEnd"/>
      <w:r w:rsidRPr="00E2261D">
        <w:t xml:space="preserve">, </w:t>
      </w:r>
      <w:r w:rsidRPr="00E2261D">
        <w:rPr>
          <w:i/>
        </w:rPr>
        <w:t>Veduta dell’Arco di Tito,</w:t>
      </w:r>
      <w:r w:rsidRPr="00E2261D">
        <w:t xml:space="preserve"> incisione all’acquaforte</w:t>
      </w:r>
    </w:p>
    <w:p w:rsidR="00CE4174" w:rsidRPr="00E2261D" w:rsidRDefault="00CE4174" w:rsidP="00CE4174">
      <w:pPr>
        <w:pStyle w:val="Paragrafoelenco"/>
        <w:spacing w:after="0" w:line="240" w:lineRule="auto"/>
      </w:pPr>
      <w:r>
        <w:t>Venezia, Fondazione Giorgio Cini, Gabinetto dei Disegni e delle Stampe</w:t>
      </w:r>
    </w:p>
    <w:p w:rsidR="00CE4174" w:rsidRDefault="00CE4174" w:rsidP="00CE4174">
      <w:pPr>
        <w:pStyle w:val="Paragrafoelenco"/>
        <w:spacing w:after="0" w:line="240" w:lineRule="auto"/>
      </w:pPr>
      <w:r w:rsidRPr="00C048D9">
        <w:rPr>
          <w:b/>
        </w:rPr>
        <w:t>Gabriele Basilico</w:t>
      </w:r>
      <w:r w:rsidRPr="00C048D9">
        <w:t>,</w:t>
      </w:r>
      <w:r>
        <w:t xml:space="preserve"> </w:t>
      </w:r>
      <w:r w:rsidRPr="00E2261D">
        <w:rPr>
          <w:i/>
        </w:rPr>
        <w:t>Arco di Tito,</w:t>
      </w:r>
      <w:r w:rsidRPr="00C048D9">
        <w:t xml:space="preserve"> stampa ai sali d’argento con trattamento al selenio, 2010</w:t>
      </w:r>
    </w:p>
    <w:p w:rsidR="00CE4174" w:rsidRDefault="00CE4174" w:rsidP="00CE4174">
      <w:pPr>
        <w:pStyle w:val="Paragrafoelenco"/>
        <w:spacing w:after="0" w:line="240" w:lineRule="auto"/>
      </w:pPr>
      <w:r>
        <w:t>Milano, Archivio Gabriele Basilico</w:t>
      </w:r>
    </w:p>
    <w:p w:rsidR="00CE4174" w:rsidRPr="00E2261D" w:rsidRDefault="00CE4174" w:rsidP="00CE4174">
      <w:pPr>
        <w:pStyle w:val="Paragrafoelenco"/>
        <w:spacing w:after="0" w:line="240" w:lineRule="auto"/>
      </w:pPr>
    </w:p>
    <w:p w:rsidR="00CE4174" w:rsidRPr="00E2261D" w:rsidRDefault="00CE4174" w:rsidP="00CE4174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C048D9">
        <w:rPr>
          <w:b/>
        </w:rPr>
        <w:t xml:space="preserve">Giambattista </w:t>
      </w:r>
      <w:proofErr w:type="spellStart"/>
      <w:r w:rsidRPr="00C048D9">
        <w:rPr>
          <w:b/>
        </w:rPr>
        <w:t>Piranesi</w:t>
      </w:r>
      <w:proofErr w:type="spellEnd"/>
      <w:r w:rsidRPr="00C048D9">
        <w:rPr>
          <w:b/>
        </w:rPr>
        <w:t>,</w:t>
      </w:r>
      <w:r>
        <w:rPr>
          <w:b/>
        </w:rPr>
        <w:t xml:space="preserve"> </w:t>
      </w:r>
      <w:r>
        <w:rPr>
          <w:i/>
        </w:rPr>
        <w:t xml:space="preserve">Obelisco Egizio, </w:t>
      </w:r>
      <w:r>
        <w:t>incisione all’acquaforte</w:t>
      </w:r>
    </w:p>
    <w:p w:rsidR="00CE4174" w:rsidRPr="00E2261D" w:rsidRDefault="00CE4174" w:rsidP="00CE4174">
      <w:pPr>
        <w:pStyle w:val="Paragrafoelenco"/>
        <w:spacing w:after="0" w:line="240" w:lineRule="auto"/>
      </w:pPr>
      <w:r>
        <w:t>Venezia, Fondazione Giorgio Cini, Gabinetto dei Disegni e delle Stampe</w:t>
      </w:r>
    </w:p>
    <w:p w:rsidR="00CE4174" w:rsidRDefault="00CE4174" w:rsidP="00CE4174">
      <w:pPr>
        <w:pStyle w:val="Paragrafoelenco"/>
        <w:spacing w:after="0" w:line="240" w:lineRule="auto"/>
      </w:pPr>
      <w:r w:rsidRPr="00C048D9">
        <w:rPr>
          <w:b/>
        </w:rPr>
        <w:t>Gabriele Basilico,</w:t>
      </w:r>
      <w:r w:rsidRPr="00C048D9">
        <w:t xml:space="preserve"> </w:t>
      </w:r>
      <w:r>
        <w:rPr>
          <w:i/>
        </w:rPr>
        <w:t xml:space="preserve">Obelisco Egizio Lateranense e Palazzo del Laterano, </w:t>
      </w:r>
      <w:r>
        <w:t>stampa ai sali d’argento con trattamento al selenio, 2010</w:t>
      </w:r>
    </w:p>
    <w:p w:rsidR="00CE4174" w:rsidRDefault="00CE4174" w:rsidP="00CE4174">
      <w:pPr>
        <w:pStyle w:val="Paragrafoelenco"/>
        <w:spacing w:after="0" w:line="240" w:lineRule="auto"/>
      </w:pPr>
      <w:r>
        <w:t>Milano, Archivio Gabriele Basilico</w:t>
      </w:r>
    </w:p>
    <w:p w:rsidR="00CE4174" w:rsidRPr="00E2261D" w:rsidRDefault="00CE4174" w:rsidP="00CE4174">
      <w:pPr>
        <w:pStyle w:val="Paragrafoelenco"/>
        <w:spacing w:after="0" w:line="240" w:lineRule="auto"/>
      </w:pPr>
    </w:p>
    <w:p w:rsidR="00CE4174" w:rsidRPr="00E2261D" w:rsidRDefault="00CE4174" w:rsidP="00CE4174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>
        <w:rPr>
          <w:b/>
        </w:rPr>
        <w:t xml:space="preserve">Giambattista </w:t>
      </w:r>
      <w:proofErr w:type="spellStart"/>
      <w:r>
        <w:rPr>
          <w:b/>
        </w:rPr>
        <w:t>Piranesi</w:t>
      </w:r>
      <w:proofErr w:type="spellEnd"/>
      <w:r>
        <w:t xml:space="preserve">, </w:t>
      </w:r>
      <w:r>
        <w:rPr>
          <w:i/>
        </w:rPr>
        <w:t xml:space="preserve">Veduta interna del Pantheon, </w:t>
      </w:r>
      <w:r>
        <w:t>incisione all’acquaforte</w:t>
      </w:r>
    </w:p>
    <w:p w:rsidR="00CE4174" w:rsidRPr="00C048D9" w:rsidRDefault="00CE4174" w:rsidP="00CE4174">
      <w:pPr>
        <w:pStyle w:val="Paragrafoelenco"/>
        <w:spacing w:after="0" w:line="240" w:lineRule="auto"/>
        <w:rPr>
          <w:b/>
        </w:rPr>
      </w:pPr>
      <w:r>
        <w:t>Venezia, Fondazione Giorgio Cini, Gabinetto dei Disegni e delle Stampe</w:t>
      </w:r>
    </w:p>
    <w:p w:rsidR="00CE4174" w:rsidRDefault="00CE4174" w:rsidP="00CE4174">
      <w:pPr>
        <w:pStyle w:val="Paragrafoelenco"/>
        <w:spacing w:after="0" w:line="240" w:lineRule="auto"/>
      </w:pPr>
      <w:r w:rsidRPr="00E2261D">
        <w:rPr>
          <w:b/>
        </w:rPr>
        <w:t>Gabriele Basilico,</w:t>
      </w:r>
      <w:r>
        <w:t xml:space="preserve"> </w:t>
      </w:r>
      <w:r>
        <w:rPr>
          <w:i/>
        </w:rPr>
        <w:t xml:space="preserve">Pantheon, interno, </w:t>
      </w:r>
      <w:r w:rsidRPr="00E2261D">
        <w:t>stampa</w:t>
      </w:r>
      <w:r>
        <w:t xml:space="preserve"> ai sali d’argento con trattamento al selenio, 2010</w:t>
      </w:r>
    </w:p>
    <w:p w:rsidR="00CE4174" w:rsidRDefault="00CE4174" w:rsidP="00CE4174">
      <w:pPr>
        <w:pStyle w:val="Paragrafoelenco"/>
        <w:spacing w:after="0" w:line="240" w:lineRule="auto"/>
      </w:pPr>
      <w:r>
        <w:t>Milano, Archivio Gabriele Basilico</w:t>
      </w:r>
    </w:p>
    <w:p w:rsidR="00CE4174" w:rsidRPr="00E2261D" w:rsidRDefault="00CE4174" w:rsidP="00CE4174">
      <w:pPr>
        <w:pStyle w:val="Paragrafoelenco"/>
        <w:spacing w:after="0" w:line="240" w:lineRule="auto"/>
      </w:pPr>
    </w:p>
    <w:p w:rsidR="00C048D9" w:rsidRDefault="00B862D9" w:rsidP="00B862D9">
      <w:pPr>
        <w:pStyle w:val="Paragrafoelenco"/>
        <w:numPr>
          <w:ilvl w:val="0"/>
          <w:numId w:val="2"/>
        </w:numPr>
        <w:spacing w:after="0" w:line="240" w:lineRule="auto"/>
      </w:pPr>
      <w:r w:rsidRPr="00C048D9">
        <w:rPr>
          <w:b/>
        </w:rPr>
        <w:t xml:space="preserve">Giambattista </w:t>
      </w:r>
      <w:proofErr w:type="spellStart"/>
      <w:r w:rsidRPr="00C048D9">
        <w:rPr>
          <w:b/>
        </w:rPr>
        <w:t>Piranesi</w:t>
      </w:r>
      <w:proofErr w:type="spellEnd"/>
      <w:r w:rsidRPr="00C048D9">
        <w:t xml:space="preserve">, </w:t>
      </w:r>
      <w:r w:rsidRPr="00C048D9">
        <w:rPr>
          <w:i/>
        </w:rPr>
        <w:t>Veduta della Piazza del Popolo,</w:t>
      </w:r>
      <w:r w:rsidRPr="00C048D9">
        <w:t xml:space="preserve"> </w:t>
      </w:r>
      <w:r w:rsidR="00C048D9" w:rsidRPr="00C048D9">
        <w:t>incisione all’</w:t>
      </w:r>
      <w:r w:rsidR="00C048D9">
        <w:t>acquaforte</w:t>
      </w:r>
    </w:p>
    <w:p w:rsidR="00C048D9" w:rsidRDefault="00B862D9" w:rsidP="00C048D9">
      <w:pPr>
        <w:pStyle w:val="Paragrafoelenco"/>
        <w:spacing w:after="0" w:line="240" w:lineRule="auto"/>
      </w:pPr>
      <w:r>
        <w:t>Venezia, Fondazione Giorgio Cini,</w:t>
      </w:r>
      <w:r w:rsidR="00E2261D">
        <w:t xml:space="preserve"> Gabinetto dei Disegni e delle S</w:t>
      </w:r>
      <w:r>
        <w:t>tampe</w:t>
      </w:r>
    </w:p>
    <w:p w:rsidR="00B862D9" w:rsidRDefault="00B862D9" w:rsidP="00C048D9">
      <w:pPr>
        <w:pStyle w:val="Paragrafoelenco"/>
        <w:spacing w:after="0" w:line="240" w:lineRule="auto"/>
      </w:pPr>
      <w:r w:rsidRPr="00C048D9">
        <w:rPr>
          <w:b/>
        </w:rPr>
        <w:t>Gabriele Basilico</w:t>
      </w:r>
      <w:r w:rsidRPr="00C048D9">
        <w:t>,</w:t>
      </w:r>
      <w:r w:rsidR="00C048D9" w:rsidRPr="00C048D9">
        <w:t xml:space="preserve"> </w:t>
      </w:r>
      <w:r w:rsidR="00C048D9" w:rsidRPr="00C048D9">
        <w:rPr>
          <w:i/>
        </w:rPr>
        <w:t>Piazza del Popolo</w:t>
      </w:r>
      <w:r w:rsidR="00C048D9">
        <w:rPr>
          <w:i/>
        </w:rPr>
        <w:t xml:space="preserve">, </w:t>
      </w:r>
      <w:r w:rsidR="00C048D9">
        <w:t>stampa ai sali d’ar</w:t>
      </w:r>
      <w:r w:rsidR="00C048D9">
        <w:t>gento con trattamento al selenio</w:t>
      </w:r>
      <w:r w:rsidR="00C048D9" w:rsidRPr="00C048D9">
        <w:t>, 2010</w:t>
      </w:r>
    </w:p>
    <w:p w:rsidR="00C048D9" w:rsidRPr="00C048D9" w:rsidRDefault="00C048D9" w:rsidP="00C048D9">
      <w:pPr>
        <w:pStyle w:val="Paragrafoelenco"/>
        <w:spacing w:after="0" w:line="240" w:lineRule="auto"/>
      </w:pPr>
      <w:r w:rsidRPr="00C048D9">
        <w:t>Venezia, Fondazione Giorgio Cini</w:t>
      </w:r>
    </w:p>
    <w:p w:rsidR="00B862D9" w:rsidRDefault="00B862D9" w:rsidP="00B862D9">
      <w:pPr>
        <w:spacing w:after="0" w:line="240" w:lineRule="auto"/>
      </w:pPr>
    </w:p>
    <w:p w:rsidR="00CE4174" w:rsidRPr="00E2261D" w:rsidRDefault="00CE4174" w:rsidP="00CE4174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C048D9">
        <w:rPr>
          <w:b/>
        </w:rPr>
        <w:t xml:space="preserve">Giambattista </w:t>
      </w:r>
      <w:proofErr w:type="spellStart"/>
      <w:r w:rsidRPr="00C048D9">
        <w:rPr>
          <w:b/>
        </w:rPr>
        <w:t>Piranesi</w:t>
      </w:r>
      <w:proofErr w:type="spellEnd"/>
      <w:r w:rsidRPr="00C048D9">
        <w:rPr>
          <w:b/>
        </w:rPr>
        <w:t>,</w:t>
      </w:r>
      <w:r w:rsidRPr="00E2261D">
        <w:rPr>
          <w:i/>
        </w:rPr>
        <w:t xml:space="preserve"> Piramide di Caio </w:t>
      </w:r>
      <w:proofErr w:type="spellStart"/>
      <w:r w:rsidRPr="00E2261D">
        <w:rPr>
          <w:i/>
        </w:rPr>
        <w:t>Cestio</w:t>
      </w:r>
      <w:proofErr w:type="spellEnd"/>
      <w:r w:rsidRPr="00E2261D">
        <w:rPr>
          <w:i/>
        </w:rPr>
        <w:t>,</w:t>
      </w:r>
      <w:r>
        <w:rPr>
          <w:b/>
        </w:rPr>
        <w:t xml:space="preserve"> </w:t>
      </w:r>
      <w:r>
        <w:t>incisione all’acquaforte</w:t>
      </w:r>
    </w:p>
    <w:p w:rsidR="00CE4174" w:rsidRPr="00E2261D" w:rsidRDefault="00CE4174" w:rsidP="00CE4174">
      <w:pPr>
        <w:pStyle w:val="Paragrafoelenco"/>
        <w:spacing w:after="0" w:line="240" w:lineRule="auto"/>
        <w:rPr>
          <w:b/>
        </w:rPr>
      </w:pPr>
      <w:r>
        <w:t>Venezia, Fondazione Giorgio Cini, Gabinetto dei Disegni e delle Stampe</w:t>
      </w:r>
    </w:p>
    <w:p w:rsidR="00CE4174" w:rsidRDefault="00CE4174" w:rsidP="00CE4174">
      <w:pPr>
        <w:pStyle w:val="Paragrafoelenco"/>
        <w:spacing w:after="0" w:line="240" w:lineRule="auto"/>
      </w:pPr>
      <w:r w:rsidRPr="00C048D9">
        <w:rPr>
          <w:b/>
        </w:rPr>
        <w:t>Gabriele Basilico</w:t>
      </w:r>
      <w:r>
        <w:t xml:space="preserve">, </w:t>
      </w:r>
      <w:r>
        <w:rPr>
          <w:i/>
        </w:rPr>
        <w:t xml:space="preserve">Piramide di Caio </w:t>
      </w:r>
      <w:proofErr w:type="spellStart"/>
      <w:r>
        <w:rPr>
          <w:i/>
        </w:rPr>
        <w:t>Cestio</w:t>
      </w:r>
      <w:proofErr w:type="spellEnd"/>
      <w:r>
        <w:rPr>
          <w:i/>
        </w:rPr>
        <w:t xml:space="preserve">, </w:t>
      </w:r>
      <w:r>
        <w:t>stampa ai sali d’argento con trattamento al selenio, 2010</w:t>
      </w:r>
    </w:p>
    <w:p w:rsidR="00CE4174" w:rsidRDefault="00CE4174" w:rsidP="00CE4174">
      <w:pPr>
        <w:pStyle w:val="Paragrafoelenco"/>
        <w:spacing w:after="0" w:line="240" w:lineRule="auto"/>
      </w:pPr>
      <w:r>
        <w:t>Milano, Archivio Gabriele Basilico</w:t>
      </w:r>
    </w:p>
    <w:p w:rsidR="00CE4174" w:rsidRPr="00E2261D" w:rsidRDefault="00CE4174" w:rsidP="00CE4174">
      <w:pPr>
        <w:pStyle w:val="Paragrafoelenco"/>
        <w:spacing w:after="0" w:line="240" w:lineRule="auto"/>
      </w:pPr>
    </w:p>
    <w:p w:rsidR="00C048D9" w:rsidRPr="00C048D9" w:rsidRDefault="00B862D9" w:rsidP="00B862D9">
      <w:pPr>
        <w:pStyle w:val="Paragrafoelenco"/>
        <w:numPr>
          <w:ilvl w:val="0"/>
          <w:numId w:val="2"/>
        </w:numPr>
        <w:spacing w:after="0" w:line="240" w:lineRule="auto"/>
      </w:pPr>
      <w:r w:rsidRPr="00C048D9">
        <w:rPr>
          <w:b/>
        </w:rPr>
        <w:t xml:space="preserve">Giambattista </w:t>
      </w:r>
      <w:proofErr w:type="spellStart"/>
      <w:r w:rsidRPr="00C048D9">
        <w:rPr>
          <w:b/>
        </w:rPr>
        <w:t>Piranesi</w:t>
      </w:r>
      <w:proofErr w:type="spellEnd"/>
      <w:r w:rsidRPr="00E2261D">
        <w:t xml:space="preserve">, </w:t>
      </w:r>
      <w:r w:rsidR="00E2261D" w:rsidRPr="00E2261D">
        <w:rPr>
          <w:i/>
        </w:rPr>
        <w:t>Veduta dell’</w:t>
      </w:r>
      <w:r w:rsidR="00E2261D">
        <w:rPr>
          <w:i/>
        </w:rPr>
        <w:t>A</w:t>
      </w:r>
      <w:r w:rsidR="00E2261D" w:rsidRPr="00E2261D">
        <w:rPr>
          <w:i/>
        </w:rPr>
        <w:t>rco di Settimio Severo</w:t>
      </w:r>
      <w:r w:rsidR="00E2261D" w:rsidRPr="00E2261D">
        <w:t>, incisione all’acquaforte</w:t>
      </w:r>
      <w:r w:rsidRPr="00C048D9">
        <w:t xml:space="preserve"> </w:t>
      </w:r>
    </w:p>
    <w:p w:rsidR="00C048D9" w:rsidRPr="00C048D9" w:rsidRDefault="00B862D9" w:rsidP="00C048D9">
      <w:pPr>
        <w:pStyle w:val="Paragrafoelenco"/>
        <w:spacing w:after="0" w:line="240" w:lineRule="auto"/>
      </w:pPr>
      <w:r w:rsidRPr="00C048D9">
        <w:t xml:space="preserve">Venezia, Fondazione Giorgio Cini, Gabinetto dei Disegni e delle </w:t>
      </w:r>
      <w:r w:rsidR="00E2261D">
        <w:t>S</w:t>
      </w:r>
      <w:r w:rsidRPr="00C048D9">
        <w:t>tampe</w:t>
      </w:r>
    </w:p>
    <w:p w:rsidR="00B862D9" w:rsidRDefault="00B862D9" w:rsidP="00C048D9">
      <w:pPr>
        <w:pStyle w:val="Paragrafoelenco"/>
        <w:spacing w:after="0" w:line="240" w:lineRule="auto"/>
      </w:pPr>
      <w:r w:rsidRPr="00C048D9">
        <w:rPr>
          <w:b/>
        </w:rPr>
        <w:t>Gabriele Basilico</w:t>
      </w:r>
      <w:r w:rsidR="00E2261D">
        <w:t xml:space="preserve">, </w:t>
      </w:r>
      <w:r w:rsidR="00E2261D" w:rsidRPr="00E2261D">
        <w:rPr>
          <w:i/>
        </w:rPr>
        <w:t>Arco di Settimio Severo</w:t>
      </w:r>
      <w:r w:rsidR="00E2261D">
        <w:t xml:space="preserve">, </w:t>
      </w:r>
      <w:r w:rsidR="00C048D9">
        <w:t>stampa ai sali d’argento con trattamento al selenio, 2010</w:t>
      </w:r>
    </w:p>
    <w:p w:rsidR="00CE4174" w:rsidRDefault="00E2261D" w:rsidP="00CE4174">
      <w:pPr>
        <w:pStyle w:val="Paragrafoelenco"/>
        <w:spacing w:after="0" w:line="240" w:lineRule="auto"/>
      </w:pPr>
      <w:r>
        <w:t>Milano, Archivio Gabriele Basilico</w:t>
      </w:r>
    </w:p>
    <w:p w:rsidR="00CE4174" w:rsidRDefault="00CE4174" w:rsidP="00CE4174">
      <w:pPr>
        <w:pStyle w:val="Paragrafoelenco"/>
        <w:spacing w:after="0" w:line="240" w:lineRule="auto"/>
      </w:pPr>
    </w:p>
    <w:p w:rsidR="00C048D9" w:rsidRPr="00CE4174" w:rsidRDefault="00E2261D" w:rsidP="00CE4174">
      <w:pPr>
        <w:pStyle w:val="Paragrafoelenco"/>
        <w:numPr>
          <w:ilvl w:val="0"/>
          <w:numId w:val="2"/>
        </w:numPr>
        <w:spacing w:after="0" w:line="240" w:lineRule="auto"/>
      </w:pPr>
      <w:r w:rsidRPr="00CE4174">
        <w:rPr>
          <w:b/>
        </w:rPr>
        <w:t xml:space="preserve">Giambattista </w:t>
      </w:r>
      <w:proofErr w:type="spellStart"/>
      <w:r w:rsidRPr="00CE4174">
        <w:rPr>
          <w:b/>
        </w:rPr>
        <w:t>Piranesi</w:t>
      </w:r>
      <w:proofErr w:type="spellEnd"/>
      <w:r>
        <w:t xml:space="preserve">, </w:t>
      </w:r>
      <w:r w:rsidRPr="00CE4174">
        <w:rPr>
          <w:i/>
        </w:rPr>
        <w:t xml:space="preserve">Veduta del Ponte e Castello Sant’Angelo, </w:t>
      </w:r>
      <w:r>
        <w:t>incisione all’acquaforte</w:t>
      </w:r>
    </w:p>
    <w:p w:rsidR="00E2261D" w:rsidRPr="00E2261D" w:rsidRDefault="00E2261D" w:rsidP="00E2261D">
      <w:pPr>
        <w:pStyle w:val="Paragrafoelenco"/>
        <w:spacing w:after="0" w:line="240" w:lineRule="auto"/>
      </w:pPr>
      <w:r w:rsidRPr="00E2261D">
        <w:t>Venezia, Fondazione Giorgio Cini, Gabinetto dei Disegni e delle Stampe</w:t>
      </w:r>
    </w:p>
    <w:p w:rsidR="00C048D9" w:rsidRDefault="00326DFC" w:rsidP="00C048D9">
      <w:pPr>
        <w:pStyle w:val="Paragrafoelenco"/>
        <w:spacing w:after="0" w:line="240" w:lineRule="auto"/>
      </w:pPr>
      <w:r>
        <w:rPr>
          <w:b/>
        </w:rPr>
        <w:t xml:space="preserve">Gabriele Basilico, </w:t>
      </w:r>
      <w:r w:rsidRPr="00326DFC">
        <w:rPr>
          <w:i/>
        </w:rPr>
        <w:t>Ponte Sant’Angelo e il Vaticano,</w:t>
      </w:r>
      <w:r>
        <w:rPr>
          <w:b/>
        </w:rPr>
        <w:t xml:space="preserve"> </w:t>
      </w:r>
      <w:r w:rsidR="00C048D9">
        <w:t>stampa ai sali d’argento con trattamento al selenio, 2010</w:t>
      </w:r>
    </w:p>
    <w:p w:rsidR="00C048D9" w:rsidRPr="00326DFC" w:rsidRDefault="00326DFC" w:rsidP="00C048D9">
      <w:pPr>
        <w:pStyle w:val="Paragrafoelenco"/>
        <w:spacing w:after="0" w:line="240" w:lineRule="auto"/>
      </w:pPr>
      <w:r w:rsidRPr="00326DFC">
        <w:t>Venezia, Fondazione Giorgio Cini</w:t>
      </w:r>
      <w:bookmarkStart w:id="0" w:name="_GoBack"/>
      <w:bookmarkEnd w:id="0"/>
    </w:p>
    <w:p w:rsidR="00C048D9" w:rsidRPr="00B862D9" w:rsidRDefault="00C048D9" w:rsidP="00B862D9">
      <w:pPr>
        <w:spacing w:after="0" w:line="240" w:lineRule="auto"/>
      </w:pPr>
    </w:p>
    <w:sectPr w:rsidR="00C048D9" w:rsidRPr="00B862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E3456"/>
    <w:multiLevelType w:val="hybridMultilevel"/>
    <w:tmpl w:val="DBF4A9D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D66E4"/>
    <w:multiLevelType w:val="hybridMultilevel"/>
    <w:tmpl w:val="EF5E9F3A"/>
    <w:lvl w:ilvl="0" w:tplc="0896BB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2D9"/>
    <w:rsid w:val="00326DFC"/>
    <w:rsid w:val="009A7E03"/>
    <w:rsid w:val="00B862D9"/>
    <w:rsid w:val="00C048D9"/>
    <w:rsid w:val="00CE4174"/>
    <w:rsid w:val="00E2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B25D89-95F4-4D81-9614-CFC7B5753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04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Sironi</dc:creator>
  <cp:keywords/>
  <dc:description/>
  <cp:lastModifiedBy>Camilla Sironi</cp:lastModifiedBy>
  <cp:revision>12</cp:revision>
  <dcterms:created xsi:type="dcterms:W3CDTF">2020-02-27T14:12:00Z</dcterms:created>
  <dcterms:modified xsi:type="dcterms:W3CDTF">2020-02-27T14:56:00Z</dcterms:modified>
</cp:coreProperties>
</file>