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Pr="009951E0" w:rsidR="00612E69" w:rsidP="7763F9CA" w:rsidRDefault="7763F9CA" w14:paraId="05C9BD99" w14:textId="1E5674ED">
      <w:pPr>
        <w:ind w:right="12" w:firstLine="567"/>
        <w:rPr>
          <w:rFonts w:ascii="Garamond" w:hAnsi="Garamond" w:cs="Arial"/>
          <w:i/>
          <w:iCs/>
          <w:sz w:val="32"/>
          <w:szCs w:val="28"/>
        </w:rPr>
      </w:pPr>
      <w:proofErr w:type="spellStart"/>
      <w:r w:rsidRPr="009951E0">
        <w:rPr>
          <w:rFonts w:ascii="Garamond" w:hAnsi="Garamond"/>
          <w:b/>
          <w:bCs/>
          <w:sz w:val="44"/>
          <w:szCs w:val="40"/>
        </w:rPr>
        <w:t>Piranesi</w:t>
      </w:r>
      <w:proofErr w:type="spellEnd"/>
      <w:r w:rsidRPr="009951E0">
        <w:rPr>
          <w:rFonts w:ascii="Garamond" w:hAnsi="Garamond"/>
          <w:b/>
          <w:bCs/>
          <w:sz w:val="44"/>
          <w:szCs w:val="40"/>
        </w:rPr>
        <w:t xml:space="preserve"> e Basilico: il filo di un’assenza</w:t>
      </w:r>
    </w:p>
    <w:p w:rsidRPr="009951E0" w:rsidR="7763F9CA" w:rsidP="7763F9CA" w:rsidRDefault="7763F9CA" w14:paraId="6E7D5A95" w14:textId="0B5129D9">
      <w:pPr>
        <w:ind w:firstLine="567"/>
        <w:rPr>
          <w:rFonts w:ascii="Garamond" w:hAnsi="Garamond"/>
          <w:sz w:val="32"/>
          <w:szCs w:val="28"/>
        </w:rPr>
      </w:pPr>
      <w:r w:rsidRPr="009951E0">
        <w:rPr>
          <w:rFonts w:ascii="Garamond" w:hAnsi="Garamond"/>
          <w:sz w:val="32"/>
          <w:szCs w:val="28"/>
        </w:rPr>
        <w:t>Luca Massimo Barbero</w:t>
      </w:r>
    </w:p>
    <w:p w:rsidRPr="009951E0" w:rsidR="7763F9CA" w:rsidP="7763F9CA" w:rsidRDefault="7763F9CA" w14:paraId="2E525BF9" w14:textId="37988EBE">
      <w:pPr>
        <w:ind w:left="567" w:right="12"/>
        <w:rPr>
          <w:rFonts w:ascii="Garamond" w:hAnsi="Garamond"/>
          <w:i/>
          <w:iCs/>
          <w:sz w:val="32"/>
          <w:szCs w:val="28"/>
        </w:rPr>
      </w:pPr>
      <w:r w:rsidRPr="009951E0">
        <w:rPr>
          <w:rFonts w:ascii="Garamond" w:hAnsi="Garamond"/>
          <w:i/>
          <w:iCs/>
          <w:sz w:val="32"/>
          <w:szCs w:val="28"/>
        </w:rPr>
        <w:t xml:space="preserve">Curatore della mostra e </w:t>
      </w:r>
      <w:r w:rsidR="00E12991">
        <w:rPr>
          <w:rFonts w:ascii="Garamond" w:hAnsi="Garamond"/>
          <w:i/>
          <w:iCs/>
          <w:sz w:val="32"/>
          <w:szCs w:val="28"/>
        </w:rPr>
        <w:t>D</w:t>
      </w:r>
      <w:bookmarkStart w:name="_GoBack" w:id="0"/>
      <w:bookmarkEnd w:id="0"/>
      <w:r w:rsidRPr="009951E0">
        <w:rPr>
          <w:rFonts w:ascii="Garamond" w:hAnsi="Garamond"/>
          <w:i/>
          <w:iCs/>
          <w:sz w:val="32"/>
          <w:szCs w:val="28"/>
        </w:rPr>
        <w:t>irettore dell’Istituto di Storia dell’Arte della Fondazione Giorgio Cini</w:t>
      </w:r>
    </w:p>
    <w:p w:rsidRPr="009951E0" w:rsidR="00C36D8C" w:rsidP="3AEEA19C" w:rsidRDefault="00C36D8C" w14:paraId="652326D0" w14:textId="7E5FEC50">
      <w:pPr>
        <w:pStyle w:val="NormaleWeb"/>
        <w:ind w:left="567"/>
        <w:jc w:val="both"/>
        <w:rPr>
          <w:rFonts w:ascii="Garamond" w:hAnsi="Garamond"/>
          <w:sz w:val="24"/>
          <w:szCs w:val="24"/>
        </w:rPr>
      </w:pPr>
      <w:r w:rsidRPr="3AEEA19C" w:rsidR="3AEEA19C">
        <w:rPr>
          <w:rFonts w:ascii="Garamond" w:hAnsi="Garamond"/>
          <w:sz w:val="24"/>
          <w:szCs w:val="24"/>
        </w:rPr>
        <w:t>Chi ha avuto la fortuna e il privilegio di conoscere Gabriele Basilico, maestro assoluto del paesaggio urbano, ha appreso della sua dichiarata refrattariet</w:t>
      </w:r>
      <w:r w:rsidRPr="3AEEA19C" w:rsidR="3AEEA19C">
        <w:rPr>
          <w:rFonts w:ascii="Garamond" w:hAnsi="Garamond"/>
          <w:sz w:val="24"/>
          <w:szCs w:val="24"/>
        </w:rPr>
        <w:t>à</w:t>
      </w:r>
      <w:r w:rsidRPr="3AEEA19C" w:rsidR="3AEEA19C">
        <w:rPr>
          <w:rFonts w:ascii="Garamond" w:hAnsi="Garamond"/>
          <w:sz w:val="24"/>
          <w:szCs w:val="24"/>
        </w:rPr>
        <w:t xml:space="preserve"> a fissare l’obiettivo della macchina fotografica su Venezia, una delle citt</w:t>
      </w:r>
      <w:r w:rsidRPr="3AEEA19C" w:rsidR="3AEEA19C">
        <w:rPr>
          <w:rFonts w:ascii="Garamond" w:hAnsi="Garamond"/>
          <w:sz w:val="24"/>
          <w:szCs w:val="24"/>
        </w:rPr>
        <w:t>à</w:t>
      </w:r>
      <w:r w:rsidRPr="3AEEA19C" w:rsidR="3AEEA19C">
        <w:rPr>
          <w:rFonts w:ascii="Garamond" w:hAnsi="Garamond"/>
          <w:sz w:val="24"/>
          <w:szCs w:val="24"/>
        </w:rPr>
        <w:t xml:space="preserve"> pi</w:t>
      </w:r>
      <w:r w:rsidRPr="3AEEA19C" w:rsidR="3AEEA19C">
        <w:rPr>
          <w:rFonts w:ascii="Garamond" w:hAnsi="Garamond"/>
          <w:sz w:val="24"/>
          <w:szCs w:val="24"/>
        </w:rPr>
        <w:t>ù</w:t>
      </w:r>
      <w:r w:rsidRPr="3AEEA19C" w:rsidR="3AEEA19C">
        <w:rPr>
          <w:rFonts w:ascii="Garamond" w:hAnsi="Garamond"/>
          <w:sz w:val="24"/>
          <w:szCs w:val="24"/>
        </w:rPr>
        <w:t xml:space="preserve"> ritratte e fotografate al mondo. E del resto salta all’occhio, scorrendo la topografia della sua vasta opera ed enumerando i luoghi e le città nei quali Basilico ha operato e dei quali ha restituito la misura dello spazio, in un rap- porto mobile e segreto tra sguardo e volumi, la rare- fazione significativa e simbolica della città laguna- re. Vi si accostò un paio di volte: una prima quando, sollecitato dall’amico veneziano, architetto e designer Gaddo Mor</w:t>
      </w:r>
      <w:proofErr w:type="spellStart"/>
      <w:r w:rsidRPr="3AEEA19C" w:rsidR="3AEEA19C">
        <w:rPr>
          <w:rFonts w:ascii="Garamond" w:hAnsi="Garamond"/>
          <w:sz w:val="24"/>
          <w:szCs w:val="24"/>
        </w:rPr>
        <w:t>purgo, f</w:t>
      </w:r>
      <w:proofErr w:type="spellEnd"/>
      <w:r w:rsidRPr="3AEEA19C" w:rsidR="3AEEA19C">
        <w:rPr>
          <w:rFonts w:ascii="Garamond" w:hAnsi="Garamond"/>
          <w:sz w:val="24"/>
          <w:szCs w:val="24"/>
        </w:rPr>
        <w:t>issò alcune vedute del- la Giudecca, peraltro mai pubblicate; una seconda, quando fu chiamato ad una ‘riflessione’ su Venezia per il volume Ital</w:t>
      </w:r>
      <w:r w:rsidRPr="3AEEA19C" w:rsidR="3AEEA19C">
        <w:rPr>
          <w:rFonts w:ascii="Garamond" w:hAnsi="Garamond"/>
          <w:i w:val="1"/>
          <w:iCs w:val="1"/>
          <w:sz w:val="24"/>
          <w:szCs w:val="24"/>
        </w:rPr>
        <w:t xml:space="preserve">ia Capolavori del Rinascimento, con </w:t>
      </w:r>
      <w:r w:rsidRPr="3AEEA19C" w:rsidR="3AEEA19C">
        <w:rPr>
          <w:rFonts w:ascii="Garamond" w:hAnsi="Garamond"/>
          <w:sz w:val="24"/>
          <w:szCs w:val="24"/>
        </w:rPr>
        <w:t>testi di Louis Goda</w:t>
      </w:r>
      <w:proofErr w:type="spellStart"/>
      <w:r w:rsidRPr="3AEEA19C" w:rsidR="3AEEA19C">
        <w:rPr>
          <w:rFonts w:ascii="Garamond" w:hAnsi="Garamond"/>
          <w:sz w:val="24"/>
          <w:szCs w:val="24"/>
        </w:rPr>
        <w:t>rt, pu</w:t>
      </w:r>
      <w:proofErr w:type="spellEnd"/>
      <w:r w:rsidRPr="3AEEA19C" w:rsidR="3AEEA19C">
        <w:rPr>
          <w:rFonts w:ascii="Garamond" w:hAnsi="Garamond"/>
          <w:sz w:val="24"/>
          <w:szCs w:val="24"/>
        </w:rPr>
        <w:t>bblicato da FMR nel 2012. Un accostamento tardivo e strettamente vincolato, dove peraltro i pochi scatti dedicati al cuore simbolico della Serenissima esibiscono punti di vista ine- diti rispetto a quelli secolarmente consolidati, come nel caso della piazza San Marco ripresa dalle logge di Palazzo Ducale sulla Piazzetta, dall’angolo del Giudizio di Salomone, verso la Porta della Carta: un taglio che sfrutta i volumi della Basilica, del campani- le, della Loggetta e della Libreria di Sans</w:t>
      </w:r>
      <w:r w:rsidRPr="3AEEA19C" w:rsidR="3AEEA19C">
        <w:rPr>
          <w:rFonts w:ascii="Garamond" w:hAnsi="Garamond"/>
          <w:sz w:val="24"/>
          <w:szCs w:val="24"/>
        </w:rPr>
        <w:t>ovino com</w:t>
      </w:r>
      <w:r w:rsidRPr="3AEEA19C" w:rsidR="3AEEA19C">
        <w:rPr>
          <w:rFonts w:ascii="Garamond" w:hAnsi="Garamond"/>
          <w:sz w:val="24"/>
          <w:szCs w:val="24"/>
        </w:rPr>
        <w:t xml:space="preserve">e quinte plastiche entro le quali giocare, con effetto filtrante, la percezione parcellizzata del grande invaso della platea marciana. Anche Roma, protagonista assoluta di questo magni- fico volume, frutto della collaborazione tra l’Archivio Gabriele Basilico, la Fondazione Giorgio Cini e l’editore Roberto Koch, è città ritratta e fotografata tanto quanto la sorella nobile; ma nessuna delle dense stratificazioni che hanno segnato la restituzione dell’Urbe – ora lenticolare e realistica, ora evocativa e reinventata – o l’ipertrofia delle sue rappresentazioni hanno impedito a Basilico di misurarsi ripetutamente con la sua monumentalità, la sua magnificenza, i suoi multifocali e stratificati livelli antropici. </w:t>
      </w:r>
    </w:p>
    <w:p w:rsidRPr="009951E0" w:rsidR="00C36D8C" w:rsidP="3AEEA19C" w:rsidRDefault="00C36D8C" w14:paraId="6262F2D4" w14:textId="0BC35CC8">
      <w:pPr>
        <w:pStyle w:val="NormaleWeb"/>
        <w:ind w:left="567"/>
        <w:jc w:val="both"/>
        <w:rPr>
          <w:rFonts w:ascii="Garamond" w:hAnsi="Garamond"/>
          <w:sz w:val="24"/>
          <w:szCs w:val="24"/>
        </w:rPr>
      </w:pPr>
      <w:r w:rsidRPr="3AEEA19C" w:rsidR="3AEEA19C">
        <w:rPr>
          <w:rFonts w:ascii="Garamond" w:hAnsi="Garamond"/>
          <w:sz w:val="24"/>
          <w:szCs w:val="24"/>
        </w:rPr>
        <w:t xml:space="preserve">Certo Basilico, figlio dello sguardo ‘isolato’ e ‘distaccato’ di Bernhard e Hilla Becher e della Scuola di </w:t>
      </w:r>
      <w:r w:rsidRPr="3AEEA19C" w:rsidR="3AEEA19C">
        <w:rPr>
          <w:rFonts w:ascii="Garamond" w:hAnsi="Garamond"/>
          <w:sz w:val="24"/>
          <w:szCs w:val="24"/>
        </w:rPr>
        <w:t>Dü</w:t>
      </w:r>
      <w:r w:rsidRPr="3AEEA19C" w:rsidR="3AEEA19C">
        <w:rPr>
          <w:sz w:val="24"/>
          <w:szCs w:val="24"/>
        </w:rPr>
        <w:t>s</w:t>
      </w:r>
      <w:r w:rsidRPr="3AEEA19C" w:rsidR="3AEEA19C">
        <w:rPr>
          <w:rFonts w:ascii="Garamond" w:hAnsi="Garamond"/>
          <w:sz w:val="24"/>
          <w:szCs w:val="24"/>
        </w:rPr>
        <w:t>seldorf,</w:t>
      </w:r>
      <w:r w:rsidRPr="3AEEA19C" w:rsidR="3AEEA19C">
        <w:rPr>
          <w:rFonts w:ascii="Garamond" w:hAnsi="Garamond"/>
          <w:sz w:val="24"/>
          <w:szCs w:val="24"/>
        </w:rPr>
        <w:t xml:space="preserve"> si è</w:t>
      </w:r>
      <w:r w:rsidRPr="3AEEA19C" w:rsidR="3AEEA19C">
        <w:rPr>
          <w:rFonts w:ascii="Garamond" w:hAnsi="Garamond"/>
          <w:sz w:val="24"/>
          <w:szCs w:val="24"/>
        </w:rPr>
        <w:t xml:space="preserve"> </w:t>
      </w:r>
      <w:r w:rsidRPr="3AEEA19C" w:rsidR="3AEEA19C">
        <w:rPr>
          <w:rFonts w:ascii="Garamond" w:hAnsi="Garamond"/>
          <w:sz w:val="24"/>
          <w:szCs w:val="24"/>
        </w:rPr>
        <w:t>sempre trovato più a suo agio nella restituzione delle aree urbane residuali, nel confronto con le periferie della città e del mondo, usando, come reagente della propria messa a quadro della realtà, la carica evocativa di spazi, luoghi ed edifici che non fossero interessati dall’aurea depotenziata della riproducibilità. Tanto che di Roma ha spesso ricercato periferie o punti di vista inediti, come quando la ripercorre nel 2007 da</w:t>
      </w:r>
      <w:r w:rsidRPr="3AEEA19C" w:rsidR="3AEEA19C">
        <w:rPr>
          <w:rFonts w:ascii="Garamond" w:hAnsi="Garamond"/>
          <w:sz w:val="24"/>
          <w:szCs w:val="24"/>
        </w:rPr>
        <w:t xml:space="preserve"> nord a sud, seguendo il corso del Tevere e ritraendo i suoi ponti e le sue sponde, ma deviando anche nei dintorni per orientare il nostro sguardo sulle periferie e le aree ignote dei suoi ma</w:t>
      </w:r>
      <w:r w:rsidRPr="3AEEA19C" w:rsidR="3AEEA19C">
        <w:rPr>
          <w:rFonts w:ascii="Garamond" w:hAnsi="Garamond"/>
          <w:i w:val="1"/>
          <w:iCs w:val="1"/>
          <w:sz w:val="24"/>
          <w:szCs w:val="24"/>
        </w:rPr>
        <w:t xml:space="preserve">rginalia; e </w:t>
      </w:r>
      <w:r w:rsidRPr="3AEEA19C" w:rsidR="3AEEA19C">
        <w:rPr>
          <w:rFonts w:ascii="Garamond" w:hAnsi="Garamond"/>
          <w:sz w:val="24"/>
          <w:szCs w:val="24"/>
        </w:rPr>
        <w:t>qui, con una deroga potente all’utilizzo identitario e stilistico del bianco e nero, Roma è ritratta a colori, immergendo la tersa solarità romana in opache brume lattiginose, con le riprese fatte tra ottobre e novembre per cogliere della città le luci fredde e autunnali, calandola in un’umbratile gelificazione nordica fatta di cieli piovosi e acque plumbee.Nel</w:t>
      </w:r>
      <w:r w:rsidRPr="3AEEA19C" w:rsidR="3AEEA19C">
        <w:rPr>
          <w:rFonts w:ascii="Garamond" w:hAnsi="Garamond"/>
          <w:sz w:val="24"/>
          <w:szCs w:val="24"/>
        </w:rPr>
        <w:t>l</w:t>
      </w:r>
      <w:r w:rsidRPr="3AEEA19C" w:rsidR="3AEEA19C">
        <w:rPr>
          <w:rFonts w:ascii="Garamond" w:hAnsi="Garamond"/>
          <w:sz w:val="24"/>
          <w:szCs w:val="24"/>
        </w:rPr>
        <w:t>e vedute romane realizzate nel 2010 per la Fondazione Cini, Basilico, sollecitato e ispirato dal- la committenza, si è dovuto cimentare con la ‘magnificenza della Roma antica e moderna’, adattando il punto di vista della macchina fotografica al punto di osservazione del celebre incisore veneziano, disvelandone quasi sempre, con il confronto che si istituisce tra stampa e fotografia, il sovradimensionamento ‘quadrangolare’ e dilatante operato da Piran</w:t>
      </w:r>
      <w:r w:rsidRPr="3AEEA19C" w:rsidR="3AEEA19C">
        <w:rPr>
          <w:rFonts w:ascii="Garamond" w:hAnsi="Garamond"/>
          <w:sz w:val="24"/>
          <w:szCs w:val="24"/>
        </w:rPr>
        <w:t>esi sull</w:t>
      </w:r>
      <w:r w:rsidRPr="3AEEA19C" w:rsidR="3AEEA19C">
        <w:rPr>
          <w:rFonts w:ascii="Garamond" w:hAnsi="Garamond"/>
          <w:sz w:val="24"/>
          <w:szCs w:val="24"/>
        </w:rPr>
        <w:t>e facie</w:t>
      </w:r>
      <w:r w:rsidRPr="3AEEA19C" w:rsidR="3AEEA19C">
        <w:rPr>
          <w:rFonts w:ascii="Garamond" w:hAnsi="Garamond"/>
          <w:i w:val="1"/>
          <w:iCs w:val="1"/>
          <w:sz w:val="24"/>
          <w:szCs w:val="24"/>
        </w:rPr>
        <w:t>s dell’</w:t>
      </w:r>
      <w:r w:rsidRPr="3AEEA19C" w:rsidR="3AEEA19C">
        <w:rPr>
          <w:rFonts w:ascii="Garamond" w:hAnsi="Garamond"/>
          <w:sz w:val="24"/>
          <w:szCs w:val="24"/>
        </w:rPr>
        <w:t xml:space="preserve">Urbe e sulle sue vestigia monumentali; un sovradimensionamento ideologicamente orientato, comune a molti altri vedutisti del Settecento come la trattatistica insegna, volto a glorificare la grandezza della città eterna e a sedimentarla nelle coscienze del Grand </w:t>
      </w:r>
      <w:r w:rsidRPr="3AEEA19C" w:rsidR="3AEEA19C">
        <w:rPr>
          <w:rFonts w:ascii="Garamond" w:hAnsi="Garamond"/>
          <w:sz w:val="24"/>
          <w:szCs w:val="24"/>
        </w:rPr>
        <w:t xml:space="preserve">Tour </w:t>
      </w:r>
      <w:r w:rsidRPr="3AEEA19C" w:rsidR="3AEEA19C">
        <w:rPr>
          <w:rFonts w:ascii="Garamond" w:hAnsi="Garamond"/>
          <w:sz w:val="24"/>
          <w:szCs w:val="24"/>
        </w:rPr>
        <w:t>europeo. Un’opera di sublime amplificazione, quella delle vedute piranesiane, che educò lo sguardo dei tanti giovani che si apprestavano a compiere il viaggio formativo in Italia, con Roma come meta simbolica e culturale primaria; giovani come Goethe, che, giuntovi nel 1786, appunta nel suo diario: “Si, sono arrivato finalmente in questa capitale del mondo! [...] Eccomi ora a Roma, tranquillo, e, a quanto sembra, acquietato per tutta la vita. Poter contemplare con i propri occhi tutto un complesso, del quale già si conoscevano interiormente ed esterior</w:t>
      </w:r>
      <w:r w:rsidRPr="3AEEA19C" w:rsidR="3AEEA19C">
        <w:rPr>
          <w:rFonts w:ascii="Garamond" w:hAnsi="Garamond"/>
          <w:sz w:val="24"/>
          <w:szCs w:val="24"/>
        </w:rPr>
        <w:t xml:space="preserve">mente i particolari, è direi </w:t>
      </w:r>
      <w:r w:rsidRPr="3AEEA19C" w:rsidR="3AEEA19C">
        <w:rPr>
          <w:rFonts w:ascii="Garamond" w:hAnsi="Garamond"/>
          <w:sz w:val="24"/>
          <w:szCs w:val="24"/>
        </w:rPr>
        <w:t>quasi come incominciare una vita nuova. Tutti i sogni della mia giovinezza ora li vedo vivi; le prime incisioni di cui mi ricordo (mio padre aveva collocato in un’anticamera le vedute di Roma), ora le vedo nella realtà, e tutto ciò che da tempo conoscevo in fatto di quadri e disegni, di rami o di incisioni in legno, di gessi o di sugheri, tutto ora mi sta raccolto innanzi agli occhi e dovunque io vada, trovo un’antica conoscenza in un m</w:t>
      </w:r>
      <w:r w:rsidRPr="3AEEA19C" w:rsidR="3AEEA19C">
        <w:rPr>
          <w:rFonts w:ascii="Garamond" w:hAnsi="Garamond"/>
          <w:sz w:val="24"/>
          <w:szCs w:val="24"/>
        </w:rPr>
        <w:t>ondo forestiero. Tutto è come i</w:t>
      </w:r>
      <w:r w:rsidRPr="3AEEA19C" w:rsidR="3AEEA19C">
        <w:rPr>
          <w:rFonts w:ascii="Garamond" w:hAnsi="Garamond"/>
          <w:sz w:val="24"/>
          <w:szCs w:val="24"/>
        </w:rPr>
        <w:t>mmaginavo, e tutto è n</w:t>
      </w:r>
      <w:r w:rsidRPr="3AEEA19C" w:rsidR="3AEEA19C">
        <w:rPr>
          <w:rFonts w:ascii="Garamond" w:hAnsi="Garamond"/>
          <w:sz w:val="24"/>
          <w:szCs w:val="24"/>
        </w:rPr>
        <w:t xml:space="preserve">uovo [...]”. Senza citarlo esplicitamente, non vi è ombra </w:t>
      </w:r>
      <w:r w:rsidRPr="3AEEA19C" w:rsidR="3AEEA19C">
        <w:rPr>
          <w:rFonts w:ascii="Garamond" w:hAnsi="Garamond"/>
          <w:sz w:val="24"/>
          <w:szCs w:val="24"/>
        </w:rPr>
        <w:t xml:space="preserve">di dubbio che lo scrittore tedesco, inebriato nello spirito e nei sensi dalle testimonianze di quell’antica civiltà, si riferisca alle vedute del veneziano, che, appese nell’antica- mera, gli avevano impresso nella cera molle della memoria e del desiderio il fascino degli edifici e delle pietre vive, scolpite dal tempo. </w:t>
      </w:r>
    </w:p>
    <w:p w:rsidRPr="009951E0" w:rsidR="00C36D8C" w:rsidP="3AEEA19C" w:rsidRDefault="00C36D8C" w14:paraId="090A954C" w14:textId="0774E295">
      <w:pPr>
        <w:pStyle w:val="NormaleWeb"/>
        <w:ind w:left="567"/>
        <w:jc w:val="both"/>
        <w:rPr>
          <w:rFonts w:ascii="Garamond" w:hAnsi="Garamond"/>
          <w:sz w:val="24"/>
          <w:szCs w:val="24"/>
        </w:rPr>
      </w:pPr>
      <w:r w:rsidRPr="3AEEA19C" w:rsidR="3AEEA19C">
        <w:rPr>
          <w:rFonts w:ascii="Garamond" w:hAnsi="Garamond"/>
          <w:sz w:val="24"/>
          <w:szCs w:val="24"/>
        </w:rPr>
        <w:t>Ci piace immaginare che le ‘affinit</w:t>
      </w:r>
      <w:r w:rsidRPr="3AEEA19C" w:rsidR="3AEEA19C">
        <w:rPr>
          <w:rFonts w:ascii="Garamond" w:hAnsi="Garamond"/>
          <w:sz w:val="24"/>
          <w:szCs w:val="24"/>
        </w:rPr>
        <w:t>à</w:t>
      </w:r>
      <w:r w:rsidRPr="3AEEA19C" w:rsidR="3AEEA19C">
        <w:rPr>
          <w:rFonts w:ascii="Garamond" w:hAnsi="Garamond"/>
          <w:sz w:val="24"/>
          <w:szCs w:val="24"/>
        </w:rPr>
        <w:t xml:space="preserve"> elettive’ tra </w:t>
      </w:r>
      <w:r w:rsidRPr="3AEEA19C" w:rsidR="3AEEA19C">
        <w:rPr>
          <w:rFonts w:ascii="Garamond" w:hAnsi="Garamond"/>
          <w:sz w:val="24"/>
          <w:szCs w:val="24"/>
        </w:rPr>
        <w:t>Piranesi</w:t>
      </w:r>
      <w:r w:rsidRPr="3AEEA19C" w:rsidR="3AEEA19C">
        <w:rPr>
          <w:rFonts w:ascii="Garamond" w:hAnsi="Garamond"/>
          <w:sz w:val="24"/>
          <w:szCs w:val="24"/>
        </w:rPr>
        <w:t xml:space="preserve"> e Basilico, emerse durante la campagna con- dotta nel 2010, si siano depositate sui miti e le me- morie settecentesche del </w:t>
      </w:r>
      <w:r w:rsidRPr="3AEEA19C" w:rsidR="3AEEA19C">
        <w:rPr>
          <w:rFonts w:ascii="Garamond" w:hAnsi="Garamond"/>
          <w:sz w:val="24"/>
          <w:szCs w:val="24"/>
        </w:rPr>
        <w:t>Grand</w:t>
      </w:r>
      <w:r w:rsidRPr="3AEEA19C" w:rsidR="3AEEA19C">
        <w:rPr>
          <w:rFonts w:ascii="Garamond" w:hAnsi="Garamond"/>
          <w:sz w:val="24"/>
          <w:szCs w:val="24"/>
        </w:rPr>
        <w:t xml:space="preserve"> Tour, creando legami simbolici che questo volume fa emergere sotto traccia. Come </w:t>
      </w:r>
      <w:r w:rsidRPr="3AEEA19C" w:rsidR="3AEEA19C">
        <w:rPr>
          <w:rFonts w:ascii="Garamond" w:hAnsi="Garamond"/>
          <w:sz w:val="24"/>
          <w:szCs w:val="24"/>
        </w:rPr>
        <w:t>Piranesi</w:t>
      </w:r>
      <w:r w:rsidRPr="3AEEA19C" w:rsidR="3AEEA19C">
        <w:rPr>
          <w:rFonts w:ascii="Garamond" w:hAnsi="Garamond"/>
          <w:sz w:val="24"/>
          <w:szCs w:val="24"/>
        </w:rPr>
        <w:t xml:space="preserve">, che nasce architetto con </w:t>
      </w:r>
      <w:r w:rsidRPr="3AEEA19C" w:rsidR="3AEEA19C">
        <w:rPr>
          <w:rFonts w:ascii="Garamond" w:hAnsi="Garamond"/>
          <w:sz w:val="24"/>
          <w:szCs w:val="24"/>
        </w:rPr>
        <w:t xml:space="preserve">Lucchesi e Scalfarotto – </w:t>
      </w:r>
      <w:proofErr w:type="spellStart"/>
      <w:r w:rsidRPr="3AEEA19C" w:rsidR="3AEEA19C">
        <w:rPr>
          <w:rFonts w:ascii="Garamond" w:hAnsi="Garamond"/>
          <w:i w:val="1"/>
          <w:iCs w:val="1"/>
          <w:sz w:val="24"/>
          <w:szCs w:val="24"/>
        </w:rPr>
        <w:t>architectus</w:t>
      </w:r>
      <w:proofErr w:type="spellEnd"/>
      <w:r w:rsidRPr="3AEEA19C" w:rsidR="3AEEA19C">
        <w:rPr>
          <w:rFonts w:ascii="Garamond" w:hAnsi="Garamond"/>
          <w:i w:val="1"/>
          <w:iCs w:val="1"/>
          <w:sz w:val="24"/>
          <w:szCs w:val="24"/>
        </w:rPr>
        <w:t xml:space="preserve"> </w:t>
      </w:r>
      <w:proofErr w:type="spellStart"/>
      <w:r w:rsidRPr="3AEEA19C" w:rsidR="3AEEA19C">
        <w:rPr>
          <w:rFonts w:ascii="Garamond" w:hAnsi="Garamond"/>
          <w:i w:val="1"/>
          <w:iCs w:val="1"/>
          <w:sz w:val="24"/>
          <w:szCs w:val="24"/>
        </w:rPr>
        <w:t>venetus</w:t>
      </w:r>
      <w:proofErr w:type="spellEnd"/>
      <w:r w:rsidRPr="3AEEA19C" w:rsidR="3AEEA19C">
        <w:rPr>
          <w:rFonts w:ascii="Garamond" w:hAnsi="Garamond"/>
          <w:i w:val="1"/>
          <w:iCs w:val="1"/>
          <w:sz w:val="24"/>
          <w:szCs w:val="24"/>
        </w:rPr>
        <w:t xml:space="preserve"> </w:t>
      </w:r>
      <w:r w:rsidRPr="3AEEA19C" w:rsidR="3AEEA19C">
        <w:rPr>
          <w:rFonts w:ascii="Garamond" w:hAnsi="Garamond"/>
          <w:sz w:val="24"/>
          <w:szCs w:val="24"/>
        </w:rPr>
        <w:t>si firma di sovente sulle sue lastre, pur avendo costruito poco (architetto con l’a</w:t>
      </w:r>
      <w:r w:rsidRPr="3AEEA19C" w:rsidR="3AEEA19C">
        <w:rPr>
          <w:rFonts w:ascii="Garamond" w:hAnsi="Garamond"/>
          <w:sz w:val="24"/>
          <w:szCs w:val="24"/>
        </w:rPr>
        <w:t>cido, l’inchiostro e la carta è</w:t>
      </w:r>
      <w:r w:rsidRPr="3AEEA19C" w:rsidR="3AEEA19C">
        <w:rPr>
          <w:rFonts w:ascii="Garamond" w:hAnsi="Garamond"/>
          <w:sz w:val="24"/>
          <w:szCs w:val="24"/>
        </w:rPr>
        <w:t xml:space="preserve"> stato detto) – si volge subito all’incisione divenendo uno dei </w:t>
      </w:r>
      <w:proofErr w:type="spellStart"/>
      <w:r w:rsidRPr="3AEEA19C" w:rsidR="3AEEA19C">
        <w:rPr>
          <w:rFonts w:ascii="Garamond" w:hAnsi="Garamond"/>
          <w:i w:val="1"/>
          <w:iCs w:val="1"/>
          <w:sz w:val="24"/>
          <w:szCs w:val="24"/>
        </w:rPr>
        <w:t>pein</w:t>
      </w:r>
      <w:proofErr w:type="spellEnd"/>
      <w:r w:rsidRPr="3AEEA19C" w:rsidR="3AEEA19C">
        <w:rPr>
          <w:rFonts w:ascii="Garamond" w:hAnsi="Garamond"/>
          <w:i w:val="1"/>
          <w:iCs w:val="1"/>
          <w:sz w:val="24"/>
          <w:szCs w:val="24"/>
        </w:rPr>
        <w:t>- tre-</w:t>
      </w:r>
      <w:proofErr w:type="spellStart"/>
      <w:r w:rsidRPr="3AEEA19C" w:rsidR="3AEEA19C">
        <w:rPr>
          <w:rFonts w:ascii="Garamond" w:hAnsi="Garamond"/>
          <w:i w:val="1"/>
          <w:iCs w:val="1"/>
          <w:sz w:val="24"/>
          <w:szCs w:val="24"/>
        </w:rPr>
        <w:t>graveur</w:t>
      </w:r>
      <w:proofErr w:type="spellEnd"/>
      <w:r w:rsidRPr="3AEEA19C" w:rsidR="3AEEA19C">
        <w:rPr>
          <w:rFonts w:ascii="Garamond" w:hAnsi="Garamond"/>
          <w:i w:val="1"/>
          <w:iCs w:val="1"/>
          <w:sz w:val="24"/>
          <w:szCs w:val="24"/>
        </w:rPr>
        <w:t xml:space="preserve"> </w:t>
      </w:r>
      <w:r w:rsidRPr="3AEEA19C" w:rsidR="3AEEA19C">
        <w:rPr>
          <w:rFonts w:ascii="Garamond" w:hAnsi="Garamond"/>
          <w:sz w:val="24"/>
          <w:szCs w:val="24"/>
        </w:rPr>
        <w:t>più celebri del suo secolo, così</w:t>
      </w:r>
      <w:r w:rsidRPr="3AEEA19C" w:rsidR="3AEEA19C">
        <w:rPr>
          <w:rFonts w:ascii="Garamond" w:hAnsi="Garamond"/>
          <w:sz w:val="24"/>
          <w:szCs w:val="24"/>
        </w:rPr>
        <w:t xml:space="preserve"> Gabriele Basilico, architetto formatosi al Politecnico di Milano, si volge subito alla fotografia, scrittura di luce sulla lastra e sulle emulsioni sensibili, divenendo uno dei più grandi fotografi dello spazio urbano del nostro tempo. Entrambi, nati architetti, non eserciteranno la professione, se non sporadicamente nel caso del veneziano; ed entram</w:t>
      </w:r>
      <w:r w:rsidRPr="3AEEA19C" w:rsidR="3AEEA19C">
        <w:rPr>
          <w:rFonts w:ascii="Garamond" w:hAnsi="Garamond"/>
          <w:sz w:val="24"/>
          <w:szCs w:val="24"/>
        </w:rPr>
        <w:t>bi diverranno magistrali inter</w:t>
      </w:r>
      <w:r w:rsidRPr="3AEEA19C" w:rsidR="3AEEA19C">
        <w:rPr>
          <w:rFonts w:ascii="Garamond" w:hAnsi="Garamond"/>
          <w:sz w:val="24"/>
          <w:szCs w:val="24"/>
        </w:rPr>
        <w:t xml:space="preserve">preti </w:t>
      </w:r>
      <w:r w:rsidRPr="3AEEA19C" w:rsidR="3AEEA19C">
        <w:rPr>
          <w:rFonts w:ascii="Garamond" w:hAnsi="Garamond"/>
          <w:sz w:val="24"/>
          <w:szCs w:val="24"/>
        </w:rPr>
        <w:t>dell’architettura e della città</w:t>
      </w:r>
      <w:r w:rsidRPr="3AEEA19C" w:rsidR="3AEEA19C">
        <w:rPr>
          <w:rFonts w:ascii="Garamond" w:hAnsi="Garamond"/>
          <w:sz w:val="24"/>
          <w:szCs w:val="24"/>
        </w:rPr>
        <w:t xml:space="preserve"> attraverso la carta, supporto sottile e potente per trasmettere idee, modelli, pensieri e indicare traiettorie, trasformazioni e destini della ricostruzione del mondo attraverso la progettualità dello spazio. </w:t>
      </w:r>
    </w:p>
    <w:p w:rsidRPr="009951E0" w:rsidR="00C36D8C" w:rsidP="3AEEA19C" w:rsidRDefault="00C36D8C" w14:paraId="1A3159AD" w14:textId="0985FDF4">
      <w:pPr>
        <w:pStyle w:val="NormaleWeb"/>
        <w:ind w:left="567"/>
        <w:jc w:val="both"/>
        <w:rPr>
          <w:rFonts w:ascii="Garamond" w:hAnsi="Garamond"/>
          <w:sz w:val="24"/>
          <w:szCs w:val="24"/>
        </w:rPr>
      </w:pPr>
      <w:r w:rsidRPr="3AEEA19C" w:rsidR="3AEEA19C">
        <w:rPr>
          <w:rFonts w:ascii="Garamond" w:hAnsi="Garamond"/>
          <w:sz w:val="24"/>
          <w:szCs w:val="24"/>
        </w:rPr>
        <w:t>Un altro comune destino li lega, come abbiamo visto, nel ponte tra i secoli. Entrambi hanno rivolto a Venezia, madre terracquea che oggi più che mai si fa immagine di un’Atlantide pronta a sprofondare, il loro sguardo-obbiettivo sporadicamente; mai nel caso dell’incisore veneziano. Destino forse p</w:t>
      </w:r>
      <w:r w:rsidRPr="3AEEA19C" w:rsidR="3AEEA19C">
        <w:rPr>
          <w:rFonts w:ascii="Garamond" w:hAnsi="Garamond"/>
          <w:sz w:val="24"/>
          <w:szCs w:val="24"/>
        </w:rPr>
        <w:t>iù</w:t>
      </w:r>
      <w:r w:rsidRPr="3AEEA19C" w:rsidR="3AEEA19C">
        <w:rPr>
          <w:rFonts w:ascii="Garamond" w:hAnsi="Garamond"/>
          <w:sz w:val="24"/>
          <w:szCs w:val="24"/>
        </w:rPr>
        <w:t xml:space="preserve"> amaramente beffardo per </w:t>
      </w:r>
      <w:r w:rsidRPr="3AEEA19C" w:rsidR="3AEEA19C">
        <w:rPr>
          <w:rFonts w:ascii="Garamond" w:hAnsi="Garamond"/>
          <w:sz w:val="24"/>
          <w:szCs w:val="24"/>
        </w:rPr>
        <w:t>Piranesi</w:t>
      </w:r>
      <w:r w:rsidRPr="3AEEA19C" w:rsidR="3AEEA19C">
        <w:rPr>
          <w:rFonts w:ascii="Garamond" w:hAnsi="Garamond"/>
          <w:sz w:val="24"/>
          <w:szCs w:val="24"/>
        </w:rPr>
        <w:t>, che alla grande tra- dizione cromatica veneziana, al baluginio cangiante e primigenio della sua forma urbana, sospesa tra le acque, alla luce densa e vibrante dei suoi crepuscoli, al suo rococ</w:t>
      </w:r>
      <w:r w:rsidRPr="3AEEA19C" w:rsidR="3AEEA19C">
        <w:rPr>
          <w:rFonts w:ascii="Garamond" w:hAnsi="Garamond"/>
          <w:sz w:val="24"/>
          <w:szCs w:val="24"/>
        </w:rPr>
        <w:t>ò</w:t>
      </w:r>
      <w:r w:rsidRPr="3AEEA19C" w:rsidR="3AEEA19C">
        <w:rPr>
          <w:rFonts w:ascii="Garamond" w:hAnsi="Garamond"/>
          <w:sz w:val="24"/>
          <w:szCs w:val="24"/>
        </w:rPr>
        <w:t xml:space="preserve"> fatto di materie crepitanti deve la sua unicità nel segno e nel chiaroscuro. Ma del resto a quella luminosa e sapiente genia lagunare egli restituir</w:t>
      </w:r>
      <w:r w:rsidRPr="3AEEA19C" w:rsidR="3AEEA19C">
        <w:rPr>
          <w:rFonts w:ascii="Garamond" w:hAnsi="Garamond"/>
          <w:sz w:val="24"/>
          <w:szCs w:val="24"/>
        </w:rPr>
        <w:t>à</w:t>
      </w:r>
      <w:r w:rsidRPr="3AEEA19C" w:rsidR="3AEEA19C">
        <w:rPr>
          <w:rFonts w:ascii="Garamond" w:hAnsi="Garamond"/>
          <w:sz w:val="24"/>
          <w:szCs w:val="24"/>
        </w:rPr>
        <w:t xml:space="preserve"> un nuovo modo di guardare la rovina e il monumento antico, indicando la strada agli stessi vedutisti veneziani, come nel caso, significativo, delle vedute della Roma papale e della Roma antica che Bernardo Bellotto realizza a Varsavia tra 1768 e 1769 per re Stanislao Augusto </w:t>
      </w:r>
      <w:proofErr w:type="spellStart"/>
      <w:r w:rsidRPr="3AEEA19C" w:rsidR="3AEEA19C">
        <w:rPr>
          <w:rFonts w:ascii="Garamond" w:hAnsi="Garamond"/>
          <w:sz w:val="24"/>
          <w:szCs w:val="24"/>
        </w:rPr>
        <w:t>Poniatowski</w:t>
      </w:r>
      <w:proofErr w:type="spellEnd"/>
      <w:r w:rsidRPr="3AEEA19C" w:rsidR="3AEEA19C">
        <w:rPr>
          <w:rFonts w:ascii="Garamond" w:hAnsi="Garamond"/>
          <w:sz w:val="24"/>
          <w:szCs w:val="24"/>
        </w:rPr>
        <w:t xml:space="preserve">, servendosi proprio delle celebri vedute piranesiane. Per </w:t>
      </w:r>
      <w:r w:rsidRPr="3AEEA19C" w:rsidR="3AEEA19C">
        <w:rPr>
          <w:rFonts w:ascii="Garamond" w:hAnsi="Garamond"/>
          <w:sz w:val="24"/>
          <w:szCs w:val="24"/>
        </w:rPr>
        <w:t>Piranesi</w:t>
      </w:r>
      <w:r w:rsidRPr="3AEEA19C" w:rsidR="3AEEA19C">
        <w:rPr>
          <w:rFonts w:ascii="Garamond" w:hAnsi="Garamond"/>
          <w:sz w:val="24"/>
          <w:szCs w:val="24"/>
        </w:rPr>
        <w:t xml:space="preserve"> il rappo</w:t>
      </w:r>
      <w:r w:rsidRPr="3AEEA19C" w:rsidR="3AEEA19C">
        <w:rPr>
          <w:rFonts w:ascii="Garamond" w:hAnsi="Garamond"/>
          <w:sz w:val="24"/>
          <w:szCs w:val="24"/>
        </w:rPr>
        <w:t>rto controverso con la patria è faccenda nota; è</w:t>
      </w:r>
      <w:r w:rsidRPr="3AEEA19C" w:rsidR="3AEEA19C">
        <w:rPr>
          <w:rFonts w:ascii="Garamond" w:hAnsi="Garamond"/>
          <w:sz w:val="24"/>
          <w:szCs w:val="24"/>
        </w:rPr>
        <w:t xml:space="preserve"> una storia fatta di occasion</w:t>
      </w:r>
      <w:r w:rsidRPr="3AEEA19C" w:rsidR="3AEEA19C">
        <w:rPr>
          <w:rFonts w:ascii="Garamond" w:hAnsi="Garamond"/>
          <w:sz w:val="24"/>
          <w:szCs w:val="24"/>
        </w:rPr>
        <w:t>i cercate e mancate nella città</w:t>
      </w:r>
      <w:r w:rsidRPr="3AEEA19C" w:rsidR="3AEEA19C">
        <w:rPr>
          <w:rFonts w:ascii="Garamond" w:hAnsi="Garamond"/>
          <w:sz w:val="24"/>
          <w:szCs w:val="24"/>
        </w:rPr>
        <w:t xml:space="preserve"> natale e di folgorazioni che le spettacolari ‘</w:t>
      </w:r>
      <w:proofErr w:type="spellStart"/>
      <w:r w:rsidRPr="3AEEA19C" w:rsidR="3AEEA19C">
        <w:rPr>
          <w:rFonts w:ascii="Garamond" w:hAnsi="Garamond"/>
          <w:sz w:val="24"/>
          <w:szCs w:val="24"/>
        </w:rPr>
        <w:t>ruine</w:t>
      </w:r>
      <w:proofErr w:type="spellEnd"/>
      <w:r w:rsidRPr="3AEEA19C" w:rsidR="3AEEA19C">
        <w:rPr>
          <w:rFonts w:ascii="Garamond" w:hAnsi="Garamond"/>
          <w:sz w:val="24"/>
          <w:szCs w:val="24"/>
        </w:rPr>
        <w:t>’ parlanti dell’antica Roma gli provocarono, orientando energicamente le sue scelte professionali verso il baricentro romano. Per Basilico il difficile e rarefatto cimento veneziano siamo convinti vada attribuito al tim</w:t>
      </w:r>
      <w:r w:rsidRPr="3AEEA19C" w:rsidR="3AEEA19C">
        <w:rPr>
          <w:rFonts w:ascii="Garamond" w:hAnsi="Garamond"/>
          <w:sz w:val="24"/>
          <w:szCs w:val="24"/>
        </w:rPr>
        <w:t>ore di avvicinarsi ad una città</w:t>
      </w:r>
      <w:r w:rsidRPr="3AEEA19C" w:rsidR="3AEEA19C">
        <w:rPr>
          <w:rFonts w:ascii="Garamond" w:hAnsi="Garamond"/>
          <w:sz w:val="24"/>
          <w:szCs w:val="24"/>
        </w:rPr>
        <w:t xml:space="preserve"> la cui ‘fotogenia’ oltranzista e la cui vocazione fisiologica alla sua riproducibilit</w:t>
      </w:r>
      <w:r w:rsidRPr="3AEEA19C" w:rsidR="3AEEA19C">
        <w:rPr>
          <w:rFonts w:ascii="Garamond" w:hAnsi="Garamond"/>
          <w:sz w:val="24"/>
          <w:szCs w:val="24"/>
        </w:rPr>
        <w:t>à</w:t>
      </w:r>
      <w:r w:rsidRPr="3AEEA19C" w:rsidR="3AEEA19C">
        <w:rPr>
          <w:rFonts w:ascii="Garamond" w:hAnsi="Garamond"/>
          <w:sz w:val="24"/>
          <w:szCs w:val="24"/>
        </w:rPr>
        <w:t>, nella dimensione di una scoperta teatralit</w:t>
      </w:r>
      <w:r w:rsidRPr="3AEEA19C" w:rsidR="3AEEA19C">
        <w:rPr>
          <w:rFonts w:ascii="Garamond" w:hAnsi="Garamond"/>
          <w:sz w:val="24"/>
          <w:szCs w:val="24"/>
        </w:rPr>
        <w:t>à</w:t>
      </w:r>
      <w:r w:rsidRPr="3AEEA19C" w:rsidR="3AEEA19C">
        <w:rPr>
          <w:rFonts w:ascii="Garamond" w:hAnsi="Garamond"/>
          <w:sz w:val="24"/>
          <w:szCs w:val="24"/>
        </w:rPr>
        <w:t xml:space="preserve"> genetica, sembrano essere inversamente proporzionali alla sua ‘</w:t>
      </w:r>
      <w:proofErr w:type="spellStart"/>
      <w:r w:rsidRPr="3AEEA19C" w:rsidR="3AEEA19C">
        <w:rPr>
          <w:rFonts w:ascii="Garamond" w:hAnsi="Garamond"/>
          <w:sz w:val="24"/>
          <w:szCs w:val="24"/>
        </w:rPr>
        <w:t>infotografabilit</w:t>
      </w:r>
      <w:r w:rsidRPr="3AEEA19C" w:rsidR="3AEEA19C">
        <w:rPr>
          <w:rFonts w:ascii="Garamond" w:hAnsi="Garamond"/>
          <w:sz w:val="24"/>
          <w:szCs w:val="24"/>
        </w:rPr>
        <w:t>à</w:t>
      </w:r>
      <w:proofErr w:type="spellEnd"/>
      <w:r w:rsidRPr="3AEEA19C" w:rsidR="3AEEA19C">
        <w:rPr>
          <w:rFonts w:ascii="Garamond" w:hAnsi="Garamond"/>
          <w:sz w:val="24"/>
          <w:szCs w:val="24"/>
        </w:rPr>
        <w:t>’ attuale. Tali e tante sono le immagini che si sovrappongono nella memoria visiva, ogni volta che il nostro occhio si deposita sulle sue curve, i suoi profili, le sue tassellature polimateriche componenti quel caleidoscopio cangiante percorso da arterie equoree, che essa sembra aver esaurito la sua vena aurifera di ‘rappresentabilit</w:t>
      </w:r>
      <w:r w:rsidRPr="3AEEA19C" w:rsidR="3AEEA19C">
        <w:rPr>
          <w:rFonts w:ascii="Garamond" w:hAnsi="Garamond"/>
          <w:sz w:val="24"/>
          <w:szCs w:val="24"/>
        </w:rPr>
        <w:t>à</w:t>
      </w:r>
      <w:r w:rsidRPr="3AEEA19C" w:rsidR="3AEEA19C">
        <w:rPr>
          <w:rFonts w:ascii="Garamond" w:hAnsi="Garamond"/>
          <w:sz w:val="24"/>
          <w:szCs w:val="24"/>
        </w:rPr>
        <w:t xml:space="preserve">’; pena, la caduta nell’ovvio o nel posticcio. Tante sono le vedute dipinte e incise che per tre secoli l’hanno documentata, restituita, plasmata, resa desiderabile – con Canaletto e Guardi a evocarne e tesserne l’anima apollinea e quella dionisiaca –, cui vanno aggiunte le vedute dei molti fotografi che ne hanno immortalato le </w:t>
      </w:r>
      <w:r w:rsidRPr="3AEEA19C" w:rsidR="3AEEA19C">
        <w:rPr>
          <w:rFonts w:ascii="Garamond" w:hAnsi="Garamond"/>
          <w:i w:val="1"/>
          <w:iCs w:val="1"/>
          <w:sz w:val="24"/>
          <w:szCs w:val="24"/>
        </w:rPr>
        <w:t xml:space="preserve">facies </w:t>
      </w:r>
      <w:r w:rsidRPr="3AEEA19C" w:rsidR="3AEEA19C">
        <w:rPr>
          <w:rFonts w:ascii="Garamond" w:hAnsi="Garamond"/>
          <w:sz w:val="24"/>
          <w:szCs w:val="24"/>
        </w:rPr>
        <w:t xml:space="preserve">urbane e le anime, le trasformazioni e le permanenze, a partire dai grandi padri della fotografia veneziana come Domenico </w:t>
      </w:r>
      <w:r w:rsidRPr="3AEEA19C" w:rsidR="3AEEA19C">
        <w:rPr>
          <w:rFonts w:ascii="Garamond" w:hAnsi="Garamond"/>
          <w:sz w:val="24"/>
          <w:szCs w:val="24"/>
        </w:rPr>
        <w:t>Bresolin</w:t>
      </w:r>
      <w:r w:rsidRPr="3AEEA19C" w:rsidR="3AEEA19C">
        <w:rPr>
          <w:rFonts w:ascii="Garamond" w:hAnsi="Garamond"/>
          <w:sz w:val="24"/>
          <w:szCs w:val="24"/>
        </w:rPr>
        <w:t xml:space="preserve">, Carlo Naja, Tommaso Filippi, Paolo Salviati, senza dimenticare chi fotografo non fu, ma contribuì con monumentali opere editoriali a dilatare l’immagi- ne di Venezia alla fine dell’Ottocento, come l’editore Ferdinando </w:t>
      </w:r>
      <w:r w:rsidRPr="3AEEA19C" w:rsidR="3AEEA19C">
        <w:rPr>
          <w:rFonts w:ascii="Garamond" w:hAnsi="Garamond"/>
          <w:sz w:val="24"/>
          <w:szCs w:val="24"/>
        </w:rPr>
        <w:t>Ongania</w:t>
      </w:r>
      <w:r w:rsidRPr="3AEEA19C" w:rsidR="3AEEA19C">
        <w:rPr>
          <w:rFonts w:ascii="Garamond" w:hAnsi="Garamond"/>
          <w:sz w:val="24"/>
          <w:szCs w:val="24"/>
        </w:rPr>
        <w:t xml:space="preserve">. E il pensiero corre ai due meravigliosi volumi fotografici editi da </w:t>
      </w:r>
      <w:r w:rsidRPr="3AEEA19C" w:rsidR="3AEEA19C">
        <w:rPr>
          <w:rFonts w:ascii="Garamond" w:hAnsi="Garamond"/>
          <w:sz w:val="24"/>
          <w:szCs w:val="24"/>
        </w:rPr>
        <w:t>Ongania</w:t>
      </w:r>
      <w:r w:rsidRPr="3AEEA19C" w:rsidR="3AEEA19C">
        <w:rPr>
          <w:rFonts w:ascii="Garamond" w:hAnsi="Garamond"/>
          <w:sz w:val="24"/>
          <w:szCs w:val="24"/>
        </w:rPr>
        <w:t xml:space="preserve"> tra 1891 e 1893, </w:t>
      </w:r>
      <w:r w:rsidRPr="3AEEA19C" w:rsidR="3AEEA19C">
        <w:rPr>
          <w:rFonts w:ascii="Garamond" w:hAnsi="Garamond"/>
          <w:i w:val="1"/>
          <w:iCs w:val="1"/>
          <w:sz w:val="24"/>
          <w:szCs w:val="24"/>
        </w:rPr>
        <w:t xml:space="preserve">Calli e canali in Venezia, </w:t>
      </w:r>
      <w:r w:rsidRPr="3AEEA19C" w:rsidR="3AEEA19C">
        <w:rPr>
          <w:rFonts w:ascii="Garamond" w:hAnsi="Garamond"/>
          <w:sz w:val="24"/>
          <w:szCs w:val="24"/>
        </w:rPr>
        <w:t xml:space="preserve">di cui la Fondazione Cini possiede un pregevole esemplare. E allora ecco la ricerca spasmodica di scorci, tagli, punti di vista inediti, lavorando per sottrazione e straniamento, o di effetti meteorologici che la occultino, affogandola surrealisticamente e </w:t>
      </w:r>
      <w:proofErr w:type="spellStart"/>
      <w:r w:rsidRPr="3AEEA19C" w:rsidR="3AEEA19C">
        <w:rPr>
          <w:rFonts w:ascii="Garamond" w:hAnsi="Garamond"/>
          <w:sz w:val="24"/>
          <w:szCs w:val="24"/>
        </w:rPr>
        <w:t>fellinianamente</w:t>
      </w:r>
      <w:proofErr w:type="spellEnd"/>
      <w:r w:rsidRPr="3AEEA19C" w:rsidR="3AEEA19C">
        <w:rPr>
          <w:rFonts w:ascii="Garamond" w:hAnsi="Garamond"/>
          <w:sz w:val="24"/>
          <w:szCs w:val="24"/>
        </w:rPr>
        <w:t xml:space="preserve"> nelle brume e sottraendola così alla ‘riconoscibilità</w:t>
      </w:r>
      <w:r w:rsidRPr="3AEEA19C" w:rsidR="3AEEA19C">
        <w:rPr>
          <w:rFonts w:ascii="Garamond" w:hAnsi="Garamond"/>
          <w:sz w:val="24"/>
          <w:szCs w:val="24"/>
        </w:rPr>
        <w:t>’</w:t>
      </w:r>
      <w:r w:rsidRPr="3AEEA19C" w:rsidR="3AEEA19C">
        <w:rPr>
          <w:rFonts w:ascii="Garamond" w:hAnsi="Garamond"/>
          <w:sz w:val="24"/>
          <w:szCs w:val="24"/>
        </w:rPr>
        <w:t xml:space="preserve"> e allo sguardo per farne emergere l’istintiva natura a</w:t>
      </w:r>
      <w:proofErr w:type="spellStart"/>
      <w:r w:rsidRPr="3AEEA19C" w:rsidR="3AEEA19C">
        <w:rPr>
          <w:rFonts w:ascii="Garamond" w:hAnsi="Garamond"/>
          <w:sz w:val="24"/>
          <w:szCs w:val="24"/>
        </w:rPr>
        <w:t>utodissolvitrice,</w:t>
      </w:r>
      <w:proofErr w:type="spellEnd"/>
      <w:r w:rsidRPr="3AEEA19C" w:rsidR="3AEEA19C">
        <w:rPr>
          <w:rFonts w:ascii="Garamond" w:hAnsi="Garamond"/>
          <w:sz w:val="24"/>
          <w:szCs w:val="24"/>
        </w:rPr>
        <w:t xml:space="preserve"> come nelle fotografie di Riccardo De Cal. O la scelta di una parcellizzazione atomica del dettaglio, che, cancellando stratigrafia e ponderabilità</w:t>
      </w:r>
      <w:r w:rsidRPr="3AEEA19C" w:rsidR="3AEEA19C">
        <w:rPr>
          <w:rFonts w:ascii="Garamond" w:hAnsi="Garamond"/>
          <w:sz w:val="24"/>
          <w:szCs w:val="24"/>
        </w:rPr>
        <w:t xml:space="preserve"> </w:t>
      </w:r>
      <w:r w:rsidRPr="3AEEA19C" w:rsidR="3AEEA19C">
        <w:rPr>
          <w:rFonts w:ascii="Garamond" w:hAnsi="Garamond"/>
          <w:sz w:val="24"/>
          <w:szCs w:val="24"/>
        </w:rPr>
        <w:t xml:space="preserve">dei volumi e dei rapporti di questi con il cielo e con l’acqua, non poteva interessare un fotografo come Basilico. </w:t>
      </w:r>
    </w:p>
    <w:p w:rsidR="009951E0" w:rsidP="3AEEA19C" w:rsidRDefault="7763F9CA" w14:paraId="148E7794" w14:textId="31B4C462" w14:noSpellErr="1">
      <w:pPr>
        <w:pStyle w:val="NormaleWeb"/>
        <w:ind w:left="567"/>
        <w:jc w:val="both"/>
        <w:rPr>
          <w:rFonts w:ascii="Garamond" w:hAnsi="Garamond"/>
          <w:sz w:val="24"/>
          <w:szCs w:val="24"/>
        </w:rPr>
      </w:pPr>
      <w:r w:rsidRPr="3AEEA19C" w:rsidR="3AEEA19C">
        <w:rPr>
          <w:rFonts w:ascii="Garamond" w:hAnsi="Garamond"/>
          <w:sz w:val="24"/>
          <w:szCs w:val="24"/>
        </w:rPr>
        <w:t xml:space="preserve">La città, del resto, ci appare sempre di più come fagocitata dalla sua stessa immagine, prigioniera di un labirinto borgesiano, incatenata ai mille specchi che ne hanno artefatto la percezione. La paralisi, l’oblio, l’apocalisse da una parte, la demistificazione iperrealista e il potenziamento pop sembrano essere le vie di fuga al consumismo che la attanaglia. Mi torna alla mente un celebre e profetico corto animato di Bruno Bozzetto, Il Signor Rossi a Venezia, del 1974, nel quale entrambe le risposte, nella poetica ridanciana, grottesca e distopica del regista, sembrano darsi come argine critico alla banalizzazione dell’immagine di Venezia, fagocitata e digerita dal turismo, mentre si apparecchia la sua distruzione imminente. Pochissime dunque le fotografie di Basilico che </w:t>
      </w:r>
      <w:r w:rsidRPr="3AEEA19C" w:rsidR="3AEEA19C">
        <w:rPr>
          <w:rFonts w:ascii="Garamond" w:hAnsi="Garamond"/>
          <w:sz w:val="24"/>
          <w:szCs w:val="24"/>
        </w:rPr>
        <w:t xml:space="preserve">ritraggono Venezia, per le motivazioni che si è tentato di dare. </w:t>
      </w:r>
    </w:p>
    <w:p w:rsidRPr="009951E0" w:rsidR="00051840" w:rsidP="3AEEA19C" w:rsidRDefault="7763F9CA" w14:paraId="03BCD83C" w14:textId="64726B62">
      <w:pPr>
        <w:pStyle w:val="NormaleWeb"/>
        <w:ind w:left="567"/>
        <w:jc w:val="both"/>
        <w:rPr>
          <w:rFonts w:ascii="Garamond" w:hAnsi="Garamond"/>
          <w:sz w:val="24"/>
          <w:szCs w:val="24"/>
        </w:rPr>
      </w:pPr>
      <w:r w:rsidRPr="3AEEA19C" w:rsidR="3AEEA19C">
        <w:rPr>
          <w:rFonts w:ascii="Garamond" w:hAnsi="Garamond"/>
          <w:sz w:val="24"/>
          <w:szCs w:val="24"/>
        </w:rPr>
        <w:t xml:space="preserve">Nessuna veduta di </w:t>
      </w:r>
      <w:r w:rsidRPr="3AEEA19C" w:rsidR="3AEEA19C">
        <w:rPr>
          <w:rFonts w:ascii="Garamond" w:hAnsi="Garamond"/>
          <w:sz w:val="24"/>
          <w:szCs w:val="24"/>
        </w:rPr>
        <w:t>Piranesi</w:t>
      </w:r>
      <w:r w:rsidRPr="3AEEA19C" w:rsidR="3AEEA19C">
        <w:rPr>
          <w:rFonts w:ascii="Garamond" w:hAnsi="Garamond"/>
          <w:sz w:val="24"/>
          <w:szCs w:val="24"/>
        </w:rPr>
        <w:t xml:space="preserve"> dedicata alla sua città natale; per altri motivi, certo. Ma ci piace, in chiusura, sottolineare questo sottile filo che lega, a distanza di secoli, questi due</w:t>
      </w:r>
      <w:r w:rsidRPr="3AEEA19C" w:rsidR="3AEEA19C">
        <w:rPr>
          <w:rFonts w:ascii="Garamond" w:hAnsi="Garamond"/>
          <w:sz w:val="24"/>
          <w:szCs w:val="24"/>
        </w:rPr>
        <w:t xml:space="preserve"> </w:t>
      </w:r>
      <w:r w:rsidRPr="3AEEA19C" w:rsidR="3AEEA19C">
        <w:rPr>
          <w:rFonts w:ascii="Garamond" w:hAnsi="Garamond"/>
          <w:sz w:val="24"/>
          <w:szCs w:val="24"/>
        </w:rPr>
        <w:t xml:space="preserve">architetti, poeti della città; il filo di un’assenza e di una sublimazione. </w:t>
      </w:r>
    </w:p>
    <w:p w:rsidRPr="009951E0" w:rsidR="00061C4A" w:rsidP="009951E0" w:rsidRDefault="00061C4A" w14:paraId="620BD7B3" w14:textId="77777777">
      <w:pPr>
        <w:pStyle w:val="NormaleWeb"/>
        <w:ind w:left="567"/>
        <w:jc w:val="both"/>
        <w:rPr>
          <w:rFonts w:ascii="Garamond" w:hAnsi="Garamond"/>
          <w:sz w:val="28"/>
          <w:szCs w:val="24"/>
        </w:rPr>
      </w:pPr>
    </w:p>
    <w:sectPr w:rsidRPr="009951E0" w:rsidR="00061C4A">
      <w:headerReference w:type="even" r:id="rId8"/>
      <w:headerReference w:type="default" r:id="rId9"/>
      <w:footerReference w:type="even" r:id="rId10"/>
      <w:footerReference w:type="default" r:id="rId11"/>
      <w:headerReference w:type="first" r:id="rId12"/>
      <w:footerReference w:type="first" r:id="rId13"/>
      <w:pgSz w:w="11906" w:h="16838" w:orient="portrait"/>
      <w:pgMar w:top="1361" w:right="1361" w:bottom="1361" w:left="1361" w:header="709" w:footer="720" w:gutter="0"/>
      <w:cols w:space="720"/>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D27" w:rsidRDefault="00502D27" w14:paraId="7B7774A3" w14:textId="77777777">
      <w:r>
        <w:separator/>
      </w:r>
    </w:p>
  </w:endnote>
  <w:endnote w:type="continuationSeparator" w:id="0">
    <w:p w:rsidR="00502D27" w:rsidRDefault="00502D27" w14:paraId="347F59F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6D8C" w:rsidRDefault="00C36D8C" w14:paraId="7548409F"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633" w:rsidRDefault="00A00633" w14:paraId="628D1D97" w14:textId="77777777"/>
  <w:p w:rsidR="00A00633" w:rsidRDefault="00A00633" w14:paraId="5AB505F1" w14:textId="77777777"/>
  <w:p w:rsidR="00A00633" w:rsidRDefault="00A00633" w14:paraId="6DB1D174" w14:textId="77777777"/>
  <w:p w:rsidR="00A00633" w:rsidRDefault="00A00633" w14:paraId="59BD465A" w14:textId="77777777"/>
  <w:p w:rsidR="00A00633" w:rsidRDefault="00A00633" w14:paraId="4D40C43C"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6D8C" w:rsidRDefault="00C36D8C" w14:paraId="18C5602D"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D27" w:rsidRDefault="00502D27" w14:paraId="5F33443B" w14:textId="77777777">
      <w:r>
        <w:separator/>
      </w:r>
    </w:p>
  </w:footnote>
  <w:footnote w:type="continuationSeparator" w:id="0">
    <w:p w:rsidR="00502D27" w:rsidRDefault="00502D27" w14:paraId="7F81F6C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633" w:rsidRDefault="00A00633" w14:paraId="494D94F5"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96763A" w:rsidRDefault="0096763A" w14:paraId="6C7CB157" w14:textId="77777777"/>
  <w:p w:rsidR="00A00633" w:rsidRDefault="00A00633" w14:paraId="343CAE11" w14:textId="77777777"/>
  <w:p w:rsidR="00A00633" w:rsidRDefault="00A00633" w14:paraId="16EEA23D" w14:textId="77777777">
    <w:r>
      <w:rPr>
        <w:noProof/>
      </w:rPr>
      <w:drawing>
        <wp:anchor distT="152400" distB="152400" distL="152400" distR="152400" simplePos="0" relativeHeight="251657728" behindDoc="1" locked="0" layoutInCell="1" allowOverlap="1" wp14:anchorId="3627DFF4" wp14:editId="32C75F65">
          <wp:simplePos x="0" y="0"/>
          <wp:positionH relativeFrom="page">
            <wp:posOffset>635</wp:posOffset>
          </wp:positionH>
          <wp:positionV relativeFrom="page">
            <wp:posOffset>0</wp:posOffset>
          </wp:positionV>
          <wp:extent cx="7559040" cy="10691495"/>
          <wp:effectExtent l="0" t="0" r="10160" b="190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14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633" w:rsidRDefault="00A00633" w14:paraId="64E559E0"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C8CBE64"/>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50"/>
  <w:displayBackgroundShape/>
  <w:embedSystemFonts/>
  <w:proofState w:spelling="clean" w:grammar="dirty"/>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74D7"/>
    <w:rsid w:val="000002D7"/>
    <w:rsid w:val="000020F9"/>
    <w:rsid w:val="00007461"/>
    <w:rsid w:val="00021CF6"/>
    <w:rsid w:val="0003335C"/>
    <w:rsid w:val="00044141"/>
    <w:rsid w:val="00045C43"/>
    <w:rsid w:val="00051840"/>
    <w:rsid w:val="00051FB7"/>
    <w:rsid w:val="0005222E"/>
    <w:rsid w:val="00054020"/>
    <w:rsid w:val="00057300"/>
    <w:rsid w:val="00061C4A"/>
    <w:rsid w:val="00062CE1"/>
    <w:rsid w:val="0007034E"/>
    <w:rsid w:val="000713FA"/>
    <w:rsid w:val="00071B45"/>
    <w:rsid w:val="000738A2"/>
    <w:rsid w:val="00075FA7"/>
    <w:rsid w:val="00093779"/>
    <w:rsid w:val="000958DE"/>
    <w:rsid w:val="000A1EF8"/>
    <w:rsid w:val="000B03EE"/>
    <w:rsid w:val="000C37AF"/>
    <w:rsid w:val="000C673B"/>
    <w:rsid w:val="000C6975"/>
    <w:rsid w:val="000D52AD"/>
    <w:rsid w:val="000F6E08"/>
    <w:rsid w:val="0010083B"/>
    <w:rsid w:val="00104A34"/>
    <w:rsid w:val="00111132"/>
    <w:rsid w:val="0011206C"/>
    <w:rsid w:val="00113106"/>
    <w:rsid w:val="001131FA"/>
    <w:rsid w:val="00114645"/>
    <w:rsid w:val="001176E9"/>
    <w:rsid w:val="00117C44"/>
    <w:rsid w:val="00124751"/>
    <w:rsid w:val="00144A6E"/>
    <w:rsid w:val="00147C95"/>
    <w:rsid w:val="00156950"/>
    <w:rsid w:val="001613F5"/>
    <w:rsid w:val="00166A41"/>
    <w:rsid w:val="00177875"/>
    <w:rsid w:val="00192783"/>
    <w:rsid w:val="001B2DBD"/>
    <w:rsid w:val="001B531E"/>
    <w:rsid w:val="001C34F8"/>
    <w:rsid w:val="001D6E94"/>
    <w:rsid w:val="001E417D"/>
    <w:rsid w:val="001F1DA7"/>
    <w:rsid w:val="001F5EFF"/>
    <w:rsid w:val="001F7B73"/>
    <w:rsid w:val="002220BD"/>
    <w:rsid w:val="00224EA5"/>
    <w:rsid w:val="00226369"/>
    <w:rsid w:val="00227D0E"/>
    <w:rsid w:val="00242CC8"/>
    <w:rsid w:val="00244880"/>
    <w:rsid w:val="00251E8F"/>
    <w:rsid w:val="0025288B"/>
    <w:rsid w:val="0025753D"/>
    <w:rsid w:val="00265C7B"/>
    <w:rsid w:val="002817C1"/>
    <w:rsid w:val="00284B5A"/>
    <w:rsid w:val="00284CC7"/>
    <w:rsid w:val="00292B00"/>
    <w:rsid w:val="002A1E4D"/>
    <w:rsid w:val="002A25CB"/>
    <w:rsid w:val="002A67B8"/>
    <w:rsid w:val="002B1D93"/>
    <w:rsid w:val="002B4D92"/>
    <w:rsid w:val="002B7D66"/>
    <w:rsid w:val="002C7261"/>
    <w:rsid w:val="002D1714"/>
    <w:rsid w:val="002E01B3"/>
    <w:rsid w:val="002E1ABB"/>
    <w:rsid w:val="002E53C8"/>
    <w:rsid w:val="002F51C3"/>
    <w:rsid w:val="002F6FDC"/>
    <w:rsid w:val="00314C14"/>
    <w:rsid w:val="00316975"/>
    <w:rsid w:val="003230A4"/>
    <w:rsid w:val="00325020"/>
    <w:rsid w:val="00326032"/>
    <w:rsid w:val="003440C6"/>
    <w:rsid w:val="00351A99"/>
    <w:rsid w:val="00352C17"/>
    <w:rsid w:val="00352DAC"/>
    <w:rsid w:val="00356D95"/>
    <w:rsid w:val="00367711"/>
    <w:rsid w:val="0037378A"/>
    <w:rsid w:val="00376B2D"/>
    <w:rsid w:val="003871D9"/>
    <w:rsid w:val="003A155A"/>
    <w:rsid w:val="003A27B7"/>
    <w:rsid w:val="003A3A16"/>
    <w:rsid w:val="003A729B"/>
    <w:rsid w:val="003C1BCE"/>
    <w:rsid w:val="003D13CB"/>
    <w:rsid w:val="003D54BF"/>
    <w:rsid w:val="00413A13"/>
    <w:rsid w:val="00417FCE"/>
    <w:rsid w:val="00425D39"/>
    <w:rsid w:val="00431443"/>
    <w:rsid w:val="004502F4"/>
    <w:rsid w:val="00450C3C"/>
    <w:rsid w:val="00464E48"/>
    <w:rsid w:val="00475D62"/>
    <w:rsid w:val="00482733"/>
    <w:rsid w:val="00487602"/>
    <w:rsid w:val="004B1962"/>
    <w:rsid w:val="004D3E6C"/>
    <w:rsid w:val="004E225C"/>
    <w:rsid w:val="004F1BE0"/>
    <w:rsid w:val="004F3557"/>
    <w:rsid w:val="004F4446"/>
    <w:rsid w:val="00502D27"/>
    <w:rsid w:val="00505A6C"/>
    <w:rsid w:val="00505AA9"/>
    <w:rsid w:val="00516173"/>
    <w:rsid w:val="0051655A"/>
    <w:rsid w:val="005249AA"/>
    <w:rsid w:val="00524E3B"/>
    <w:rsid w:val="00525164"/>
    <w:rsid w:val="00556FB7"/>
    <w:rsid w:val="00566E78"/>
    <w:rsid w:val="005819B6"/>
    <w:rsid w:val="00594673"/>
    <w:rsid w:val="005B0270"/>
    <w:rsid w:val="005B37FF"/>
    <w:rsid w:val="005C1817"/>
    <w:rsid w:val="005C3CE0"/>
    <w:rsid w:val="005C5347"/>
    <w:rsid w:val="005C7A23"/>
    <w:rsid w:val="005E4460"/>
    <w:rsid w:val="005E4D72"/>
    <w:rsid w:val="005E68D0"/>
    <w:rsid w:val="005E74D7"/>
    <w:rsid w:val="005F23BB"/>
    <w:rsid w:val="005F25A7"/>
    <w:rsid w:val="005F422E"/>
    <w:rsid w:val="00602872"/>
    <w:rsid w:val="006104F3"/>
    <w:rsid w:val="00611262"/>
    <w:rsid w:val="00612E69"/>
    <w:rsid w:val="00614ECF"/>
    <w:rsid w:val="00630F5F"/>
    <w:rsid w:val="006379B2"/>
    <w:rsid w:val="006405C1"/>
    <w:rsid w:val="00643787"/>
    <w:rsid w:val="0065352B"/>
    <w:rsid w:val="00671D3B"/>
    <w:rsid w:val="0067486B"/>
    <w:rsid w:val="00674DEA"/>
    <w:rsid w:val="00681045"/>
    <w:rsid w:val="00683FF8"/>
    <w:rsid w:val="006858E7"/>
    <w:rsid w:val="00691862"/>
    <w:rsid w:val="006A451F"/>
    <w:rsid w:val="006B0604"/>
    <w:rsid w:val="006C4A47"/>
    <w:rsid w:val="006C756F"/>
    <w:rsid w:val="006F3099"/>
    <w:rsid w:val="00701A34"/>
    <w:rsid w:val="007139D9"/>
    <w:rsid w:val="00714562"/>
    <w:rsid w:val="007202AF"/>
    <w:rsid w:val="00725F5A"/>
    <w:rsid w:val="00732727"/>
    <w:rsid w:val="00740C6E"/>
    <w:rsid w:val="00753828"/>
    <w:rsid w:val="007615C2"/>
    <w:rsid w:val="007616A4"/>
    <w:rsid w:val="00764459"/>
    <w:rsid w:val="00764482"/>
    <w:rsid w:val="00765B20"/>
    <w:rsid w:val="0077219E"/>
    <w:rsid w:val="00776513"/>
    <w:rsid w:val="00784644"/>
    <w:rsid w:val="007971BC"/>
    <w:rsid w:val="007A5C67"/>
    <w:rsid w:val="007B43DD"/>
    <w:rsid w:val="007C283E"/>
    <w:rsid w:val="007C4835"/>
    <w:rsid w:val="007C78EB"/>
    <w:rsid w:val="007E3956"/>
    <w:rsid w:val="007E4FB9"/>
    <w:rsid w:val="007E6AEC"/>
    <w:rsid w:val="007E7E7F"/>
    <w:rsid w:val="007F230A"/>
    <w:rsid w:val="007F517F"/>
    <w:rsid w:val="00805905"/>
    <w:rsid w:val="0080787C"/>
    <w:rsid w:val="00825E93"/>
    <w:rsid w:val="00837850"/>
    <w:rsid w:val="00840EE2"/>
    <w:rsid w:val="00845820"/>
    <w:rsid w:val="00860EFE"/>
    <w:rsid w:val="00863A0D"/>
    <w:rsid w:val="00864E8C"/>
    <w:rsid w:val="008721AF"/>
    <w:rsid w:val="00874867"/>
    <w:rsid w:val="0088563C"/>
    <w:rsid w:val="00887EA8"/>
    <w:rsid w:val="00892CEA"/>
    <w:rsid w:val="008B3F1F"/>
    <w:rsid w:val="008B5E24"/>
    <w:rsid w:val="008D0C06"/>
    <w:rsid w:val="008D3369"/>
    <w:rsid w:val="008D3ADA"/>
    <w:rsid w:val="008D7497"/>
    <w:rsid w:val="008E1D12"/>
    <w:rsid w:val="008F25B5"/>
    <w:rsid w:val="00905BB8"/>
    <w:rsid w:val="00915939"/>
    <w:rsid w:val="00927964"/>
    <w:rsid w:val="00927E83"/>
    <w:rsid w:val="009307DD"/>
    <w:rsid w:val="009330E2"/>
    <w:rsid w:val="00936217"/>
    <w:rsid w:val="0094295D"/>
    <w:rsid w:val="00944FC4"/>
    <w:rsid w:val="0095324C"/>
    <w:rsid w:val="00960A5A"/>
    <w:rsid w:val="00963D88"/>
    <w:rsid w:val="0096763A"/>
    <w:rsid w:val="00967A2B"/>
    <w:rsid w:val="00970B6D"/>
    <w:rsid w:val="00983A1F"/>
    <w:rsid w:val="009951E0"/>
    <w:rsid w:val="009A1D4B"/>
    <w:rsid w:val="009A32D6"/>
    <w:rsid w:val="009D03A1"/>
    <w:rsid w:val="00A00633"/>
    <w:rsid w:val="00A05163"/>
    <w:rsid w:val="00A06631"/>
    <w:rsid w:val="00A11F13"/>
    <w:rsid w:val="00A134B4"/>
    <w:rsid w:val="00A13ABE"/>
    <w:rsid w:val="00A16DE6"/>
    <w:rsid w:val="00A403BD"/>
    <w:rsid w:val="00A5354E"/>
    <w:rsid w:val="00A55AB4"/>
    <w:rsid w:val="00A6098D"/>
    <w:rsid w:val="00A61D4F"/>
    <w:rsid w:val="00A62DC5"/>
    <w:rsid w:val="00A6791E"/>
    <w:rsid w:val="00A72021"/>
    <w:rsid w:val="00A779F1"/>
    <w:rsid w:val="00A77A9C"/>
    <w:rsid w:val="00A81A03"/>
    <w:rsid w:val="00A943F1"/>
    <w:rsid w:val="00AA0AE3"/>
    <w:rsid w:val="00AA101C"/>
    <w:rsid w:val="00AA1A19"/>
    <w:rsid w:val="00AB0B60"/>
    <w:rsid w:val="00AB519D"/>
    <w:rsid w:val="00AC4273"/>
    <w:rsid w:val="00AC5DBD"/>
    <w:rsid w:val="00AD7996"/>
    <w:rsid w:val="00AF4337"/>
    <w:rsid w:val="00B01CAC"/>
    <w:rsid w:val="00B117FF"/>
    <w:rsid w:val="00B12642"/>
    <w:rsid w:val="00B21843"/>
    <w:rsid w:val="00B249E7"/>
    <w:rsid w:val="00B264AE"/>
    <w:rsid w:val="00B674F5"/>
    <w:rsid w:val="00B7141D"/>
    <w:rsid w:val="00B74A43"/>
    <w:rsid w:val="00B765EC"/>
    <w:rsid w:val="00B769C5"/>
    <w:rsid w:val="00B802DC"/>
    <w:rsid w:val="00B9017A"/>
    <w:rsid w:val="00B92BAF"/>
    <w:rsid w:val="00B93F9F"/>
    <w:rsid w:val="00BA2D63"/>
    <w:rsid w:val="00BA34EA"/>
    <w:rsid w:val="00BA3A10"/>
    <w:rsid w:val="00BA6AD0"/>
    <w:rsid w:val="00BA6DE1"/>
    <w:rsid w:val="00BB0117"/>
    <w:rsid w:val="00BB437A"/>
    <w:rsid w:val="00BB4E28"/>
    <w:rsid w:val="00BB5F72"/>
    <w:rsid w:val="00BB672B"/>
    <w:rsid w:val="00BC0C7E"/>
    <w:rsid w:val="00BC159A"/>
    <w:rsid w:val="00BD4A1C"/>
    <w:rsid w:val="00BF5E88"/>
    <w:rsid w:val="00C0100A"/>
    <w:rsid w:val="00C02335"/>
    <w:rsid w:val="00C039D1"/>
    <w:rsid w:val="00C0441A"/>
    <w:rsid w:val="00C05AA6"/>
    <w:rsid w:val="00C0638B"/>
    <w:rsid w:val="00C15EBD"/>
    <w:rsid w:val="00C16E8A"/>
    <w:rsid w:val="00C21438"/>
    <w:rsid w:val="00C2215A"/>
    <w:rsid w:val="00C31BF5"/>
    <w:rsid w:val="00C36D8C"/>
    <w:rsid w:val="00C37E92"/>
    <w:rsid w:val="00C41283"/>
    <w:rsid w:val="00C441AE"/>
    <w:rsid w:val="00C56C82"/>
    <w:rsid w:val="00C67914"/>
    <w:rsid w:val="00C679C2"/>
    <w:rsid w:val="00C93D8E"/>
    <w:rsid w:val="00CB370F"/>
    <w:rsid w:val="00CB7B8B"/>
    <w:rsid w:val="00CC1176"/>
    <w:rsid w:val="00CD471E"/>
    <w:rsid w:val="00CE4A21"/>
    <w:rsid w:val="00CE51A8"/>
    <w:rsid w:val="00CF2302"/>
    <w:rsid w:val="00CF3BB3"/>
    <w:rsid w:val="00CF7E0B"/>
    <w:rsid w:val="00D015E9"/>
    <w:rsid w:val="00D23E4F"/>
    <w:rsid w:val="00D33E60"/>
    <w:rsid w:val="00D354E7"/>
    <w:rsid w:val="00D5261C"/>
    <w:rsid w:val="00D558D6"/>
    <w:rsid w:val="00D617BF"/>
    <w:rsid w:val="00D73D91"/>
    <w:rsid w:val="00D80AA1"/>
    <w:rsid w:val="00DA2FE0"/>
    <w:rsid w:val="00DB3A38"/>
    <w:rsid w:val="00DB3B45"/>
    <w:rsid w:val="00DB5F92"/>
    <w:rsid w:val="00DB7A9B"/>
    <w:rsid w:val="00DD6EE5"/>
    <w:rsid w:val="00DE3C99"/>
    <w:rsid w:val="00E0488C"/>
    <w:rsid w:val="00E058C5"/>
    <w:rsid w:val="00E1272C"/>
    <w:rsid w:val="00E12991"/>
    <w:rsid w:val="00E12E83"/>
    <w:rsid w:val="00E22BEA"/>
    <w:rsid w:val="00E27581"/>
    <w:rsid w:val="00E42E06"/>
    <w:rsid w:val="00E54BF6"/>
    <w:rsid w:val="00E5731B"/>
    <w:rsid w:val="00E7619F"/>
    <w:rsid w:val="00E850EE"/>
    <w:rsid w:val="00E91511"/>
    <w:rsid w:val="00E96FE0"/>
    <w:rsid w:val="00EA4AB5"/>
    <w:rsid w:val="00EA6439"/>
    <w:rsid w:val="00EC211A"/>
    <w:rsid w:val="00EC4BBC"/>
    <w:rsid w:val="00ED0321"/>
    <w:rsid w:val="00ED13D5"/>
    <w:rsid w:val="00ED7690"/>
    <w:rsid w:val="00EE3C5E"/>
    <w:rsid w:val="00EF6104"/>
    <w:rsid w:val="00F04195"/>
    <w:rsid w:val="00F12DDA"/>
    <w:rsid w:val="00F27E35"/>
    <w:rsid w:val="00F41323"/>
    <w:rsid w:val="00F532BD"/>
    <w:rsid w:val="00F5687C"/>
    <w:rsid w:val="00F57F37"/>
    <w:rsid w:val="00F7501F"/>
    <w:rsid w:val="00F76970"/>
    <w:rsid w:val="00F9139D"/>
    <w:rsid w:val="00FB354D"/>
    <w:rsid w:val="00FB4949"/>
    <w:rsid w:val="00FE1AD3"/>
    <w:rsid w:val="00FE4B41"/>
    <w:rsid w:val="00FF1C23"/>
    <w:rsid w:val="00FF464B"/>
    <w:rsid w:val="3AEEA19C"/>
    <w:rsid w:val="7763F9C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0A4C8E02"/>
  <w14:defaultImageDpi w14:val="300"/>
  <w15:docId w15:val="{03EB5649-5A32-4815-B3C1-816A538CB3C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e" w:default="1">
    <w:name w:val="Normal"/>
    <w:qFormat/>
    <w:pPr>
      <w:widowControl w:val="0"/>
      <w:suppressAutoHyphens/>
    </w:pPr>
  </w:style>
  <w:style w:type="paragraph" w:styleId="Titolo1">
    <w:name w:val="heading 1"/>
    <w:basedOn w:val="Normale"/>
    <w:next w:val="Normale"/>
    <w:link w:val="Titolo1Carattere"/>
    <w:qFormat/>
    <w:rsid w:val="00AD7996"/>
    <w:pPr>
      <w:keepNext/>
      <w:widowControl/>
      <w:suppressAutoHyphens w:val="0"/>
      <w:autoSpaceDE w:val="0"/>
      <w:autoSpaceDN w:val="0"/>
      <w:adjustRightInd w:val="0"/>
      <w:spacing w:line="260" w:lineRule="exact"/>
      <w:jc w:val="both"/>
      <w:outlineLvl w:val="0"/>
    </w:pPr>
    <w:rPr>
      <w:b/>
      <w:sz w:val="24"/>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Absatz-Standardschriftart" w:customStyle="1">
    <w:name w:val="Absatz-Standardschriftart"/>
  </w:style>
  <w:style w:type="character" w:styleId="WW8Num1z0" w:customStyle="1">
    <w:name w:val="WW8Num1z0"/>
  </w:style>
  <w:style w:type="character" w:styleId="WW8Num1z1" w:customStyle="1">
    <w:name w:val="WW8Num1z1"/>
    <w:rPr>
      <w:rFonts w:ascii="Courier New" w:hAnsi="Courier New" w:cs="Courier New"/>
    </w:rPr>
  </w:style>
  <w:style w:type="character" w:styleId="WW8Num1z2" w:customStyle="1">
    <w:name w:val="WW8Num1z2"/>
    <w:rPr>
      <w:rFonts w:ascii="Wingdings" w:hAnsi="Wingdings"/>
    </w:rPr>
  </w:style>
  <w:style w:type="character" w:styleId="WW8Num1z3" w:customStyle="1">
    <w:name w:val="WW8Num1z3"/>
    <w:rPr>
      <w:rFonts w:ascii="Symbol" w:hAnsi="Symbol"/>
    </w:rPr>
  </w:style>
  <w:style w:type="character" w:styleId="WW8Num2z0" w:customStyle="1">
    <w:name w:val="WW8Num2z0"/>
  </w:style>
  <w:style w:type="character" w:styleId="WW8Num2z1" w:customStyle="1">
    <w:name w:val="WW8Num2z1"/>
    <w:rPr>
      <w:rFonts w:ascii="Courier New" w:hAnsi="Courier New" w:cs="Courier New"/>
    </w:rPr>
  </w:style>
  <w:style w:type="character" w:styleId="WW8Num2z2" w:customStyle="1">
    <w:name w:val="WW8Num2z2"/>
    <w:rPr>
      <w:rFonts w:ascii="Wingdings" w:hAnsi="Wingdings"/>
    </w:rPr>
  </w:style>
  <w:style w:type="character" w:styleId="WW8Num2z3" w:customStyle="1">
    <w:name w:val="WW8Num2z3"/>
    <w:rPr>
      <w:rFonts w:ascii="Symbol" w:hAnsi="Symbol"/>
    </w:rPr>
  </w:style>
  <w:style w:type="character" w:styleId="WW8Num3z0" w:customStyle="1">
    <w:name w:val="WW8Num3z0"/>
  </w:style>
  <w:style w:type="character" w:styleId="WW8Num3z1" w:customStyle="1">
    <w:name w:val="WW8Num3z1"/>
    <w:rPr>
      <w:rFonts w:ascii="Courier New" w:hAnsi="Courier New"/>
    </w:rPr>
  </w:style>
  <w:style w:type="character" w:styleId="WW8Num3z2" w:customStyle="1">
    <w:name w:val="WW8Num3z2"/>
    <w:rPr>
      <w:rFonts w:ascii="Wingdings" w:hAnsi="Wingdings"/>
    </w:rPr>
  </w:style>
  <w:style w:type="character" w:styleId="WW8Num3z3" w:customStyle="1">
    <w:name w:val="WW8Num3z3"/>
    <w:rPr>
      <w:rFonts w:ascii="Symbol" w:hAnsi="Symbol"/>
    </w:rPr>
  </w:style>
  <w:style w:type="character" w:styleId="Collegamentoipertestuale">
    <w:name w:val="Hyperlink"/>
    <w:rPr>
      <w:u w:val="single"/>
    </w:rPr>
  </w:style>
  <w:style w:type="character" w:styleId="Enfasigrassetto">
    <w:name w:val="Strong"/>
    <w:qFormat/>
    <w:rPr>
      <w:b/>
      <w:bCs/>
    </w:rPr>
  </w:style>
  <w:style w:type="character" w:styleId="apple-converted-space" w:customStyle="1">
    <w:name w:val="apple-converted-space"/>
    <w:basedOn w:val="Carpredefinitoparagrafo"/>
  </w:style>
  <w:style w:type="paragraph" w:styleId="Intestazione1" w:customStyle="1">
    <w:name w:val="Intestazione1"/>
    <w:basedOn w:val="Normale"/>
    <w:next w:val="Corpotesto"/>
    <w:pPr>
      <w:keepNext/>
      <w:spacing w:before="240" w:after="120"/>
    </w:pPr>
  </w:style>
  <w:style w:type="paragraph" w:styleId="Corpotesto">
    <w:name w:val="Body Text"/>
    <w:basedOn w:val="Normale"/>
    <w:pPr>
      <w:spacing w:after="120"/>
    </w:pPr>
  </w:style>
  <w:style w:type="paragraph" w:styleId="Elenco">
    <w:name w:val="List"/>
    <w:basedOn w:val="Corpotesto"/>
    <w:rPr>
      <w:rFonts w:cs="Lucida Sans"/>
    </w:rPr>
  </w:style>
  <w:style w:type="paragraph" w:styleId="Didascalia1" w:customStyle="1">
    <w:name w:val="Didascalia1"/>
    <w:basedOn w:val="Normale"/>
    <w:pPr>
      <w:suppressLineNumbers/>
      <w:spacing w:before="120" w:after="120"/>
    </w:pPr>
  </w:style>
  <w:style w:type="paragraph" w:styleId="Indice" w:customStyle="1">
    <w:name w:val="Indice"/>
    <w:basedOn w:val="Normale"/>
    <w:pPr>
      <w:suppressLineNumbers/>
    </w:pPr>
    <w:rPr>
      <w:rFonts w:cs="Lucida Sans"/>
    </w:rPr>
  </w:style>
  <w:style w:type="paragraph" w:styleId="Intestazioneepidipagina" w:customStyle="1">
    <w:name w:val="Intestazione e piè di pagina"/>
    <w:pPr>
      <w:widowControl w:val="0"/>
      <w:tabs>
        <w:tab w:val="right" w:pos="9020"/>
      </w:tabs>
      <w:suppressAutoHyphens/>
    </w:pPr>
  </w:style>
  <w:style w:type="paragraph" w:styleId="Didefault" w:customStyle="1">
    <w:name w:val="Di default"/>
    <w:pPr>
      <w:widowControl w:val="0"/>
      <w:suppressAutoHyphens/>
    </w:pPr>
  </w:style>
  <w:style w:type="paragraph" w:styleId="NormaleWeb">
    <w:name w:val="Normal (Web)"/>
    <w:basedOn w:val="Normale"/>
    <w:uiPriority w:val="99"/>
    <w:pPr>
      <w:suppressAutoHyphens w:val="0"/>
      <w:spacing w:before="280" w:after="280"/>
    </w:p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styleId="Testofumetto">
    <w:name w:val="Balloon Text"/>
    <w:basedOn w:val="Normale"/>
    <w:semiHidden/>
    <w:rsid w:val="00104A34"/>
    <w:rPr>
      <w:rFonts w:ascii="Tahoma" w:hAnsi="Tahoma" w:cs="Tahoma"/>
      <w:sz w:val="16"/>
      <w:szCs w:val="16"/>
    </w:rPr>
  </w:style>
  <w:style w:type="table" w:styleId="Grigliatabella">
    <w:name w:val="Table Grid"/>
    <w:basedOn w:val="Tabellanormale"/>
    <w:uiPriority w:val="59"/>
    <w:rsid w:val="000518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olo1Carattere" w:customStyle="1">
    <w:name w:val="Titolo 1 Carattere"/>
    <w:basedOn w:val="Carpredefinitoparagrafo"/>
    <w:link w:val="Titolo1"/>
    <w:rsid w:val="00AD7996"/>
    <w:rPr>
      <w:b/>
      <w:sz w:val="24"/>
      <w:szCs w:val="28"/>
    </w:rPr>
  </w:style>
  <w:style w:type="character" w:styleId="Menzionenonrisolta1" w:customStyle="1">
    <w:name w:val="Menzione non risolta1"/>
    <w:basedOn w:val="Carpredefinitoparagrafo"/>
    <w:uiPriority w:val="99"/>
    <w:semiHidden/>
    <w:unhideWhenUsed/>
    <w:rsid w:val="00475D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68651">
      <w:bodyDiv w:val="1"/>
      <w:marLeft w:val="0"/>
      <w:marRight w:val="0"/>
      <w:marTop w:val="0"/>
      <w:marBottom w:val="0"/>
      <w:divBdr>
        <w:top w:val="none" w:sz="0" w:space="0" w:color="auto"/>
        <w:left w:val="none" w:sz="0" w:space="0" w:color="auto"/>
        <w:bottom w:val="none" w:sz="0" w:space="0" w:color="auto"/>
        <w:right w:val="none" w:sz="0" w:space="0" w:color="auto"/>
      </w:divBdr>
      <w:divsChild>
        <w:div w:id="1194656455">
          <w:marLeft w:val="0"/>
          <w:marRight w:val="0"/>
          <w:marTop w:val="0"/>
          <w:marBottom w:val="0"/>
          <w:divBdr>
            <w:top w:val="none" w:sz="0" w:space="0" w:color="auto"/>
            <w:left w:val="none" w:sz="0" w:space="0" w:color="auto"/>
            <w:bottom w:val="none" w:sz="0" w:space="0" w:color="auto"/>
            <w:right w:val="none" w:sz="0" w:space="0" w:color="auto"/>
          </w:divBdr>
          <w:divsChild>
            <w:div w:id="683362688">
              <w:marLeft w:val="0"/>
              <w:marRight w:val="0"/>
              <w:marTop w:val="0"/>
              <w:marBottom w:val="0"/>
              <w:divBdr>
                <w:top w:val="none" w:sz="0" w:space="0" w:color="auto"/>
                <w:left w:val="none" w:sz="0" w:space="0" w:color="auto"/>
                <w:bottom w:val="none" w:sz="0" w:space="0" w:color="auto"/>
                <w:right w:val="none" w:sz="0" w:space="0" w:color="auto"/>
              </w:divBdr>
              <w:divsChild>
                <w:div w:id="930309959">
                  <w:marLeft w:val="0"/>
                  <w:marRight w:val="0"/>
                  <w:marTop w:val="0"/>
                  <w:marBottom w:val="0"/>
                  <w:divBdr>
                    <w:top w:val="none" w:sz="0" w:space="0" w:color="auto"/>
                    <w:left w:val="none" w:sz="0" w:space="0" w:color="auto"/>
                    <w:bottom w:val="none" w:sz="0" w:space="0" w:color="auto"/>
                    <w:right w:val="none" w:sz="0" w:space="0" w:color="auto"/>
                  </w:divBdr>
                  <w:divsChild>
                    <w:div w:id="162935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9489">
      <w:bodyDiv w:val="1"/>
      <w:marLeft w:val="0"/>
      <w:marRight w:val="0"/>
      <w:marTop w:val="0"/>
      <w:marBottom w:val="0"/>
      <w:divBdr>
        <w:top w:val="none" w:sz="0" w:space="0" w:color="auto"/>
        <w:left w:val="none" w:sz="0" w:space="0" w:color="auto"/>
        <w:bottom w:val="none" w:sz="0" w:space="0" w:color="auto"/>
        <w:right w:val="none" w:sz="0" w:space="0" w:color="auto"/>
      </w:divBdr>
    </w:div>
    <w:div w:id="265355542">
      <w:bodyDiv w:val="1"/>
      <w:marLeft w:val="0"/>
      <w:marRight w:val="0"/>
      <w:marTop w:val="0"/>
      <w:marBottom w:val="0"/>
      <w:divBdr>
        <w:top w:val="none" w:sz="0" w:space="0" w:color="auto"/>
        <w:left w:val="none" w:sz="0" w:space="0" w:color="auto"/>
        <w:bottom w:val="none" w:sz="0" w:space="0" w:color="auto"/>
        <w:right w:val="none" w:sz="0" w:space="0" w:color="auto"/>
      </w:divBdr>
      <w:divsChild>
        <w:div w:id="1044866753">
          <w:marLeft w:val="0"/>
          <w:marRight w:val="0"/>
          <w:marTop w:val="0"/>
          <w:marBottom w:val="0"/>
          <w:divBdr>
            <w:top w:val="none" w:sz="0" w:space="0" w:color="auto"/>
            <w:left w:val="none" w:sz="0" w:space="0" w:color="auto"/>
            <w:bottom w:val="none" w:sz="0" w:space="0" w:color="auto"/>
            <w:right w:val="none" w:sz="0" w:space="0" w:color="auto"/>
          </w:divBdr>
          <w:divsChild>
            <w:div w:id="261379663">
              <w:marLeft w:val="0"/>
              <w:marRight w:val="0"/>
              <w:marTop w:val="0"/>
              <w:marBottom w:val="0"/>
              <w:divBdr>
                <w:top w:val="none" w:sz="0" w:space="0" w:color="auto"/>
                <w:left w:val="none" w:sz="0" w:space="0" w:color="auto"/>
                <w:bottom w:val="none" w:sz="0" w:space="0" w:color="auto"/>
                <w:right w:val="none" w:sz="0" w:space="0" w:color="auto"/>
              </w:divBdr>
              <w:divsChild>
                <w:div w:id="7587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8905">
      <w:bodyDiv w:val="1"/>
      <w:marLeft w:val="0"/>
      <w:marRight w:val="0"/>
      <w:marTop w:val="0"/>
      <w:marBottom w:val="0"/>
      <w:divBdr>
        <w:top w:val="none" w:sz="0" w:space="0" w:color="auto"/>
        <w:left w:val="none" w:sz="0" w:space="0" w:color="auto"/>
        <w:bottom w:val="none" w:sz="0" w:space="0" w:color="auto"/>
        <w:right w:val="none" w:sz="0" w:space="0" w:color="auto"/>
      </w:divBdr>
    </w:div>
    <w:div w:id="318578576">
      <w:bodyDiv w:val="1"/>
      <w:marLeft w:val="0"/>
      <w:marRight w:val="0"/>
      <w:marTop w:val="0"/>
      <w:marBottom w:val="0"/>
      <w:divBdr>
        <w:top w:val="none" w:sz="0" w:space="0" w:color="auto"/>
        <w:left w:val="none" w:sz="0" w:space="0" w:color="auto"/>
        <w:bottom w:val="none" w:sz="0" w:space="0" w:color="auto"/>
        <w:right w:val="none" w:sz="0" w:space="0" w:color="auto"/>
      </w:divBdr>
    </w:div>
    <w:div w:id="400980015">
      <w:bodyDiv w:val="1"/>
      <w:marLeft w:val="0"/>
      <w:marRight w:val="0"/>
      <w:marTop w:val="0"/>
      <w:marBottom w:val="0"/>
      <w:divBdr>
        <w:top w:val="none" w:sz="0" w:space="0" w:color="auto"/>
        <w:left w:val="none" w:sz="0" w:space="0" w:color="auto"/>
        <w:bottom w:val="none" w:sz="0" w:space="0" w:color="auto"/>
        <w:right w:val="none" w:sz="0" w:space="0" w:color="auto"/>
      </w:divBdr>
    </w:div>
    <w:div w:id="429551579">
      <w:bodyDiv w:val="1"/>
      <w:marLeft w:val="0"/>
      <w:marRight w:val="0"/>
      <w:marTop w:val="0"/>
      <w:marBottom w:val="0"/>
      <w:divBdr>
        <w:top w:val="none" w:sz="0" w:space="0" w:color="auto"/>
        <w:left w:val="none" w:sz="0" w:space="0" w:color="auto"/>
        <w:bottom w:val="none" w:sz="0" w:space="0" w:color="auto"/>
        <w:right w:val="none" w:sz="0" w:space="0" w:color="auto"/>
      </w:divBdr>
    </w:div>
    <w:div w:id="701321718">
      <w:bodyDiv w:val="1"/>
      <w:marLeft w:val="0"/>
      <w:marRight w:val="0"/>
      <w:marTop w:val="0"/>
      <w:marBottom w:val="0"/>
      <w:divBdr>
        <w:top w:val="none" w:sz="0" w:space="0" w:color="auto"/>
        <w:left w:val="none" w:sz="0" w:space="0" w:color="auto"/>
        <w:bottom w:val="none" w:sz="0" w:space="0" w:color="auto"/>
        <w:right w:val="none" w:sz="0" w:space="0" w:color="auto"/>
      </w:divBdr>
      <w:divsChild>
        <w:div w:id="898176299">
          <w:marLeft w:val="0"/>
          <w:marRight w:val="0"/>
          <w:marTop w:val="0"/>
          <w:marBottom w:val="0"/>
          <w:divBdr>
            <w:top w:val="none" w:sz="0" w:space="0" w:color="auto"/>
            <w:left w:val="none" w:sz="0" w:space="0" w:color="auto"/>
            <w:bottom w:val="none" w:sz="0" w:space="0" w:color="auto"/>
            <w:right w:val="none" w:sz="0" w:space="0" w:color="auto"/>
          </w:divBdr>
          <w:divsChild>
            <w:div w:id="1881933339">
              <w:marLeft w:val="0"/>
              <w:marRight w:val="0"/>
              <w:marTop w:val="0"/>
              <w:marBottom w:val="0"/>
              <w:divBdr>
                <w:top w:val="none" w:sz="0" w:space="0" w:color="auto"/>
                <w:left w:val="none" w:sz="0" w:space="0" w:color="auto"/>
                <w:bottom w:val="none" w:sz="0" w:space="0" w:color="auto"/>
                <w:right w:val="none" w:sz="0" w:space="0" w:color="auto"/>
              </w:divBdr>
              <w:divsChild>
                <w:div w:id="1120605538">
                  <w:marLeft w:val="0"/>
                  <w:marRight w:val="0"/>
                  <w:marTop w:val="0"/>
                  <w:marBottom w:val="0"/>
                  <w:divBdr>
                    <w:top w:val="none" w:sz="0" w:space="0" w:color="auto"/>
                    <w:left w:val="none" w:sz="0" w:space="0" w:color="auto"/>
                    <w:bottom w:val="none" w:sz="0" w:space="0" w:color="auto"/>
                    <w:right w:val="none" w:sz="0" w:space="0" w:color="auto"/>
                  </w:divBdr>
                  <w:divsChild>
                    <w:div w:id="10230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814188">
      <w:bodyDiv w:val="1"/>
      <w:marLeft w:val="0"/>
      <w:marRight w:val="0"/>
      <w:marTop w:val="0"/>
      <w:marBottom w:val="0"/>
      <w:divBdr>
        <w:top w:val="none" w:sz="0" w:space="0" w:color="auto"/>
        <w:left w:val="none" w:sz="0" w:space="0" w:color="auto"/>
        <w:bottom w:val="none" w:sz="0" w:space="0" w:color="auto"/>
        <w:right w:val="none" w:sz="0" w:space="0" w:color="auto"/>
      </w:divBdr>
      <w:divsChild>
        <w:div w:id="1513491461">
          <w:marLeft w:val="0"/>
          <w:marRight w:val="0"/>
          <w:marTop w:val="0"/>
          <w:marBottom w:val="0"/>
          <w:divBdr>
            <w:top w:val="none" w:sz="0" w:space="0" w:color="auto"/>
            <w:left w:val="none" w:sz="0" w:space="0" w:color="auto"/>
            <w:bottom w:val="none" w:sz="0" w:space="0" w:color="auto"/>
            <w:right w:val="none" w:sz="0" w:space="0" w:color="auto"/>
          </w:divBdr>
          <w:divsChild>
            <w:div w:id="1512601707">
              <w:marLeft w:val="0"/>
              <w:marRight w:val="0"/>
              <w:marTop w:val="0"/>
              <w:marBottom w:val="0"/>
              <w:divBdr>
                <w:top w:val="none" w:sz="0" w:space="0" w:color="auto"/>
                <w:left w:val="none" w:sz="0" w:space="0" w:color="auto"/>
                <w:bottom w:val="none" w:sz="0" w:space="0" w:color="auto"/>
                <w:right w:val="none" w:sz="0" w:space="0" w:color="auto"/>
              </w:divBdr>
              <w:divsChild>
                <w:div w:id="476604122">
                  <w:marLeft w:val="0"/>
                  <w:marRight w:val="0"/>
                  <w:marTop w:val="0"/>
                  <w:marBottom w:val="0"/>
                  <w:divBdr>
                    <w:top w:val="none" w:sz="0" w:space="0" w:color="auto"/>
                    <w:left w:val="none" w:sz="0" w:space="0" w:color="auto"/>
                    <w:bottom w:val="none" w:sz="0" w:space="0" w:color="auto"/>
                    <w:right w:val="none" w:sz="0" w:space="0" w:color="auto"/>
                  </w:divBdr>
                  <w:divsChild>
                    <w:div w:id="119847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331005">
      <w:bodyDiv w:val="1"/>
      <w:marLeft w:val="0"/>
      <w:marRight w:val="0"/>
      <w:marTop w:val="0"/>
      <w:marBottom w:val="0"/>
      <w:divBdr>
        <w:top w:val="none" w:sz="0" w:space="0" w:color="auto"/>
        <w:left w:val="none" w:sz="0" w:space="0" w:color="auto"/>
        <w:bottom w:val="none" w:sz="0" w:space="0" w:color="auto"/>
        <w:right w:val="none" w:sz="0" w:space="0" w:color="auto"/>
      </w:divBdr>
    </w:div>
    <w:div w:id="994144817">
      <w:bodyDiv w:val="1"/>
      <w:marLeft w:val="0"/>
      <w:marRight w:val="0"/>
      <w:marTop w:val="0"/>
      <w:marBottom w:val="0"/>
      <w:divBdr>
        <w:top w:val="none" w:sz="0" w:space="0" w:color="auto"/>
        <w:left w:val="none" w:sz="0" w:space="0" w:color="auto"/>
        <w:bottom w:val="none" w:sz="0" w:space="0" w:color="auto"/>
        <w:right w:val="none" w:sz="0" w:space="0" w:color="auto"/>
      </w:divBdr>
      <w:divsChild>
        <w:div w:id="1601447576">
          <w:marLeft w:val="0"/>
          <w:marRight w:val="0"/>
          <w:marTop w:val="0"/>
          <w:marBottom w:val="0"/>
          <w:divBdr>
            <w:top w:val="none" w:sz="0" w:space="0" w:color="auto"/>
            <w:left w:val="none" w:sz="0" w:space="0" w:color="auto"/>
            <w:bottom w:val="none" w:sz="0" w:space="0" w:color="auto"/>
            <w:right w:val="none" w:sz="0" w:space="0" w:color="auto"/>
          </w:divBdr>
          <w:divsChild>
            <w:div w:id="92672460">
              <w:marLeft w:val="0"/>
              <w:marRight w:val="0"/>
              <w:marTop w:val="0"/>
              <w:marBottom w:val="0"/>
              <w:divBdr>
                <w:top w:val="none" w:sz="0" w:space="0" w:color="auto"/>
                <w:left w:val="none" w:sz="0" w:space="0" w:color="auto"/>
                <w:bottom w:val="none" w:sz="0" w:space="0" w:color="auto"/>
                <w:right w:val="none" w:sz="0" w:space="0" w:color="auto"/>
              </w:divBdr>
              <w:divsChild>
                <w:div w:id="1803036026">
                  <w:marLeft w:val="0"/>
                  <w:marRight w:val="0"/>
                  <w:marTop w:val="0"/>
                  <w:marBottom w:val="0"/>
                  <w:divBdr>
                    <w:top w:val="none" w:sz="0" w:space="0" w:color="auto"/>
                    <w:left w:val="none" w:sz="0" w:space="0" w:color="auto"/>
                    <w:bottom w:val="none" w:sz="0" w:space="0" w:color="auto"/>
                    <w:right w:val="none" w:sz="0" w:space="0" w:color="auto"/>
                  </w:divBdr>
                  <w:divsChild>
                    <w:div w:id="1971469723">
                      <w:marLeft w:val="0"/>
                      <w:marRight w:val="0"/>
                      <w:marTop w:val="0"/>
                      <w:marBottom w:val="0"/>
                      <w:divBdr>
                        <w:top w:val="none" w:sz="0" w:space="0" w:color="auto"/>
                        <w:left w:val="none" w:sz="0" w:space="0" w:color="auto"/>
                        <w:bottom w:val="none" w:sz="0" w:space="0" w:color="auto"/>
                        <w:right w:val="none" w:sz="0" w:space="0" w:color="auto"/>
                      </w:divBdr>
                    </w:div>
                  </w:divsChild>
                </w:div>
                <w:div w:id="273054058">
                  <w:marLeft w:val="0"/>
                  <w:marRight w:val="0"/>
                  <w:marTop w:val="0"/>
                  <w:marBottom w:val="0"/>
                  <w:divBdr>
                    <w:top w:val="none" w:sz="0" w:space="0" w:color="auto"/>
                    <w:left w:val="none" w:sz="0" w:space="0" w:color="auto"/>
                    <w:bottom w:val="none" w:sz="0" w:space="0" w:color="auto"/>
                    <w:right w:val="none" w:sz="0" w:space="0" w:color="auto"/>
                  </w:divBdr>
                  <w:divsChild>
                    <w:div w:id="149541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008856">
      <w:bodyDiv w:val="1"/>
      <w:marLeft w:val="0"/>
      <w:marRight w:val="0"/>
      <w:marTop w:val="0"/>
      <w:marBottom w:val="0"/>
      <w:divBdr>
        <w:top w:val="none" w:sz="0" w:space="0" w:color="auto"/>
        <w:left w:val="none" w:sz="0" w:space="0" w:color="auto"/>
        <w:bottom w:val="none" w:sz="0" w:space="0" w:color="auto"/>
        <w:right w:val="none" w:sz="0" w:space="0" w:color="auto"/>
      </w:divBdr>
      <w:divsChild>
        <w:div w:id="847597662">
          <w:marLeft w:val="0"/>
          <w:marRight w:val="0"/>
          <w:marTop w:val="0"/>
          <w:marBottom w:val="0"/>
          <w:divBdr>
            <w:top w:val="none" w:sz="0" w:space="0" w:color="auto"/>
            <w:left w:val="none" w:sz="0" w:space="0" w:color="auto"/>
            <w:bottom w:val="none" w:sz="0" w:space="0" w:color="auto"/>
            <w:right w:val="none" w:sz="0" w:space="0" w:color="auto"/>
          </w:divBdr>
          <w:divsChild>
            <w:div w:id="1109860702">
              <w:marLeft w:val="0"/>
              <w:marRight w:val="0"/>
              <w:marTop w:val="0"/>
              <w:marBottom w:val="0"/>
              <w:divBdr>
                <w:top w:val="none" w:sz="0" w:space="0" w:color="auto"/>
                <w:left w:val="none" w:sz="0" w:space="0" w:color="auto"/>
                <w:bottom w:val="none" w:sz="0" w:space="0" w:color="auto"/>
                <w:right w:val="none" w:sz="0" w:space="0" w:color="auto"/>
              </w:divBdr>
              <w:divsChild>
                <w:div w:id="1235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07181">
      <w:bodyDiv w:val="1"/>
      <w:marLeft w:val="0"/>
      <w:marRight w:val="0"/>
      <w:marTop w:val="0"/>
      <w:marBottom w:val="0"/>
      <w:divBdr>
        <w:top w:val="none" w:sz="0" w:space="0" w:color="auto"/>
        <w:left w:val="none" w:sz="0" w:space="0" w:color="auto"/>
        <w:bottom w:val="none" w:sz="0" w:space="0" w:color="auto"/>
        <w:right w:val="none" w:sz="0" w:space="0" w:color="auto"/>
      </w:divBdr>
    </w:div>
    <w:div w:id="1437410335">
      <w:bodyDiv w:val="1"/>
      <w:marLeft w:val="0"/>
      <w:marRight w:val="0"/>
      <w:marTop w:val="0"/>
      <w:marBottom w:val="0"/>
      <w:divBdr>
        <w:top w:val="none" w:sz="0" w:space="0" w:color="auto"/>
        <w:left w:val="none" w:sz="0" w:space="0" w:color="auto"/>
        <w:bottom w:val="none" w:sz="0" w:space="0" w:color="auto"/>
        <w:right w:val="none" w:sz="0" w:space="0" w:color="auto"/>
      </w:divBdr>
    </w:div>
    <w:div w:id="1452283345">
      <w:bodyDiv w:val="1"/>
      <w:marLeft w:val="0"/>
      <w:marRight w:val="0"/>
      <w:marTop w:val="0"/>
      <w:marBottom w:val="0"/>
      <w:divBdr>
        <w:top w:val="none" w:sz="0" w:space="0" w:color="auto"/>
        <w:left w:val="none" w:sz="0" w:space="0" w:color="auto"/>
        <w:bottom w:val="none" w:sz="0" w:space="0" w:color="auto"/>
        <w:right w:val="none" w:sz="0" w:space="0" w:color="auto"/>
      </w:divBdr>
      <w:divsChild>
        <w:div w:id="682440570">
          <w:marLeft w:val="0"/>
          <w:marRight w:val="0"/>
          <w:marTop w:val="0"/>
          <w:marBottom w:val="0"/>
          <w:divBdr>
            <w:top w:val="none" w:sz="0" w:space="0" w:color="auto"/>
            <w:left w:val="none" w:sz="0" w:space="0" w:color="auto"/>
            <w:bottom w:val="none" w:sz="0" w:space="0" w:color="auto"/>
            <w:right w:val="none" w:sz="0" w:space="0" w:color="auto"/>
          </w:divBdr>
          <w:divsChild>
            <w:div w:id="448280077">
              <w:marLeft w:val="0"/>
              <w:marRight w:val="0"/>
              <w:marTop w:val="0"/>
              <w:marBottom w:val="0"/>
              <w:divBdr>
                <w:top w:val="none" w:sz="0" w:space="0" w:color="auto"/>
                <w:left w:val="none" w:sz="0" w:space="0" w:color="auto"/>
                <w:bottom w:val="none" w:sz="0" w:space="0" w:color="auto"/>
                <w:right w:val="none" w:sz="0" w:space="0" w:color="auto"/>
              </w:divBdr>
              <w:divsChild>
                <w:div w:id="979312883">
                  <w:marLeft w:val="0"/>
                  <w:marRight w:val="0"/>
                  <w:marTop w:val="0"/>
                  <w:marBottom w:val="0"/>
                  <w:divBdr>
                    <w:top w:val="none" w:sz="0" w:space="0" w:color="auto"/>
                    <w:left w:val="none" w:sz="0" w:space="0" w:color="auto"/>
                    <w:bottom w:val="none" w:sz="0" w:space="0" w:color="auto"/>
                    <w:right w:val="none" w:sz="0" w:space="0" w:color="auto"/>
                  </w:divBdr>
                  <w:divsChild>
                    <w:div w:id="90387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532222">
      <w:bodyDiv w:val="1"/>
      <w:marLeft w:val="0"/>
      <w:marRight w:val="0"/>
      <w:marTop w:val="0"/>
      <w:marBottom w:val="0"/>
      <w:divBdr>
        <w:top w:val="none" w:sz="0" w:space="0" w:color="auto"/>
        <w:left w:val="none" w:sz="0" w:space="0" w:color="auto"/>
        <w:bottom w:val="none" w:sz="0" w:space="0" w:color="auto"/>
        <w:right w:val="none" w:sz="0" w:space="0" w:color="auto"/>
      </w:divBdr>
      <w:divsChild>
        <w:div w:id="808666072">
          <w:marLeft w:val="0"/>
          <w:marRight w:val="0"/>
          <w:marTop w:val="0"/>
          <w:marBottom w:val="0"/>
          <w:divBdr>
            <w:top w:val="none" w:sz="0" w:space="0" w:color="auto"/>
            <w:left w:val="none" w:sz="0" w:space="0" w:color="auto"/>
            <w:bottom w:val="none" w:sz="0" w:space="0" w:color="auto"/>
            <w:right w:val="none" w:sz="0" w:space="0" w:color="auto"/>
          </w:divBdr>
          <w:divsChild>
            <w:div w:id="918364634">
              <w:marLeft w:val="0"/>
              <w:marRight w:val="0"/>
              <w:marTop w:val="0"/>
              <w:marBottom w:val="0"/>
              <w:divBdr>
                <w:top w:val="none" w:sz="0" w:space="0" w:color="auto"/>
                <w:left w:val="none" w:sz="0" w:space="0" w:color="auto"/>
                <w:bottom w:val="none" w:sz="0" w:space="0" w:color="auto"/>
                <w:right w:val="none" w:sz="0" w:space="0" w:color="auto"/>
              </w:divBdr>
              <w:divsChild>
                <w:div w:id="110306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89890">
      <w:bodyDiv w:val="1"/>
      <w:marLeft w:val="0"/>
      <w:marRight w:val="0"/>
      <w:marTop w:val="0"/>
      <w:marBottom w:val="0"/>
      <w:divBdr>
        <w:top w:val="none" w:sz="0" w:space="0" w:color="auto"/>
        <w:left w:val="none" w:sz="0" w:space="0" w:color="auto"/>
        <w:bottom w:val="none" w:sz="0" w:space="0" w:color="auto"/>
        <w:right w:val="none" w:sz="0" w:space="0" w:color="auto"/>
      </w:divBdr>
      <w:divsChild>
        <w:div w:id="391009101">
          <w:marLeft w:val="0"/>
          <w:marRight w:val="0"/>
          <w:marTop w:val="0"/>
          <w:marBottom w:val="0"/>
          <w:divBdr>
            <w:top w:val="none" w:sz="0" w:space="0" w:color="auto"/>
            <w:left w:val="none" w:sz="0" w:space="0" w:color="auto"/>
            <w:bottom w:val="none" w:sz="0" w:space="0" w:color="auto"/>
            <w:right w:val="none" w:sz="0" w:space="0" w:color="auto"/>
          </w:divBdr>
          <w:divsChild>
            <w:div w:id="884953948">
              <w:marLeft w:val="0"/>
              <w:marRight w:val="0"/>
              <w:marTop w:val="0"/>
              <w:marBottom w:val="0"/>
              <w:divBdr>
                <w:top w:val="none" w:sz="0" w:space="0" w:color="auto"/>
                <w:left w:val="none" w:sz="0" w:space="0" w:color="auto"/>
                <w:bottom w:val="none" w:sz="0" w:space="0" w:color="auto"/>
                <w:right w:val="none" w:sz="0" w:space="0" w:color="auto"/>
              </w:divBdr>
              <w:divsChild>
                <w:div w:id="140583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025282">
      <w:bodyDiv w:val="1"/>
      <w:marLeft w:val="0"/>
      <w:marRight w:val="0"/>
      <w:marTop w:val="0"/>
      <w:marBottom w:val="0"/>
      <w:divBdr>
        <w:top w:val="none" w:sz="0" w:space="0" w:color="auto"/>
        <w:left w:val="none" w:sz="0" w:space="0" w:color="auto"/>
        <w:bottom w:val="none" w:sz="0" w:space="0" w:color="auto"/>
        <w:right w:val="none" w:sz="0" w:space="0" w:color="auto"/>
      </w:divBdr>
    </w:div>
    <w:div w:id="1886945203">
      <w:bodyDiv w:val="1"/>
      <w:marLeft w:val="0"/>
      <w:marRight w:val="0"/>
      <w:marTop w:val="0"/>
      <w:marBottom w:val="0"/>
      <w:divBdr>
        <w:top w:val="none" w:sz="0" w:space="0" w:color="auto"/>
        <w:left w:val="none" w:sz="0" w:space="0" w:color="auto"/>
        <w:bottom w:val="none" w:sz="0" w:space="0" w:color="auto"/>
        <w:right w:val="none" w:sz="0" w:space="0" w:color="auto"/>
      </w:divBdr>
    </w:div>
    <w:div w:id="1928880491">
      <w:bodyDiv w:val="1"/>
      <w:marLeft w:val="0"/>
      <w:marRight w:val="0"/>
      <w:marTop w:val="0"/>
      <w:marBottom w:val="0"/>
      <w:divBdr>
        <w:top w:val="none" w:sz="0" w:space="0" w:color="auto"/>
        <w:left w:val="none" w:sz="0" w:space="0" w:color="auto"/>
        <w:bottom w:val="none" w:sz="0" w:space="0" w:color="auto"/>
        <w:right w:val="none" w:sz="0" w:space="0" w:color="auto"/>
      </w:divBdr>
      <w:divsChild>
        <w:div w:id="1721249658">
          <w:marLeft w:val="0"/>
          <w:marRight w:val="0"/>
          <w:marTop w:val="0"/>
          <w:marBottom w:val="0"/>
          <w:divBdr>
            <w:top w:val="none" w:sz="0" w:space="0" w:color="auto"/>
            <w:left w:val="none" w:sz="0" w:space="0" w:color="auto"/>
            <w:bottom w:val="none" w:sz="0" w:space="0" w:color="auto"/>
            <w:right w:val="none" w:sz="0" w:space="0" w:color="auto"/>
          </w:divBdr>
          <w:divsChild>
            <w:div w:id="1616253495">
              <w:marLeft w:val="0"/>
              <w:marRight w:val="0"/>
              <w:marTop w:val="0"/>
              <w:marBottom w:val="0"/>
              <w:divBdr>
                <w:top w:val="none" w:sz="0" w:space="0" w:color="auto"/>
                <w:left w:val="none" w:sz="0" w:space="0" w:color="auto"/>
                <w:bottom w:val="none" w:sz="0" w:space="0" w:color="auto"/>
                <w:right w:val="none" w:sz="0" w:space="0" w:color="auto"/>
              </w:divBdr>
              <w:divsChild>
                <w:div w:id="1886260074">
                  <w:marLeft w:val="0"/>
                  <w:marRight w:val="0"/>
                  <w:marTop w:val="0"/>
                  <w:marBottom w:val="0"/>
                  <w:divBdr>
                    <w:top w:val="none" w:sz="0" w:space="0" w:color="auto"/>
                    <w:left w:val="none" w:sz="0" w:space="0" w:color="auto"/>
                    <w:bottom w:val="none" w:sz="0" w:space="0" w:color="auto"/>
                    <w:right w:val="none" w:sz="0" w:space="0" w:color="auto"/>
                  </w:divBdr>
                  <w:divsChild>
                    <w:div w:id="113733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395653">
      <w:bodyDiv w:val="1"/>
      <w:marLeft w:val="0"/>
      <w:marRight w:val="0"/>
      <w:marTop w:val="0"/>
      <w:marBottom w:val="0"/>
      <w:divBdr>
        <w:top w:val="none" w:sz="0" w:space="0" w:color="auto"/>
        <w:left w:val="none" w:sz="0" w:space="0" w:color="auto"/>
        <w:bottom w:val="none" w:sz="0" w:space="0" w:color="auto"/>
        <w:right w:val="none" w:sz="0" w:space="0" w:color="auto"/>
      </w:divBdr>
    </w:div>
    <w:div w:id="2059428617">
      <w:bodyDiv w:val="1"/>
      <w:marLeft w:val="0"/>
      <w:marRight w:val="0"/>
      <w:marTop w:val="0"/>
      <w:marBottom w:val="0"/>
      <w:divBdr>
        <w:top w:val="none" w:sz="0" w:space="0" w:color="auto"/>
        <w:left w:val="none" w:sz="0" w:space="0" w:color="auto"/>
        <w:bottom w:val="none" w:sz="0" w:space="0" w:color="auto"/>
        <w:right w:val="none" w:sz="0" w:space="0" w:color="auto"/>
      </w:divBdr>
      <w:divsChild>
        <w:div w:id="760762857">
          <w:marLeft w:val="0"/>
          <w:marRight w:val="0"/>
          <w:marTop w:val="0"/>
          <w:marBottom w:val="0"/>
          <w:divBdr>
            <w:top w:val="none" w:sz="0" w:space="0" w:color="auto"/>
            <w:left w:val="none" w:sz="0" w:space="0" w:color="auto"/>
            <w:bottom w:val="none" w:sz="0" w:space="0" w:color="auto"/>
            <w:right w:val="none" w:sz="0" w:space="0" w:color="auto"/>
          </w:divBdr>
          <w:divsChild>
            <w:div w:id="141192711">
              <w:marLeft w:val="0"/>
              <w:marRight w:val="0"/>
              <w:marTop w:val="0"/>
              <w:marBottom w:val="0"/>
              <w:divBdr>
                <w:top w:val="none" w:sz="0" w:space="0" w:color="auto"/>
                <w:left w:val="none" w:sz="0" w:space="0" w:color="auto"/>
                <w:bottom w:val="none" w:sz="0" w:space="0" w:color="auto"/>
                <w:right w:val="none" w:sz="0" w:space="0" w:color="auto"/>
              </w:divBdr>
              <w:divsChild>
                <w:div w:id="600189044">
                  <w:marLeft w:val="0"/>
                  <w:marRight w:val="0"/>
                  <w:marTop w:val="0"/>
                  <w:marBottom w:val="0"/>
                  <w:divBdr>
                    <w:top w:val="none" w:sz="0" w:space="0" w:color="auto"/>
                    <w:left w:val="none" w:sz="0" w:space="0" w:color="auto"/>
                    <w:bottom w:val="none" w:sz="0" w:space="0" w:color="auto"/>
                    <w:right w:val="none" w:sz="0" w:space="0" w:color="auto"/>
                  </w:divBdr>
                  <w:divsChild>
                    <w:div w:id="6111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876485">
      <w:bodyDiv w:val="1"/>
      <w:marLeft w:val="0"/>
      <w:marRight w:val="0"/>
      <w:marTop w:val="0"/>
      <w:marBottom w:val="0"/>
      <w:divBdr>
        <w:top w:val="none" w:sz="0" w:space="0" w:color="auto"/>
        <w:left w:val="none" w:sz="0" w:space="0" w:color="auto"/>
        <w:bottom w:val="none" w:sz="0" w:space="0" w:color="auto"/>
        <w:right w:val="none" w:sz="0" w:space="0" w:color="auto"/>
      </w:divBdr>
      <w:divsChild>
        <w:div w:id="285068">
          <w:marLeft w:val="0"/>
          <w:marRight w:val="0"/>
          <w:marTop w:val="0"/>
          <w:marBottom w:val="0"/>
          <w:divBdr>
            <w:top w:val="none" w:sz="0" w:space="0" w:color="auto"/>
            <w:left w:val="none" w:sz="0" w:space="0" w:color="auto"/>
            <w:bottom w:val="none" w:sz="0" w:space="0" w:color="auto"/>
            <w:right w:val="none" w:sz="0" w:space="0" w:color="auto"/>
          </w:divBdr>
          <w:divsChild>
            <w:div w:id="1117286595">
              <w:marLeft w:val="0"/>
              <w:marRight w:val="0"/>
              <w:marTop w:val="0"/>
              <w:marBottom w:val="0"/>
              <w:divBdr>
                <w:top w:val="none" w:sz="0" w:space="0" w:color="auto"/>
                <w:left w:val="none" w:sz="0" w:space="0" w:color="auto"/>
                <w:bottom w:val="none" w:sz="0" w:space="0" w:color="auto"/>
                <w:right w:val="none" w:sz="0" w:space="0" w:color="auto"/>
              </w:divBdr>
              <w:divsChild>
                <w:div w:id="27540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4D274-6273-1346-AE3C-A0B47BC1A9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Venezia, Campo San Vio, Dorsoduro 864</dc:title>
  <dc:subject/>
  <dc:creator>Giorgio</dc:creator>
  <keywords/>
  <lastModifiedBy>CASADOROFUNGHER Comunicazione</lastModifiedBy>
  <revision>16</revision>
  <lastPrinted>2020-02-03T11:25:00.0000000Z</lastPrinted>
  <dcterms:created xsi:type="dcterms:W3CDTF">2020-05-29T10:26:00.0000000Z</dcterms:created>
  <dcterms:modified xsi:type="dcterms:W3CDTF">2020-06-18T19:39:14.0427462Z</dcterms:modified>
</coreProperties>
</file>