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97A" w:rsidRPr="006A2C4B" w:rsidRDefault="006C197A" w:rsidP="00D2406B">
      <w:pPr>
        <w:spacing w:after="0"/>
        <w:jc w:val="center"/>
        <w:rPr>
          <w:rFonts w:cs="Arial"/>
          <w:b/>
          <w:noProof/>
          <w:sz w:val="34"/>
          <w:szCs w:val="34"/>
        </w:rPr>
      </w:pPr>
      <w:r w:rsidRPr="006A2C4B">
        <w:rPr>
          <w:rFonts w:cs="Arial"/>
          <w:b/>
          <w:noProof/>
          <w:sz w:val="34"/>
          <w:szCs w:val="34"/>
        </w:rPr>
        <w:t>Fondazione Giorgio Cini onlus</w:t>
      </w:r>
    </w:p>
    <w:p w:rsidR="006C197A" w:rsidRDefault="006C197A" w:rsidP="00D2406B">
      <w:pPr>
        <w:spacing w:after="0" w:line="240" w:lineRule="auto"/>
        <w:jc w:val="center"/>
        <w:rPr>
          <w:rFonts w:cs="Arial"/>
          <w:b/>
          <w:noProof/>
          <w:sz w:val="34"/>
          <w:szCs w:val="34"/>
        </w:rPr>
      </w:pPr>
      <w:r w:rsidRPr="006A2C4B">
        <w:rPr>
          <w:rFonts w:cs="Arial"/>
          <w:b/>
          <w:noProof/>
          <w:sz w:val="34"/>
          <w:szCs w:val="34"/>
        </w:rPr>
        <w:t>Centro Internazionale di Studi della Civiltà Italiana “Vittore Branca”</w:t>
      </w:r>
    </w:p>
    <w:p w:rsidR="006C197A" w:rsidRDefault="006C197A" w:rsidP="00D2406B">
      <w:pPr>
        <w:jc w:val="center"/>
        <w:rPr>
          <w:rFonts w:cs="Arial"/>
          <w:b/>
          <w:noProof/>
          <w:sz w:val="40"/>
          <w:szCs w:val="40"/>
        </w:rPr>
      </w:pPr>
    </w:p>
    <w:p w:rsidR="00BE7F6D" w:rsidRDefault="00BE7F6D" w:rsidP="00D2406B">
      <w:pPr>
        <w:spacing w:after="0" w:line="240" w:lineRule="auto"/>
        <w:jc w:val="center"/>
        <w:rPr>
          <w:rFonts w:cs="Arial"/>
          <w:b/>
          <w:noProof/>
          <w:sz w:val="120"/>
          <w:szCs w:val="120"/>
        </w:rPr>
      </w:pPr>
    </w:p>
    <w:p w:rsidR="006C197A" w:rsidRDefault="0038398B" w:rsidP="00D2406B">
      <w:pPr>
        <w:spacing w:after="0" w:line="240" w:lineRule="auto"/>
        <w:jc w:val="center"/>
        <w:rPr>
          <w:rFonts w:cs="Arial"/>
          <w:b/>
          <w:noProof/>
          <w:spacing w:val="-36"/>
          <w:sz w:val="120"/>
          <w:szCs w:val="120"/>
        </w:rPr>
      </w:pPr>
      <w:r>
        <w:rPr>
          <w:rFonts w:cs="Arial"/>
          <w:b/>
          <w:noProof/>
          <w:sz w:val="120"/>
          <w:szCs w:val="120"/>
        </w:rPr>
        <w:t xml:space="preserve">Bando per una </w:t>
      </w:r>
      <w:r w:rsidR="006C197A" w:rsidRPr="00835DE8">
        <w:rPr>
          <w:rFonts w:cs="Arial"/>
          <w:b/>
          <w:noProof/>
          <w:sz w:val="120"/>
          <w:szCs w:val="120"/>
        </w:rPr>
        <w:t>bors</w:t>
      </w:r>
      <w:r>
        <w:rPr>
          <w:rFonts w:cs="Arial"/>
          <w:b/>
          <w:noProof/>
          <w:sz w:val="120"/>
          <w:szCs w:val="120"/>
        </w:rPr>
        <w:t>a</w:t>
      </w:r>
      <w:r w:rsidR="006C197A" w:rsidRPr="00835DE8">
        <w:rPr>
          <w:rFonts w:cs="Arial"/>
          <w:b/>
          <w:noProof/>
          <w:sz w:val="120"/>
          <w:szCs w:val="120"/>
        </w:rPr>
        <w:t xml:space="preserve"> di studio</w:t>
      </w:r>
    </w:p>
    <w:p w:rsidR="006C197A" w:rsidRDefault="006C197A" w:rsidP="00D2406B">
      <w:pPr>
        <w:spacing w:after="0" w:line="240" w:lineRule="auto"/>
        <w:jc w:val="center"/>
        <w:rPr>
          <w:rFonts w:cs="Arial"/>
          <w:b/>
          <w:noProof/>
          <w:spacing w:val="-36"/>
          <w:sz w:val="120"/>
          <w:szCs w:val="120"/>
        </w:rPr>
      </w:pPr>
      <w:r w:rsidRPr="00835DE8">
        <w:rPr>
          <w:rFonts w:cs="Arial"/>
          <w:b/>
          <w:noProof/>
          <w:spacing w:val="-36"/>
          <w:sz w:val="120"/>
          <w:szCs w:val="120"/>
        </w:rPr>
        <w:t>di ambito letterario</w:t>
      </w:r>
    </w:p>
    <w:p w:rsidR="006C197A" w:rsidRPr="00835DE8" w:rsidRDefault="006C197A" w:rsidP="00D2406B">
      <w:pPr>
        <w:spacing w:after="0" w:line="240" w:lineRule="auto"/>
        <w:jc w:val="center"/>
        <w:rPr>
          <w:rFonts w:cs="Arial"/>
          <w:b/>
          <w:noProof/>
          <w:spacing w:val="-36"/>
          <w:sz w:val="120"/>
          <w:szCs w:val="120"/>
        </w:rPr>
      </w:pPr>
      <w:r w:rsidRPr="00835DE8">
        <w:rPr>
          <w:rFonts w:cs="Arial"/>
          <w:b/>
          <w:noProof/>
          <w:spacing w:val="-36"/>
          <w:sz w:val="120"/>
          <w:szCs w:val="120"/>
        </w:rPr>
        <w:t>in memoria</w:t>
      </w:r>
    </w:p>
    <w:p w:rsidR="006C197A" w:rsidRDefault="006C197A" w:rsidP="00D2406B">
      <w:pPr>
        <w:spacing w:after="0" w:line="240" w:lineRule="auto"/>
        <w:jc w:val="center"/>
        <w:rPr>
          <w:rFonts w:cs="Arial"/>
          <w:b/>
          <w:noProof/>
          <w:spacing w:val="-36"/>
          <w:sz w:val="40"/>
          <w:szCs w:val="40"/>
        </w:rPr>
      </w:pPr>
      <w:r w:rsidRPr="00835DE8">
        <w:rPr>
          <w:rFonts w:cs="Arial"/>
          <w:b/>
          <w:noProof/>
          <w:spacing w:val="-36"/>
          <w:sz w:val="120"/>
          <w:szCs w:val="120"/>
        </w:rPr>
        <w:t>di Benno Geiger</w:t>
      </w:r>
    </w:p>
    <w:p w:rsidR="006C197A" w:rsidRDefault="006C197A" w:rsidP="00000139">
      <w:pPr>
        <w:rPr>
          <w:rFonts w:cs="Arial"/>
          <w:b/>
          <w:noProof/>
          <w:spacing w:val="-22"/>
          <w:sz w:val="20"/>
          <w:szCs w:val="20"/>
        </w:rPr>
      </w:pPr>
    </w:p>
    <w:p w:rsidR="006C197A" w:rsidRDefault="006C197A" w:rsidP="00000139">
      <w:pPr>
        <w:rPr>
          <w:rFonts w:cs="Arial"/>
          <w:b/>
          <w:noProof/>
          <w:spacing w:val="-22"/>
          <w:sz w:val="20"/>
          <w:szCs w:val="20"/>
        </w:rPr>
      </w:pPr>
    </w:p>
    <w:p w:rsidR="006C197A" w:rsidRDefault="006C197A" w:rsidP="00000139">
      <w:pPr>
        <w:rPr>
          <w:rFonts w:cs="Arial"/>
          <w:b/>
          <w:noProof/>
          <w:spacing w:val="-22"/>
          <w:sz w:val="20"/>
          <w:szCs w:val="20"/>
        </w:rPr>
      </w:pPr>
    </w:p>
    <w:p w:rsidR="0098465C" w:rsidRDefault="006C197A" w:rsidP="00D2406B">
      <w:pPr>
        <w:jc w:val="center"/>
        <w:rPr>
          <w:rFonts w:cs="Arial"/>
          <w:b/>
          <w:noProof/>
          <w:sz w:val="48"/>
          <w:szCs w:val="48"/>
          <w:u w:val="single"/>
        </w:rPr>
      </w:pPr>
      <w:r>
        <w:rPr>
          <w:rFonts w:cs="Arial"/>
          <w:b/>
          <w:noProof/>
          <w:sz w:val="48"/>
          <w:szCs w:val="48"/>
          <w:u w:val="single"/>
        </w:rPr>
        <w:t>D</w:t>
      </w:r>
      <w:r w:rsidRPr="00032E06">
        <w:rPr>
          <w:rFonts w:cs="Arial"/>
          <w:b/>
          <w:noProof/>
          <w:sz w:val="48"/>
          <w:szCs w:val="48"/>
          <w:u w:val="single"/>
        </w:rPr>
        <w:t xml:space="preserve">omande entro il </w:t>
      </w:r>
      <w:r>
        <w:rPr>
          <w:rFonts w:cs="Arial"/>
          <w:b/>
          <w:noProof/>
          <w:sz w:val="48"/>
          <w:szCs w:val="48"/>
          <w:u w:val="single"/>
        </w:rPr>
        <w:t xml:space="preserve">30 </w:t>
      </w:r>
      <w:r w:rsidR="00C558E6">
        <w:rPr>
          <w:rFonts w:cs="Arial"/>
          <w:b/>
          <w:noProof/>
          <w:sz w:val="48"/>
          <w:szCs w:val="48"/>
          <w:u w:val="single"/>
        </w:rPr>
        <w:t>settembre</w:t>
      </w:r>
      <w:r>
        <w:rPr>
          <w:rFonts w:cs="Arial"/>
          <w:b/>
          <w:noProof/>
          <w:sz w:val="48"/>
          <w:szCs w:val="48"/>
          <w:u w:val="single"/>
        </w:rPr>
        <w:t xml:space="preserve"> 20</w:t>
      </w:r>
      <w:r w:rsidR="00BE7F6D">
        <w:rPr>
          <w:rFonts w:cs="Arial"/>
          <w:b/>
          <w:noProof/>
          <w:sz w:val="48"/>
          <w:szCs w:val="48"/>
          <w:u w:val="single"/>
        </w:rPr>
        <w:t>20</w:t>
      </w:r>
    </w:p>
    <w:p w:rsidR="00FB1431" w:rsidRPr="00D2406B" w:rsidRDefault="00D2406B" w:rsidP="00D2406B">
      <w:pPr>
        <w:jc w:val="center"/>
        <w:rPr>
          <w:rFonts w:cs="Arial"/>
          <w:b/>
          <w:noProof/>
          <w:sz w:val="28"/>
          <w:szCs w:val="28"/>
        </w:rPr>
      </w:pPr>
      <w:r w:rsidRPr="00D2406B">
        <w:rPr>
          <w:rFonts w:cs="Arial"/>
          <w:b/>
          <w:noProof/>
          <w:sz w:val="28"/>
          <w:szCs w:val="28"/>
        </w:rPr>
        <w:t>www.cini.it/centro-branca</w:t>
      </w:r>
    </w:p>
    <w:p w:rsidR="00FB1431" w:rsidRDefault="00FB1431" w:rsidP="00000139">
      <w:pPr>
        <w:spacing w:after="0" w:line="240" w:lineRule="auto"/>
        <w:rPr>
          <w:rFonts w:cs="Arial"/>
          <w:b/>
          <w:noProof/>
          <w:sz w:val="30"/>
          <w:szCs w:val="30"/>
        </w:rPr>
      </w:pPr>
      <w:r>
        <w:rPr>
          <w:rFonts w:cs="Arial"/>
          <w:b/>
          <w:noProof/>
          <w:sz w:val="30"/>
          <w:szCs w:val="30"/>
        </w:rPr>
        <w:br w:type="page"/>
      </w:r>
    </w:p>
    <w:p w:rsidR="00BE7F6D" w:rsidRDefault="00BE7F6D" w:rsidP="00000139">
      <w:pPr>
        <w:rPr>
          <w:rFonts w:cs="Arial"/>
          <w:b/>
          <w:noProof/>
          <w:sz w:val="32"/>
          <w:szCs w:val="32"/>
        </w:rPr>
      </w:pPr>
    </w:p>
    <w:p w:rsidR="0038398B" w:rsidRDefault="0038398B" w:rsidP="00000139">
      <w:pPr>
        <w:rPr>
          <w:rFonts w:cs="Arial"/>
          <w:b/>
          <w:noProof/>
          <w:sz w:val="32"/>
          <w:szCs w:val="32"/>
        </w:rPr>
      </w:pPr>
      <w:r>
        <w:rPr>
          <w:rFonts w:cs="Arial"/>
          <w:b/>
          <w:noProof/>
          <w:sz w:val="32"/>
          <w:szCs w:val="32"/>
        </w:rPr>
        <w:t xml:space="preserve">BANDO PER L’ASSEGNAZIONE DI UNA BORSA DI STUDIO RESIDENZIALE FINALIZZATA </w:t>
      </w:r>
      <w:r w:rsidRPr="0038398B">
        <w:rPr>
          <w:rFonts w:cs="Arial"/>
          <w:b/>
          <w:noProof/>
          <w:sz w:val="32"/>
          <w:szCs w:val="32"/>
        </w:rPr>
        <w:t>ALLO STUDIO DEL FONDO BENNO GEIGER E DEGLI ALTRI FONDI LETTERARI CUSTODITI PRESSO LA FONDAZIONE GIORGIO CINI</w:t>
      </w:r>
    </w:p>
    <w:p w:rsidR="0038398B" w:rsidRPr="008963E0" w:rsidRDefault="0038398B" w:rsidP="009671F8">
      <w:pPr>
        <w:jc w:val="center"/>
        <w:rPr>
          <w:rFonts w:cs="Arial"/>
          <w:b/>
          <w:i/>
          <w:noProof/>
          <w:sz w:val="28"/>
          <w:szCs w:val="28"/>
        </w:rPr>
      </w:pPr>
      <w:r>
        <w:rPr>
          <w:rFonts w:cs="Arial"/>
          <w:b/>
          <w:i/>
          <w:noProof/>
          <w:sz w:val="28"/>
          <w:szCs w:val="28"/>
        </w:rPr>
        <w:t>PERIODO DI RESIDENZA</w:t>
      </w:r>
      <w:r w:rsidRPr="008963E0">
        <w:rPr>
          <w:rFonts w:cs="Arial"/>
          <w:b/>
          <w:i/>
          <w:noProof/>
          <w:sz w:val="28"/>
          <w:szCs w:val="28"/>
        </w:rPr>
        <w:t xml:space="preserve">: </w:t>
      </w:r>
      <w:r w:rsidR="009671F8">
        <w:rPr>
          <w:rFonts w:cs="Arial"/>
          <w:b/>
          <w:i/>
          <w:noProof/>
          <w:sz w:val="28"/>
          <w:szCs w:val="28"/>
        </w:rPr>
        <w:t>OTTOBRE</w:t>
      </w:r>
      <w:r w:rsidRPr="008963E0">
        <w:rPr>
          <w:rFonts w:cs="Arial"/>
          <w:b/>
          <w:i/>
          <w:noProof/>
          <w:sz w:val="28"/>
          <w:szCs w:val="28"/>
        </w:rPr>
        <w:t xml:space="preserve"> 20</w:t>
      </w:r>
      <w:r w:rsidR="00BE7F6D">
        <w:rPr>
          <w:rFonts w:cs="Arial"/>
          <w:b/>
          <w:i/>
          <w:noProof/>
          <w:sz w:val="28"/>
          <w:szCs w:val="28"/>
        </w:rPr>
        <w:t>20</w:t>
      </w:r>
      <w:r w:rsidRPr="008963E0">
        <w:rPr>
          <w:rFonts w:cs="Arial"/>
          <w:b/>
          <w:i/>
          <w:noProof/>
          <w:sz w:val="28"/>
          <w:szCs w:val="28"/>
        </w:rPr>
        <w:t xml:space="preserve"> – </w:t>
      </w:r>
      <w:r w:rsidR="009671F8">
        <w:rPr>
          <w:rFonts w:cs="Arial"/>
          <w:b/>
          <w:i/>
          <w:noProof/>
          <w:sz w:val="28"/>
          <w:szCs w:val="28"/>
        </w:rPr>
        <w:t>OTTOBRE</w:t>
      </w:r>
      <w:r w:rsidRPr="008963E0">
        <w:rPr>
          <w:rFonts w:cs="Arial"/>
          <w:b/>
          <w:i/>
          <w:noProof/>
          <w:sz w:val="28"/>
          <w:szCs w:val="28"/>
        </w:rPr>
        <w:t xml:space="preserve"> 202</w:t>
      </w:r>
      <w:r w:rsidR="00BE7F6D">
        <w:rPr>
          <w:rFonts w:cs="Arial"/>
          <w:b/>
          <w:i/>
          <w:noProof/>
          <w:sz w:val="28"/>
          <w:szCs w:val="28"/>
        </w:rPr>
        <w:t>1</w:t>
      </w:r>
    </w:p>
    <w:p w:rsidR="0038398B" w:rsidRDefault="0038398B" w:rsidP="009671F8">
      <w:pPr>
        <w:jc w:val="center"/>
        <w:rPr>
          <w:rFonts w:cs="Arial"/>
          <w:b/>
          <w:noProof/>
          <w:sz w:val="48"/>
          <w:szCs w:val="48"/>
          <w:u w:val="single"/>
        </w:rPr>
      </w:pPr>
      <w:r w:rsidRPr="008963E0">
        <w:rPr>
          <w:rFonts w:cs="Arial"/>
          <w:b/>
          <w:noProof/>
          <w:sz w:val="28"/>
          <w:szCs w:val="28"/>
          <w:u w:val="single"/>
        </w:rPr>
        <w:t xml:space="preserve">Domande entro il </w:t>
      </w:r>
      <w:r w:rsidR="008963E0" w:rsidRPr="008963E0">
        <w:rPr>
          <w:rFonts w:cs="Arial"/>
          <w:b/>
          <w:noProof/>
          <w:sz w:val="28"/>
          <w:szCs w:val="28"/>
          <w:u w:val="single"/>
        </w:rPr>
        <w:t xml:space="preserve">30 </w:t>
      </w:r>
      <w:r w:rsidR="00C558E6">
        <w:rPr>
          <w:rFonts w:cs="Arial"/>
          <w:b/>
          <w:noProof/>
          <w:sz w:val="28"/>
          <w:szCs w:val="28"/>
          <w:u w:val="single"/>
        </w:rPr>
        <w:t xml:space="preserve">settembre </w:t>
      </w:r>
      <w:r w:rsidRPr="008963E0">
        <w:rPr>
          <w:rFonts w:cs="Arial"/>
          <w:b/>
          <w:noProof/>
          <w:sz w:val="28"/>
          <w:szCs w:val="28"/>
          <w:u w:val="single"/>
        </w:rPr>
        <w:t>20</w:t>
      </w:r>
      <w:r w:rsidR="00BE7F6D">
        <w:rPr>
          <w:rFonts w:cs="Arial"/>
          <w:b/>
          <w:noProof/>
          <w:sz w:val="28"/>
          <w:szCs w:val="28"/>
          <w:u w:val="single"/>
        </w:rPr>
        <w:t>20</w:t>
      </w:r>
    </w:p>
    <w:p w:rsidR="0038398B" w:rsidRPr="00C806C4" w:rsidRDefault="0038398B" w:rsidP="00000139">
      <w:pPr>
        <w:rPr>
          <w:rFonts w:cs="Arial"/>
          <w:b/>
          <w:noProof/>
          <w:sz w:val="16"/>
          <w:szCs w:val="16"/>
        </w:rPr>
      </w:pPr>
    </w:p>
    <w:p w:rsidR="006C197A" w:rsidRPr="008963E0" w:rsidRDefault="006C197A" w:rsidP="009671F8">
      <w:pPr>
        <w:spacing w:line="240" w:lineRule="auto"/>
        <w:jc w:val="both"/>
        <w:rPr>
          <w:sz w:val="24"/>
          <w:szCs w:val="24"/>
        </w:rPr>
      </w:pPr>
      <w:r w:rsidRPr="008963E0">
        <w:rPr>
          <w:b/>
          <w:sz w:val="24"/>
          <w:szCs w:val="24"/>
        </w:rPr>
        <w:t>La Fondazione Giorgio Cini</w:t>
      </w:r>
      <w:r w:rsidRPr="008963E0">
        <w:rPr>
          <w:sz w:val="24"/>
          <w:szCs w:val="24"/>
        </w:rPr>
        <w:t>, per adempiere alle ultime volontà di Elsa Geiger Ariè e in collegamento con il Premio Benno Geiger per la traduzione poetica - da Lei voluto per onorare la memoria del padre Benno, il cui fondo letterario da anni è conservato e valorizzato sull’Isola di San Giorgio</w:t>
      </w:r>
      <w:r w:rsidR="009B03F5">
        <w:rPr>
          <w:sz w:val="24"/>
          <w:szCs w:val="24"/>
        </w:rPr>
        <w:t xml:space="preserve"> Maggiore</w:t>
      </w:r>
      <w:r w:rsidRPr="008963E0">
        <w:rPr>
          <w:sz w:val="24"/>
          <w:szCs w:val="24"/>
        </w:rPr>
        <w:t xml:space="preserve"> -  </w:t>
      </w:r>
      <w:r w:rsidRPr="008963E0">
        <w:rPr>
          <w:b/>
          <w:sz w:val="24"/>
          <w:szCs w:val="24"/>
        </w:rPr>
        <w:t>istituisce</w:t>
      </w:r>
      <w:r w:rsidRPr="008963E0">
        <w:rPr>
          <w:sz w:val="24"/>
          <w:szCs w:val="24"/>
        </w:rPr>
        <w:t xml:space="preserve"> </w:t>
      </w:r>
      <w:r w:rsidR="0038398B" w:rsidRPr="008963E0">
        <w:rPr>
          <w:b/>
          <w:sz w:val="24"/>
          <w:szCs w:val="24"/>
        </w:rPr>
        <w:t xml:space="preserve">una </w:t>
      </w:r>
      <w:r w:rsidRPr="008963E0">
        <w:rPr>
          <w:b/>
          <w:sz w:val="24"/>
          <w:szCs w:val="24"/>
        </w:rPr>
        <w:t>bors</w:t>
      </w:r>
      <w:r w:rsidR="0038398B" w:rsidRPr="008963E0">
        <w:rPr>
          <w:b/>
          <w:sz w:val="24"/>
          <w:szCs w:val="24"/>
        </w:rPr>
        <w:t>a</w:t>
      </w:r>
      <w:r w:rsidRPr="008963E0">
        <w:rPr>
          <w:b/>
          <w:sz w:val="24"/>
          <w:szCs w:val="24"/>
        </w:rPr>
        <w:t xml:space="preserve"> di studio</w:t>
      </w:r>
      <w:r w:rsidR="0038398B" w:rsidRPr="008963E0">
        <w:rPr>
          <w:sz w:val="24"/>
          <w:szCs w:val="24"/>
        </w:rPr>
        <w:t xml:space="preserve"> </w:t>
      </w:r>
      <w:r w:rsidR="00DB278B" w:rsidRPr="00DB278B">
        <w:rPr>
          <w:b/>
          <w:sz w:val="24"/>
          <w:szCs w:val="24"/>
        </w:rPr>
        <w:t>residenziale di 3 mesi</w:t>
      </w:r>
      <w:r w:rsidR="00DB278B">
        <w:rPr>
          <w:sz w:val="24"/>
          <w:szCs w:val="24"/>
        </w:rPr>
        <w:t xml:space="preserve"> </w:t>
      </w:r>
      <w:r w:rsidR="0038398B" w:rsidRPr="008963E0">
        <w:rPr>
          <w:sz w:val="24"/>
          <w:szCs w:val="24"/>
        </w:rPr>
        <w:t>finalizzata</w:t>
      </w:r>
      <w:r w:rsidRPr="008963E0">
        <w:rPr>
          <w:sz w:val="24"/>
          <w:szCs w:val="24"/>
        </w:rPr>
        <w:t xml:space="preserve"> allo studio del </w:t>
      </w:r>
      <w:r w:rsidRPr="008963E0">
        <w:rPr>
          <w:b/>
          <w:sz w:val="24"/>
          <w:szCs w:val="24"/>
        </w:rPr>
        <w:t xml:space="preserve">Fondo Benno Geiger e degli altri fondi letterari </w:t>
      </w:r>
      <w:r w:rsidRPr="008963E0">
        <w:rPr>
          <w:sz w:val="24"/>
          <w:szCs w:val="24"/>
        </w:rPr>
        <w:t>custoditi presso la Fondazione Giorgio Cini.</w:t>
      </w:r>
    </w:p>
    <w:p w:rsidR="005676C6" w:rsidRDefault="008963E0" w:rsidP="00E97888">
      <w:pPr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br/>
        <w:t>DESTINATARI DELLE BORSE DI STUDIO</w:t>
      </w:r>
    </w:p>
    <w:p w:rsidR="006C197A" w:rsidRPr="008963E0" w:rsidRDefault="0038398B" w:rsidP="00CA277F">
      <w:pPr>
        <w:spacing w:line="240" w:lineRule="auto"/>
        <w:jc w:val="both"/>
        <w:rPr>
          <w:sz w:val="24"/>
          <w:szCs w:val="24"/>
        </w:rPr>
      </w:pPr>
      <w:r w:rsidRPr="008963E0">
        <w:rPr>
          <w:sz w:val="24"/>
          <w:szCs w:val="24"/>
        </w:rPr>
        <w:t>La</w:t>
      </w:r>
      <w:r w:rsidR="006C197A" w:rsidRPr="008963E0">
        <w:rPr>
          <w:sz w:val="24"/>
          <w:szCs w:val="24"/>
        </w:rPr>
        <w:t xml:space="preserve"> bors</w:t>
      </w:r>
      <w:r w:rsidRPr="008963E0">
        <w:rPr>
          <w:sz w:val="24"/>
          <w:szCs w:val="24"/>
        </w:rPr>
        <w:t>a</w:t>
      </w:r>
      <w:r w:rsidR="006C197A" w:rsidRPr="008963E0">
        <w:rPr>
          <w:sz w:val="24"/>
          <w:szCs w:val="24"/>
        </w:rPr>
        <w:t xml:space="preserve"> </w:t>
      </w:r>
      <w:r w:rsidRPr="008963E0">
        <w:rPr>
          <w:sz w:val="24"/>
          <w:szCs w:val="24"/>
        </w:rPr>
        <w:t>residenziale</w:t>
      </w:r>
      <w:r w:rsidR="006C197A" w:rsidRPr="008963E0">
        <w:rPr>
          <w:sz w:val="24"/>
          <w:szCs w:val="24"/>
        </w:rPr>
        <w:t xml:space="preserve">, della durata di </w:t>
      </w:r>
      <w:r w:rsidRPr="008963E0">
        <w:rPr>
          <w:b/>
          <w:sz w:val="24"/>
          <w:szCs w:val="24"/>
        </w:rPr>
        <w:t>tre</w:t>
      </w:r>
      <w:r w:rsidR="006C197A" w:rsidRPr="008963E0">
        <w:rPr>
          <w:b/>
          <w:sz w:val="24"/>
          <w:szCs w:val="24"/>
        </w:rPr>
        <w:t xml:space="preserve"> mes</w:t>
      </w:r>
      <w:r w:rsidRPr="008963E0">
        <w:rPr>
          <w:b/>
          <w:sz w:val="24"/>
          <w:szCs w:val="24"/>
        </w:rPr>
        <w:t>i</w:t>
      </w:r>
      <w:r w:rsidR="006C197A" w:rsidRPr="008963E0">
        <w:rPr>
          <w:sz w:val="24"/>
          <w:szCs w:val="24"/>
        </w:rPr>
        <w:t xml:space="preserve">, non prorogabile, </w:t>
      </w:r>
      <w:r w:rsidRPr="008963E0">
        <w:rPr>
          <w:sz w:val="24"/>
          <w:szCs w:val="24"/>
        </w:rPr>
        <w:t>è</w:t>
      </w:r>
      <w:r w:rsidR="006C197A" w:rsidRPr="008963E0">
        <w:rPr>
          <w:sz w:val="24"/>
          <w:szCs w:val="24"/>
        </w:rPr>
        <w:t xml:space="preserve"> destinat</w:t>
      </w:r>
      <w:r w:rsidRPr="008963E0">
        <w:rPr>
          <w:sz w:val="24"/>
          <w:szCs w:val="24"/>
        </w:rPr>
        <w:t>a</w:t>
      </w:r>
      <w:r w:rsidR="006C197A" w:rsidRPr="008963E0">
        <w:rPr>
          <w:sz w:val="24"/>
          <w:szCs w:val="24"/>
        </w:rPr>
        <w:t xml:space="preserve"> a laureati, dottorandi e dottori di ricerca, italiani </w:t>
      </w:r>
      <w:r w:rsidR="00EB2B93" w:rsidRPr="008963E0">
        <w:rPr>
          <w:sz w:val="24"/>
          <w:szCs w:val="24"/>
        </w:rPr>
        <w:t>o</w:t>
      </w:r>
      <w:r w:rsidR="006C197A" w:rsidRPr="008963E0">
        <w:rPr>
          <w:sz w:val="24"/>
          <w:szCs w:val="24"/>
        </w:rPr>
        <w:t xml:space="preserve"> stranieri</w:t>
      </w:r>
      <w:r w:rsidR="008963E0">
        <w:rPr>
          <w:rStyle w:val="Rimandonotaapidipagina"/>
          <w:sz w:val="24"/>
          <w:szCs w:val="24"/>
        </w:rPr>
        <w:footnoteReference w:id="1"/>
      </w:r>
      <w:r w:rsidR="006C197A" w:rsidRPr="008963E0">
        <w:rPr>
          <w:sz w:val="24"/>
          <w:szCs w:val="24"/>
        </w:rPr>
        <w:t xml:space="preserve">, </w:t>
      </w:r>
      <w:r w:rsidR="008963E0" w:rsidRPr="008963E0">
        <w:rPr>
          <w:sz w:val="24"/>
          <w:szCs w:val="24"/>
        </w:rPr>
        <w:t>che non abbiano superato i 40</w:t>
      </w:r>
      <w:r w:rsidR="006C197A" w:rsidRPr="008963E0">
        <w:rPr>
          <w:sz w:val="24"/>
          <w:szCs w:val="24"/>
        </w:rPr>
        <w:t xml:space="preserve"> anni al 3</w:t>
      </w:r>
      <w:r w:rsidR="008963E0" w:rsidRPr="008963E0">
        <w:rPr>
          <w:sz w:val="24"/>
          <w:szCs w:val="24"/>
        </w:rPr>
        <w:t xml:space="preserve">0 </w:t>
      </w:r>
      <w:r w:rsidR="0049157B">
        <w:rPr>
          <w:sz w:val="24"/>
          <w:szCs w:val="24"/>
        </w:rPr>
        <w:t>agosto</w:t>
      </w:r>
      <w:r w:rsidR="006C197A" w:rsidRPr="008963E0">
        <w:rPr>
          <w:sz w:val="24"/>
          <w:szCs w:val="24"/>
        </w:rPr>
        <w:t xml:space="preserve"> 20</w:t>
      </w:r>
      <w:r w:rsidR="00BE7F6D">
        <w:rPr>
          <w:sz w:val="24"/>
          <w:szCs w:val="24"/>
        </w:rPr>
        <w:t>20</w:t>
      </w:r>
      <w:r w:rsidR="006C197A" w:rsidRPr="008963E0">
        <w:rPr>
          <w:sz w:val="24"/>
          <w:szCs w:val="24"/>
        </w:rPr>
        <w:t>, e verr</w:t>
      </w:r>
      <w:r w:rsidRPr="008963E0">
        <w:rPr>
          <w:sz w:val="24"/>
          <w:szCs w:val="24"/>
        </w:rPr>
        <w:t>à</w:t>
      </w:r>
      <w:r w:rsidR="006C197A" w:rsidRPr="008963E0">
        <w:rPr>
          <w:sz w:val="24"/>
          <w:szCs w:val="24"/>
        </w:rPr>
        <w:t xml:space="preserve"> usufruit</w:t>
      </w:r>
      <w:r w:rsidRPr="008963E0">
        <w:rPr>
          <w:sz w:val="24"/>
          <w:szCs w:val="24"/>
        </w:rPr>
        <w:t>a</w:t>
      </w:r>
      <w:r w:rsidR="006C197A" w:rsidRPr="008963E0">
        <w:rPr>
          <w:sz w:val="24"/>
          <w:szCs w:val="24"/>
        </w:rPr>
        <w:t xml:space="preserve"> soggiornando presso il Centro Internazionale di Studi della Civiltà Italiana ‘Vittore Branca’ </w:t>
      </w:r>
      <w:r w:rsidR="006C197A" w:rsidRPr="008963E0">
        <w:rPr>
          <w:b/>
          <w:sz w:val="24"/>
          <w:szCs w:val="24"/>
        </w:rPr>
        <w:t>nel periodo</w:t>
      </w:r>
      <w:r w:rsidR="006C197A" w:rsidRPr="008963E0">
        <w:rPr>
          <w:sz w:val="24"/>
          <w:szCs w:val="24"/>
        </w:rPr>
        <w:t xml:space="preserve"> compreso </w:t>
      </w:r>
      <w:r w:rsidR="006C197A" w:rsidRPr="008963E0">
        <w:rPr>
          <w:b/>
          <w:sz w:val="24"/>
          <w:szCs w:val="24"/>
        </w:rPr>
        <w:t xml:space="preserve">tra </w:t>
      </w:r>
      <w:r w:rsidR="00E97888">
        <w:rPr>
          <w:b/>
          <w:sz w:val="24"/>
          <w:szCs w:val="24"/>
        </w:rPr>
        <w:t>ottobre</w:t>
      </w:r>
      <w:r w:rsidR="006C197A" w:rsidRPr="008963E0">
        <w:rPr>
          <w:b/>
          <w:sz w:val="24"/>
          <w:szCs w:val="24"/>
        </w:rPr>
        <w:t xml:space="preserve"> 20</w:t>
      </w:r>
      <w:r w:rsidR="00BE7F6D">
        <w:rPr>
          <w:b/>
          <w:sz w:val="24"/>
          <w:szCs w:val="24"/>
        </w:rPr>
        <w:t>20</w:t>
      </w:r>
      <w:r w:rsidR="006C197A" w:rsidRPr="008963E0">
        <w:rPr>
          <w:b/>
          <w:sz w:val="24"/>
          <w:szCs w:val="24"/>
        </w:rPr>
        <w:t xml:space="preserve"> e </w:t>
      </w:r>
      <w:r w:rsidR="00E97888">
        <w:rPr>
          <w:b/>
          <w:sz w:val="24"/>
          <w:szCs w:val="24"/>
        </w:rPr>
        <w:t>ottobre</w:t>
      </w:r>
      <w:r w:rsidR="006C197A" w:rsidRPr="008963E0">
        <w:rPr>
          <w:b/>
          <w:sz w:val="24"/>
          <w:szCs w:val="24"/>
        </w:rPr>
        <w:t xml:space="preserve"> 20</w:t>
      </w:r>
      <w:r w:rsidRPr="008963E0">
        <w:rPr>
          <w:b/>
          <w:sz w:val="24"/>
          <w:szCs w:val="24"/>
        </w:rPr>
        <w:t>2</w:t>
      </w:r>
      <w:r w:rsidR="00BE7F6D">
        <w:rPr>
          <w:b/>
          <w:sz w:val="24"/>
          <w:szCs w:val="24"/>
        </w:rPr>
        <w:t>1</w:t>
      </w:r>
      <w:r w:rsidR="006C197A" w:rsidRPr="008963E0">
        <w:rPr>
          <w:sz w:val="24"/>
          <w:szCs w:val="24"/>
        </w:rPr>
        <w:t>.</w:t>
      </w:r>
    </w:p>
    <w:p w:rsidR="006C197A" w:rsidRPr="008963E0" w:rsidRDefault="006C197A" w:rsidP="00000139">
      <w:pPr>
        <w:spacing w:line="240" w:lineRule="auto"/>
        <w:rPr>
          <w:sz w:val="24"/>
          <w:szCs w:val="24"/>
        </w:rPr>
      </w:pPr>
      <w:r w:rsidRPr="008963E0">
        <w:rPr>
          <w:sz w:val="24"/>
          <w:szCs w:val="24"/>
        </w:rPr>
        <w:t xml:space="preserve">Il </w:t>
      </w:r>
      <w:r w:rsidRPr="008963E0">
        <w:rPr>
          <w:b/>
          <w:sz w:val="24"/>
          <w:szCs w:val="24"/>
        </w:rPr>
        <w:t>valore</w:t>
      </w:r>
      <w:r w:rsidRPr="008963E0">
        <w:rPr>
          <w:sz w:val="24"/>
          <w:szCs w:val="24"/>
        </w:rPr>
        <w:t xml:space="preserve"> di ciascuna borsa è </w:t>
      </w:r>
      <w:r w:rsidR="00EB2B93" w:rsidRPr="008963E0">
        <w:rPr>
          <w:sz w:val="24"/>
          <w:szCs w:val="24"/>
        </w:rPr>
        <w:t>così ripartito</w:t>
      </w:r>
      <w:r w:rsidRPr="008963E0">
        <w:rPr>
          <w:sz w:val="24"/>
          <w:szCs w:val="24"/>
        </w:rPr>
        <w:t>:</w:t>
      </w:r>
    </w:p>
    <w:p w:rsidR="008963E0" w:rsidRDefault="006C197A" w:rsidP="00000139">
      <w:pPr>
        <w:pStyle w:val="Paragrafoelenco"/>
        <w:numPr>
          <w:ilvl w:val="0"/>
          <w:numId w:val="1"/>
        </w:numPr>
        <w:spacing w:line="240" w:lineRule="auto"/>
        <w:ind w:hanging="357"/>
        <w:contextualSpacing w:val="0"/>
        <w:rPr>
          <w:sz w:val="24"/>
          <w:szCs w:val="24"/>
        </w:rPr>
      </w:pPr>
      <w:r w:rsidRPr="008963E0">
        <w:rPr>
          <w:b/>
          <w:sz w:val="24"/>
          <w:szCs w:val="24"/>
        </w:rPr>
        <w:t xml:space="preserve">Euro </w:t>
      </w:r>
      <w:r w:rsidR="008963E0" w:rsidRPr="008963E0">
        <w:rPr>
          <w:b/>
          <w:sz w:val="24"/>
          <w:szCs w:val="24"/>
        </w:rPr>
        <w:t>3</w:t>
      </w:r>
      <w:r w:rsidRPr="008963E0">
        <w:rPr>
          <w:b/>
          <w:sz w:val="24"/>
          <w:szCs w:val="24"/>
        </w:rPr>
        <w:t>.</w:t>
      </w:r>
      <w:r w:rsidR="008963E0" w:rsidRPr="008963E0">
        <w:rPr>
          <w:b/>
          <w:sz w:val="24"/>
          <w:szCs w:val="24"/>
        </w:rPr>
        <w:t>1</w:t>
      </w:r>
      <w:r w:rsidRPr="008963E0">
        <w:rPr>
          <w:b/>
          <w:sz w:val="24"/>
          <w:szCs w:val="24"/>
        </w:rPr>
        <w:t>00 lordi</w:t>
      </w:r>
      <w:r w:rsidR="00EB2B93" w:rsidRPr="008963E0">
        <w:rPr>
          <w:rStyle w:val="Rimandonotaapidipagina"/>
          <w:b/>
          <w:sz w:val="24"/>
          <w:szCs w:val="24"/>
        </w:rPr>
        <w:footnoteReference w:id="2"/>
      </w:r>
      <w:r w:rsidRPr="008963E0">
        <w:rPr>
          <w:sz w:val="24"/>
          <w:szCs w:val="24"/>
        </w:rPr>
        <w:t xml:space="preserve"> per contribuire alle spese generali, di viaggio e di vitto. Tale somma verrà corrisposta </w:t>
      </w:r>
      <w:r w:rsidR="008963E0" w:rsidRPr="008963E0">
        <w:rPr>
          <w:sz w:val="24"/>
          <w:szCs w:val="24"/>
        </w:rPr>
        <w:t>in rate mensili posticipate</w:t>
      </w:r>
      <w:r w:rsidR="00D80B8C">
        <w:rPr>
          <w:sz w:val="24"/>
          <w:szCs w:val="24"/>
        </w:rPr>
        <w:t>,</w:t>
      </w:r>
      <w:r w:rsidR="008963E0" w:rsidRPr="008963E0">
        <w:rPr>
          <w:sz w:val="24"/>
          <w:szCs w:val="24"/>
        </w:rPr>
        <w:t xml:space="preserve"> esclusivamente tramite bonifico bancario.</w:t>
      </w:r>
    </w:p>
    <w:p w:rsidR="008963E0" w:rsidRPr="008963E0" w:rsidRDefault="00BE7F6D" w:rsidP="00000139">
      <w:pPr>
        <w:pStyle w:val="Paragrafoelenco"/>
        <w:numPr>
          <w:ilvl w:val="0"/>
          <w:numId w:val="1"/>
        </w:numPr>
        <w:spacing w:line="240" w:lineRule="auto"/>
        <w:ind w:hanging="357"/>
        <w:contextualSpacing w:val="0"/>
        <w:rPr>
          <w:sz w:val="24"/>
          <w:szCs w:val="24"/>
        </w:rPr>
      </w:pPr>
      <w:r w:rsidRPr="008963E0">
        <w:rPr>
          <w:b/>
          <w:sz w:val="24"/>
          <w:szCs w:val="24"/>
        </w:rPr>
        <w:t>Soggiorno</w:t>
      </w:r>
      <w:r w:rsidR="008963E0" w:rsidRPr="008963E0">
        <w:rPr>
          <w:b/>
          <w:sz w:val="24"/>
          <w:szCs w:val="24"/>
        </w:rPr>
        <w:t xml:space="preserve"> gratuito per tutta la durata della borsa</w:t>
      </w:r>
      <w:r w:rsidR="008963E0" w:rsidRPr="008963E0">
        <w:rPr>
          <w:sz w:val="24"/>
          <w:szCs w:val="24"/>
        </w:rPr>
        <w:t xml:space="preserve"> presso la Residenza del Centro Vittore Branca sull’Isola di San Giorgio Maggiore e accesso gratuito ai servizi connessi al Centro</w:t>
      </w:r>
      <w:r w:rsidR="008963E0">
        <w:rPr>
          <w:sz w:val="24"/>
          <w:szCs w:val="24"/>
        </w:rPr>
        <w:t>.</w:t>
      </w:r>
    </w:p>
    <w:p w:rsidR="00DC6BE1" w:rsidRDefault="00DC6BE1" w:rsidP="00CA277F">
      <w:pPr>
        <w:jc w:val="center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8"/>
          <w:szCs w:val="28"/>
        </w:rPr>
        <w:lastRenderedPageBreak/>
        <w:t>MODALITÀ DI CANDIDATURA E SELEZIONE</w:t>
      </w:r>
    </w:p>
    <w:p w:rsidR="00DC6BE1" w:rsidRDefault="00DC6BE1" w:rsidP="00233DFF">
      <w:pPr>
        <w:spacing w:after="0"/>
        <w:rPr>
          <w:rFonts w:cs="Arial"/>
          <w:noProof/>
          <w:sz w:val="24"/>
          <w:szCs w:val="24"/>
        </w:rPr>
      </w:pPr>
      <w:r w:rsidRPr="00BE7F6D">
        <w:rPr>
          <w:rFonts w:cs="Arial"/>
          <w:b/>
          <w:noProof/>
          <w:sz w:val="24"/>
          <w:szCs w:val="24"/>
        </w:rPr>
        <w:t xml:space="preserve">I candidati dovranno inviare la </w:t>
      </w:r>
      <w:r w:rsidRPr="00BE7F6D">
        <w:rPr>
          <w:rFonts w:cs="Arial"/>
          <w:b/>
          <w:noProof/>
          <w:sz w:val="24"/>
          <w:szCs w:val="24"/>
          <w:u w:val="single"/>
        </w:rPr>
        <w:t>domanda di borsa di studio</w:t>
      </w:r>
      <w:r w:rsidRPr="00BE7F6D">
        <w:rPr>
          <w:rFonts w:cs="Arial"/>
          <w:noProof/>
          <w:sz w:val="24"/>
          <w:szCs w:val="24"/>
        </w:rPr>
        <w:t xml:space="preserve">, corredata di </w:t>
      </w:r>
      <w:r w:rsidRPr="00BE7F6D">
        <w:rPr>
          <w:rFonts w:cs="Arial"/>
          <w:b/>
          <w:noProof/>
          <w:sz w:val="24"/>
          <w:szCs w:val="24"/>
        </w:rPr>
        <w:t>allegati</w:t>
      </w:r>
      <w:r w:rsidRPr="00BE7F6D">
        <w:rPr>
          <w:rFonts w:cs="Arial"/>
          <w:noProof/>
          <w:sz w:val="24"/>
          <w:szCs w:val="24"/>
        </w:rPr>
        <w:t xml:space="preserve">, </w:t>
      </w:r>
      <w:r w:rsidRPr="00BE7F6D">
        <w:rPr>
          <w:rFonts w:cs="Arial"/>
          <w:b/>
          <w:noProof/>
          <w:sz w:val="24"/>
          <w:szCs w:val="24"/>
          <w:u w:val="single"/>
        </w:rPr>
        <w:t xml:space="preserve">in formato </w:t>
      </w:r>
      <w:r w:rsidR="00233DFF">
        <w:rPr>
          <w:rFonts w:cs="Arial"/>
          <w:b/>
          <w:noProof/>
          <w:sz w:val="24"/>
          <w:szCs w:val="24"/>
          <w:u w:val="single"/>
        </w:rPr>
        <w:t>digitale</w:t>
      </w:r>
      <w:r w:rsidR="00233DFF" w:rsidRPr="00233DFF">
        <w:rPr>
          <w:rFonts w:cs="Arial"/>
          <w:b/>
          <w:noProof/>
          <w:sz w:val="24"/>
          <w:szCs w:val="24"/>
        </w:rPr>
        <w:t xml:space="preserve"> a: </w:t>
      </w:r>
      <w:r w:rsidRPr="00233DFF">
        <w:rPr>
          <w:rFonts w:cs="Arial"/>
          <w:noProof/>
          <w:sz w:val="24"/>
          <w:szCs w:val="24"/>
        </w:rPr>
        <w:t xml:space="preserve"> </w:t>
      </w:r>
      <w:r w:rsidR="00233DFF" w:rsidRPr="00233DFF">
        <w:rPr>
          <w:rFonts w:cs="Arial"/>
          <w:b/>
          <w:noProof/>
          <w:sz w:val="24"/>
          <w:szCs w:val="24"/>
          <w:u w:val="single"/>
        </w:rPr>
        <w:t>premiogeiger@cini.it</w:t>
      </w:r>
    </w:p>
    <w:p w:rsidR="00233DFF" w:rsidRDefault="00233DFF" w:rsidP="00233DFF">
      <w:pPr>
        <w:spacing w:after="0"/>
        <w:rPr>
          <w:rFonts w:cs="Arial"/>
          <w:b/>
          <w:noProof/>
          <w:sz w:val="24"/>
          <w:szCs w:val="24"/>
        </w:rPr>
      </w:pPr>
    </w:p>
    <w:p w:rsidR="00233DFF" w:rsidRDefault="00DC6BE1" w:rsidP="00DC6BE1">
      <w:pPr>
        <w:rPr>
          <w:rFonts w:cs="Arial"/>
          <w:b/>
          <w:noProof/>
          <w:sz w:val="24"/>
          <w:szCs w:val="24"/>
        </w:rPr>
      </w:pPr>
      <w:r w:rsidRPr="00BE7F6D">
        <w:rPr>
          <w:rFonts w:cs="Arial"/>
          <w:b/>
          <w:noProof/>
          <w:sz w:val="24"/>
          <w:szCs w:val="24"/>
        </w:rPr>
        <w:t xml:space="preserve">Le domande dovranno essere </w:t>
      </w:r>
      <w:r w:rsidRPr="00BE7F6D">
        <w:rPr>
          <w:rFonts w:cs="Arial"/>
          <w:b/>
          <w:noProof/>
          <w:sz w:val="24"/>
          <w:szCs w:val="24"/>
          <w:u w:val="single"/>
        </w:rPr>
        <w:t>inviate</w:t>
      </w:r>
      <w:r w:rsidRPr="00BE7F6D">
        <w:rPr>
          <w:rFonts w:cs="Arial"/>
          <w:noProof/>
          <w:sz w:val="24"/>
          <w:szCs w:val="24"/>
          <w:u w:val="single"/>
        </w:rPr>
        <w:t xml:space="preserve"> </w:t>
      </w:r>
      <w:r w:rsidRPr="00BE7F6D">
        <w:rPr>
          <w:rFonts w:cs="Arial"/>
          <w:b/>
          <w:noProof/>
          <w:sz w:val="24"/>
          <w:szCs w:val="24"/>
          <w:u w:val="single"/>
        </w:rPr>
        <w:t xml:space="preserve">entro e non oltre il 30 </w:t>
      </w:r>
      <w:r w:rsidR="00C558E6">
        <w:rPr>
          <w:rFonts w:cs="Arial"/>
          <w:b/>
          <w:noProof/>
          <w:sz w:val="24"/>
          <w:szCs w:val="24"/>
          <w:u w:val="single"/>
        </w:rPr>
        <w:t>settembre</w:t>
      </w:r>
      <w:r w:rsidRPr="00BE7F6D">
        <w:rPr>
          <w:rFonts w:cs="Arial"/>
          <w:b/>
          <w:noProof/>
          <w:sz w:val="24"/>
          <w:szCs w:val="24"/>
          <w:u w:val="single"/>
        </w:rPr>
        <w:t xml:space="preserve"> 2020</w:t>
      </w:r>
      <w:r w:rsidR="00233DFF">
        <w:rPr>
          <w:rFonts w:cs="Arial"/>
          <w:b/>
          <w:noProof/>
          <w:sz w:val="24"/>
          <w:szCs w:val="24"/>
        </w:rPr>
        <w:t>.</w:t>
      </w:r>
    </w:p>
    <w:p w:rsidR="00DC6BE1" w:rsidRPr="00000139" w:rsidRDefault="00DC6BE1" w:rsidP="00DC6BE1">
      <w:pPr>
        <w:rPr>
          <w:rFonts w:cs="Arial"/>
          <w:noProof/>
          <w:sz w:val="24"/>
          <w:szCs w:val="24"/>
        </w:rPr>
      </w:pPr>
      <w:r w:rsidRPr="00000139">
        <w:rPr>
          <w:rFonts w:cs="Arial"/>
          <w:noProof/>
          <w:sz w:val="24"/>
          <w:szCs w:val="24"/>
        </w:rPr>
        <w:t xml:space="preserve">Ogni domanda dovrà essere corredata di: </w:t>
      </w: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proofErr w:type="gramStart"/>
      <w:r w:rsidRPr="00000139">
        <w:rPr>
          <w:b/>
          <w:sz w:val="24"/>
          <w:szCs w:val="24"/>
          <w:u w:val="single"/>
        </w:rPr>
        <w:t>modulo</w:t>
      </w:r>
      <w:proofErr w:type="gramEnd"/>
      <w:r w:rsidRPr="00000139">
        <w:rPr>
          <w:b/>
          <w:sz w:val="24"/>
          <w:szCs w:val="24"/>
          <w:u w:val="single"/>
        </w:rPr>
        <w:t xml:space="preserve"> di ammissione</w:t>
      </w:r>
      <w:r w:rsidRPr="00000139">
        <w:rPr>
          <w:sz w:val="24"/>
          <w:szCs w:val="24"/>
        </w:rPr>
        <w:t xml:space="preserve"> debitamente compilato in formato cartaceo;</w:t>
      </w:r>
    </w:p>
    <w:p w:rsidR="00DC6BE1" w:rsidRPr="00000139" w:rsidRDefault="00DC6BE1" w:rsidP="00DC6BE1">
      <w:pPr>
        <w:pStyle w:val="Paragrafoelenco"/>
        <w:ind w:left="774"/>
        <w:rPr>
          <w:sz w:val="24"/>
          <w:szCs w:val="24"/>
        </w:rPr>
      </w:pP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proofErr w:type="gramStart"/>
      <w:r w:rsidRPr="00000139">
        <w:rPr>
          <w:b/>
          <w:sz w:val="24"/>
          <w:szCs w:val="24"/>
          <w:u w:val="single"/>
        </w:rPr>
        <w:t>certificato</w:t>
      </w:r>
      <w:proofErr w:type="gramEnd"/>
      <w:r w:rsidRPr="00000139">
        <w:rPr>
          <w:b/>
          <w:sz w:val="24"/>
          <w:szCs w:val="24"/>
          <w:u w:val="single"/>
        </w:rPr>
        <w:t xml:space="preserve"> di laurea</w:t>
      </w:r>
      <w:r w:rsidRPr="00000139">
        <w:rPr>
          <w:sz w:val="24"/>
          <w:szCs w:val="24"/>
        </w:rPr>
        <w:t xml:space="preserve"> magistrale o del vecchio ordinamento con l’indicazione dei voti riportati nei singoli esami oppure certificato di titolo di studio equipollente;</w:t>
      </w:r>
    </w:p>
    <w:p w:rsidR="00DC6BE1" w:rsidRPr="00000139" w:rsidRDefault="00DC6BE1" w:rsidP="00DC6BE1">
      <w:pPr>
        <w:pStyle w:val="Paragrafoelenco"/>
        <w:ind w:left="774"/>
        <w:rPr>
          <w:sz w:val="24"/>
          <w:szCs w:val="24"/>
        </w:rPr>
      </w:pP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proofErr w:type="gramStart"/>
      <w:r w:rsidRPr="00000139">
        <w:rPr>
          <w:b/>
          <w:sz w:val="24"/>
          <w:szCs w:val="24"/>
          <w:u w:val="single"/>
        </w:rPr>
        <w:t>copia</w:t>
      </w:r>
      <w:proofErr w:type="gramEnd"/>
      <w:r w:rsidRPr="00000139">
        <w:rPr>
          <w:b/>
          <w:sz w:val="24"/>
          <w:szCs w:val="24"/>
          <w:u w:val="single"/>
        </w:rPr>
        <w:t xml:space="preserve"> della tesi di laurea</w:t>
      </w:r>
      <w:r w:rsidRPr="00000139">
        <w:rPr>
          <w:sz w:val="24"/>
          <w:szCs w:val="24"/>
        </w:rPr>
        <w:t xml:space="preserve"> (per i dottorandi) o di dottorato (per i post-doc) e, in aggiunta, copie di eventuali lavori scientifici – in formato digitale, su CD ROM o DVD;</w:t>
      </w:r>
    </w:p>
    <w:p w:rsidR="00DC6BE1" w:rsidRPr="00000139" w:rsidRDefault="00DC6BE1" w:rsidP="00DC6BE1">
      <w:pPr>
        <w:pStyle w:val="Paragrafoelenco"/>
        <w:ind w:left="774"/>
        <w:rPr>
          <w:sz w:val="24"/>
          <w:szCs w:val="24"/>
        </w:rPr>
      </w:pP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proofErr w:type="gramStart"/>
      <w:r w:rsidRPr="00000139">
        <w:rPr>
          <w:b/>
          <w:sz w:val="24"/>
          <w:szCs w:val="24"/>
          <w:u w:val="single"/>
        </w:rPr>
        <w:t>curriculum</w:t>
      </w:r>
      <w:proofErr w:type="gramEnd"/>
      <w:r w:rsidRPr="00000139">
        <w:rPr>
          <w:b/>
          <w:sz w:val="24"/>
          <w:szCs w:val="24"/>
          <w:u w:val="single"/>
        </w:rPr>
        <w:t xml:space="preserve"> vitae</w:t>
      </w:r>
      <w:r w:rsidRPr="00000139">
        <w:rPr>
          <w:sz w:val="24"/>
          <w:szCs w:val="24"/>
        </w:rPr>
        <w:t xml:space="preserve"> con l’indicazione delle lingue conosciute;</w:t>
      </w:r>
    </w:p>
    <w:p w:rsidR="00DC6BE1" w:rsidRPr="00000139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proofErr w:type="gramStart"/>
      <w:r w:rsidRPr="00000139">
        <w:rPr>
          <w:b/>
          <w:sz w:val="24"/>
          <w:szCs w:val="24"/>
          <w:u w:val="single"/>
        </w:rPr>
        <w:t>tema</w:t>
      </w:r>
      <w:proofErr w:type="gramEnd"/>
      <w:r w:rsidRPr="00000139">
        <w:rPr>
          <w:b/>
          <w:sz w:val="24"/>
          <w:szCs w:val="24"/>
          <w:u w:val="single"/>
        </w:rPr>
        <w:t xml:space="preserve"> della ricerca e descrizione del progetto</w:t>
      </w:r>
      <w:r w:rsidRPr="00000139">
        <w:rPr>
          <w:sz w:val="24"/>
          <w:szCs w:val="24"/>
        </w:rPr>
        <w:t xml:space="preserve"> di ricerca proposto dal candidato (1500 parole circa), da cui risultino finalità, tempi, materiali e documenti da consultare presso la Fondazione Giorgio Cini in formato cartaceo;</w:t>
      </w:r>
    </w:p>
    <w:p w:rsidR="00DC6BE1" w:rsidRPr="00000139" w:rsidRDefault="00DC6BE1" w:rsidP="00DC6BE1">
      <w:pPr>
        <w:pStyle w:val="Paragrafoelenco"/>
        <w:ind w:left="774"/>
        <w:rPr>
          <w:sz w:val="24"/>
          <w:szCs w:val="24"/>
        </w:rPr>
      </w:pPr>
    </w:p>
    <w:p w:rsidR="00DC6BE1" w:rsidRDefault="00DC6BE1" w:rsidP="00DC6BE1">
      <w:pPr>
        <w:pStyle w:val="Paragrafoelenco"/>
        <w:numPr>
          <w:ilvl w:val="0"/>
          <w:numId w:val="5"/>
        </w:numPr>
        <w:rPr>
          <w:sz w:val="24"/>
          <w:szCs w:val="24"/>
        </w:rPr>
      </w:pPr>
      <w:r w:rsidRPr="00000139">
        <w:rPr>
          <w:b/>
          <w:sz w:val="24"/>
          <w:szCs w:val="24"/>
          <w:u w:val="single"/>
        </w:rPr>
        <w:t>2 lettere di presentazione</w:t>
      </w:r>
      <w:r w:rsidRPr="00000139">
        <w:rPr>
          <w:sz w:val="24"/>
          <w:szCs w:val="24"/>
        </w:rPr>
        <w:t xml:space="preserve"> di professori e studiosi con cui il cand</w:t>
      </w:r>
      <w:r>
        <w:rPr>
          <w:sz w:val="24"/>
          <w:szCs w:val="24"/>
        </w:rPr>
        <w:t xml:space="preserve">idato lavori o abbia lavorato </w:t>
      </w:r>
      <w:r>
        <w:rPr>
          <w:sz w:val="24"/>
          <w:szCs w:val="24"/>
        </w:rPr>
        <w:br/>
      </w:r>
      <w:r w:rsidRPr="00000139">
        <w:rPr>
          <w:sz w:val="24"/>
          <w:szCs w:val="24"/>
        </w:rPr>
        <w:t>NB: tali lettere dovranno essere originali, su carta intestata dell’Università o Istituzione di provenienza e potranno essere inserite nel dossier del candidato o spedite direttamente alla Fondazione Giorgio Cini dai docenti - si prega di scrivere chiaramente il nome del candidato sul retro della busta.</w:t>
      </w:r>
    </w:p>
    <w:p w:rsidR="00DC6BE1" w:rsidRPr="00BE7F6D" w:rsidRDefault="00DC6BE1" w:rsidP="00DC6BE1">
      <w:pPr>
        <w:spacing w:line="240" w:lineRule="auto"/>
        <w:rPr>
          <w:sz w:val="24"/>
          <w:szCs w:val="24"/>
        </w:rPr>
      </w:pPr>
      <w:r w:rsidRPr="00BE7F6D">
        <w:rPr>
          <w:sz w:val="24"/>
          <w:szCs w:val="24"/>
        </w:rPr>
        <w:t xml:space="preserve">Il termine di presentazione delle domande è fissato improrogabilmente al </w:t>
      </w:r>
      <w:r w:rsidRPr="00BE7F6D">
        <w:rPr>
          <w:b/>
          <w:sz w:val="24"/>
          <w:szCs w:val="24"/>
        </w:rPr>
        <w:t xml:space="preserve">30 </w:t>
      </w:r>
      <w:r w:rsidR="00C558E6">
        <w:rPr>
          <w:b/>
          <w:sz w:val="24"/>
          <w:szCs w:val="24"/>
        </w:rPr>
        <w:t>settembre</w:t>
      </w:r>
      <w:r w:rsidRPr="00BE7F6D">
        <w:rPr>
          <w:b/>
          <w:sz w:val="24"/>
          <w:szCs w:val="24"/>
        </w:rPr>
        <w:t xml:space="preserve"> 2020.</w:t>
      </w:r>
      <w:r w:rsidRPr="00BE7F6D">
        <w:rPr>
          <w:sz w:val="24"/>
          <w:szCs w:val="24"/>
        </w:rPr>
        <w:t xml:space="preserve"> Le domande di borsa di studio dovranno essere inviate entro tale data.</w:t>
      </w:r>
    </w:p>
    <w:p w:rsidR="00233DFF" w:rsidRDefault="00DC6BE1" w:rsidP="00DC6BE1">
      <w:pPr>
        <w:spacing w:line="240" w:lineRule="auto"/>
        <w:rPr>
          <w:sz w:val="24"/>
          <w:szCs w:val="24"/>
        </w:rPr>
      </w:pPr>
      <w:r w:rsidRPr="00BE7F6D">
        <w:rPr>
          <w:sz w:val="24"/>
          <w:szCs w:val="24"/>
        </w:rPr>
        <w:t xml:space="preserve">Il vincitore della borsa di studio sarà selezionato dalla Commissione giudicatrice del Premio Geiger nel corso della riunione di designazione del vincitore del Premio stesso, prevista nel mese di </w:t>
      </w:r>
      <w:r w:rsidR="00C558E6">
        <w:rPr>
          <w:sz w:val="24"/>
          <w:szCs w:val="24"/>
        </w:rPr>
        <w:t>ottobre</w:t>
      </w:r>
      <w:bookmarkStart w:id="0" w:name="_GoBack"/>
      <w:bookmarkEnd w:id="0"/>
      <w:r w:rsidRPr="00BE7F6D">
        <w:rPr>
          <w:sz w:val="24"/>
          <w:szCs w:val="24"/>
        </w:rPr>
        <w:t xml:space="preserve"> 2020. </w:t>
      </w:r>
    </w:p>
    <w:p w:rsidR="00233DFF" w:rsidRDefault="00233DF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C6BE1" w:rsidRDefault="00DC6BE1" w:rsidP="00DC6BE1">
      <w:pPr>
        <w:spacing w:line="240" w:lineRule="auto"/>
        <w:rPr>
          <w:sz w:val="24"/>
          <w:szCs w:val="24"/>
        </w:rPr>
      </w:pPr>
    </w:p>
    <w:p w:rsidR="00887054" w:rsidRDefault="00DC6BE1" w:rsidP="00DC6BE1">
      <w:pPr>
        <w:spacing w:line="240" w:lineRule="auto"/>
        <w:rPr>
          <w:sz w:val="24"/>
          <w:szCs w:val="24"/>
        </w:rPr>
      </w:pPr>
      <w:r w:rsidRPr="00BE7F6D">
        <w:rPr>
          <w:sz w:val="24"/>
          <w:szCs w:val="24"/>
        </w:rPr>
        <w:t xml:space="preserve">A conclusione dei lavori </w:t>
      </w:r>
      <w:r>
        <w:rPr>
          <w:sz w:val="24"/>
          <w:szCs w:val="24"/>
        </w:rPr>
        <w:t xml:space="preserve">verrà mandata comunicazione scritta sia al candidato selezionato </w:t>
      </w:r>
      <w:r w:rsidR="00233DFF">
        <w:rPr>
          <w:sz w:val="24"/>
          <w:szCs w:val="24"/>
        </w:rPr>
        <w:t>sia</w:t>
      </w:r>
      <w:r>
        <w:rPr>
          <w:sz w:val="24"/>
          <w:szCs w:val="24"/>
        </w:rPr>
        <w:t xml:space="preserve"> agli esclusi, che potranno </w:t>
      </w:r>
      <w:r w:rsidRPr="00BE7F6D">
        <w:rPr>
          <w:sz w:val="24"/>
          <w:szCs w:val="24"/>
        </w:rPr>
        <w:t>nuovamente inoltrare domanda di borsa</w:t>
      </w:r>
      <w:r w:rsidR="00887054">
        <w:rPr>
          <w:sz w:val="24"/>
          <w:szCs w:val="24"/>
        </w:rPr>
        <w:t xml:space="preserve"> (Geiger o altre </w:t>
      </w:r>
      <w:r>
        <w:rPr>
          <w:sz w:val="24"/>
          <w:szCs w:val="24"/>
        </w:rPr>
        <w:t>borse di studio promosse dalla Fondazione Giorgio Cini</w:t>
      </w:r>
      <w:r w:rsidR="00887054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DC6BE1" w:rsidRDefault="00DC6BE1" w:rsidP="00DC6BE1">
      <w:pPr>
        <w:spacing w:line="240" w:lineRule="auto"/>
        <w:rPr>
          <w:sz w:val="24"/>
          <w:szCs w:val="24"/>
        </w:rPr>
      </w:pPr>
      <w:r w:rsidRPr="00BE7F6D">
        <w:rPr>
          <w:sz w:val="24"/>
          <w:szCs w:val="24"/>
        </w:rPr>
        <w:t>Il vincitore della borsa non potrà presentare nuovamente domanda per le borse Geiger negli anni successivi.</w:t>
      </w:r>
    </w:p>
    <w:p w:rsidR="008963E0" w:rsidRPr="00BE7F6D" w:rsidRDefault="008963E0" w:rsidP="00887054">
      <w:pPr>
        <w:spacing w:after="0"/>
        <w:jc w:val="center"/>
        <w:rPr>
          <w:rFonts w:cs="Arial"/>
          <w:b/>
          <w:noProof/>
          <w:sz w:val="28"/>
          <w:szCs w:val="28"/>
        </w:rPr>
      </w:pPr>
      <w:r w:rsidRPr="00BE7F6D">
        <w:rPr>
          <w:rFonts w:cs="Arial"/>
          <w:b/>
          <w:noProof/>
          <w:sz w:val="28"/>
          <w:szCs w:val="28"/>
        </w:rPr>
        <w:t>SERVIZI CONNESSI AL CENTRO VITTORE BRANCA</w:t>
      </w:r>
    </w:p>
    <w:p w:rsidR="00A51EF1" w:rsidRDefault="00A51EF1" w:rsidP="00000139">
      <w:pPr>
        <w:spacing w:after="0"/>
        <w:rPr>
          <w:rFonts w:cs="Arial"/>
          <w:noProof/>
          <w:sz w:val="24"/>
          <w:szCs w:val="24"/>
        </w:rPr>
      </w:pPr>
    </w:p>
    <w:p w:rsidR="00954454" w:rsidRPr="00BE7F6D" w:rsidRDefault="00954454" w:rsidP="00000139">
      <w:pPr>
        <w:spacing w:after="0"/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Il Centro Internazionale di Studi della Civiltà Italiana “Vittore Branca” offre l’opportunità di un </w:t>
      </w:r>
      <w:r w:rsidRPr="00BE7F6D">
        <w:rPr>
          <w:rFonts w:cs="Arial"/>
          <w:b/>
          <w:noProof/>
          <w:sz w:val="24"/>
          <w:szCs w:val="24"/>
        </w:rPr>
        <w:t>confronto interdisciplinare</w:t>
      </w:r>
      <w:r w:rsidRPr="00BE7F6D">
        <w:rPr>
          <w:rFonts w:cs="Arial"/>
          <w:noProof/>
          <w:sz w:val="24"/>
          <w:szCs w:val="24"/>
        </w:rPr>
        <w:t xml:space="preserve"> </w:t>
      </w:r>
      <w:r w:rsidRPr="00BE7F6D">
        <w:rPr>
          <w:rFonts w:cs="Arial"/>
          <w:b/>
          <w:noProof/>
          <w:sz w:val="24"/>
          <w:szCs w:val="24"/>
        </w:rPr>
        <w:t>tra gli studiosi</w:t>
      </w:r>
      <w:r w:rsidRPr="00BE7F6D">
        <w:rPr>
          <w:rFonts w:cs="Arial"/>
          <w:noProof/>
          <w:sz w:val="24"/>
          <w:szCs w:val="24"/>
        </w:rPr>
        <w:t xml:space="preserve"> che lo frequentano e la comunità scientifica della Fondazione Giorgio Cini, e fornisce l’accesso ai seguenti servizi:</w:t>
      </w:r>
    </w:p>
    <w:p w:rsidR="00BE7F6D" w:rsidRPr="00BE7F6D" w:rsidRDefault="00BE7F6D" w:rsidP="00000139">
      <w:pPr>
        <w:spacing w:after="0"/>
        <w:rPr>
          <w:rFonts w:cs="Arial"/>
          <w:noProof/>
          <w:sz w:val="24"/>
          <w:szCs w:val="24"/>
        </w:rPr>
      </w:pP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a) </w:t>
      </w:r>
      <w:r w:rsidRPr="00BE7F6D">
        <w:rPr>
          <w:rFonts w:cs="Arial"/>
          <w:b/>
          <w:noProof/>
          <w:sz w:val="24"/>
          <w:szCs w:val="24"/>
        </w:rPr>
        <w:t xml:space="preserve">Biblioteche e Fototeca </w:t>
      </w:r>
      <w:r w:rsidRPr="00BE7F6D">
        <w:rPr>
          <w:rFonts w:cs="Arial"/>
          <w:noProof/>
          <w:sz w:val="24"/>
          <w:szCs w:val="24"/>
        </w:rPr>
        <w:t>della Fondazione Giorgio Cini, specializzate in: storia dell’arte, storia di Venezia, letteratura, musica, danza, teatro, libri antichi, civiltà e spiritualità comparate. Le biblioteche sono dotate di connessione wi-fi. Agli studiosi del Centro Vittore Branca vengono offerte consulenze specialistiche e vi è la possibilità di prendere volumi in prestito.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b) </w:t>
      </w:r>
      <w:r w:rsidRPr="00BE7F6D">
        <w:rPr>
          <w:rFonts w:cs="Arial"/>
          <w:b/>
          <w:noProof/>
          <w:sz w:val="24"/>
          <w:szCs w:val="24"/>
        </w:rPr>
        <w:t>Iniziative culturali</w:t>
      </w:r>
      <w:r w:rsidRPr="00BE7F6D">
        <w:rPr>
          <w:rFonts w:cs="Arial"/>
          <w:noProof/>
          <w:sz w:val="24"/>
          <w:szCs w:val="24"/>
        </w:rPr>
        <w:t xml:space="preserve"> (seminari, convegni, concerti, mostre) organizzate dalla Fondazione Giorgio Cini, che daranno ai residenti l’opportunità di collocare la propria ricerca disciplinare in una prospettiva culturale più ampia.</w:t>
      </w:r>
    </w:p>
    <w:p w:rsidR="00597046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c) </w:t>
      </w:r>
      <w:r w:rsidRPr="00BE7F6D">
        <w:rPr>
          <w:rFonts w:cs="Arial"/>
          <w:b/>
          <w:noProof/>
          <w:sz w:val="24"/>
          <w:szCs w:val="24"/>
        </w:rPr>
        <w:t>Residenza</w:t>
      </w:r>
      <w:r w:rsidRPr="00BE7F6D">
        <w:rPr>
          <w:rFonts w:cs="Arial"/>
          <w:noProof/>
          <w:sz w:val="24"/>
          <w:szCs w:val="24"/>
        </w:rPr>
        <w:t>, situata nel parco dell’Isola, può ospitare fino a 90 studiosi contemporaneamente in alloggi singoli e doppi. Ogni alloggio è attrezzato per la preparazione di pasti al fine di poter contenere le spese, telefono e connessione a Internet. Inoltre, la Residenza è dotata di servizi di accoglienza, sorveglianza, pulizia, lavanderia self-service e distributori automatici di alimenti. Per favorire la vita sociale e la circolazione delle idee, spazi comuni sono aperti a tutti gli ospiti: living room, sala per la musica,  area fitness, terrazza.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d) </w:t>
      </w:r>
      <w:r w:rsidRPr="00BE7F6D">
        <w:rPr>
          <w:rFonts w:cs="Arial"/>
          <w:b/>
          <w:i/>
          <w:noProof/>
          <w:sz w:val="24"/>
          <w:szCs w:val="24"/>
        </w:rPr>
        <w:t>Tutorship</w:t>
      </w:r>
      <w:r w:rsidRPr="00BE7F6D">
        <w:rPr>
          <w:rFonts w:cs="Arial"/>
          <w:noProof/>
          <w:sz w:val="24"/>
          <w:szCs w:val="24"/>
        </w:rPr>
        <w:t>, per aiutare i borsisti ad ambientarsi nel contesto dell’Isola e del suo patrimonio documentale e artistico e per fornire informazioni sull’offerta culturale della Fondazione Giorgio Cini e della città di Venezia in generale.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 xml:space="preserve">e) </w:t>
      </w:r>
      <w:r w:rsidRPr="00BE7F6D">
        <w:rPr>
          <w:rFonts w:cs="Arial"/>
          <w:b/>
          <w:noProof/>
          <w:sz w:val="24"/>
          <w:szCs w:val="24"/>
        </w:rPr>
        <w:t>Servizi complementari</w:t>
      </w:r>
      <w:r w:rsidRPr="00BE7F6D">
        <w:rPr>
          <w:rFonts w:cs="Arial"/>
          <w:noProof/>
          <w:sz w:val="24"/>
          <w:szCs w:val="24"/>
        </w:rPr>
        <w:t xml:space="preserve">, tra i quali: 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>- uno spazio di lavoro nella Nuova Manica Lunga, il principale centro documentale della Fondazione, con connessione wi-fi;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>- un’emeroteca internazionale a disposizione nella living room della Residenza;</w:t>
      </w:r>
    </w:p>
    <w:p w:rsidR="00954454" w:rsidRPr="00BE7F6D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lastRenderedPageBreak/>
        <w:t>- iniziative sociali dedicate ai residenti;</w:t>
      </w:r>
    </w:p>
    <w:p w:rsidR="00954454" w:rsidRDefault="00954454" w:rsidP="00000139">
      <w:pPr>
        <w:rPr>
          <w:rFonts w:cs="Arial"/>
          <w:noProof/>
          <w:sz w:val="24"/>
          <w:szCs w:val="24"/>
        </w:rPr>
      </w:pPr>
      <w:r w:rsidRPr="00BE7F6D">
        <w:rPr>
          <w:rFonts w:cs="Arial"/>
          <w:noProof/>
          <w:sz w:val="24"/>
          <w:szCs w:val="24"/>
        </w:rPr>
        <w:t>- orientamento sul patrimonio e sulle modalità di fruizione di biblioteche e archivi della città di Venezia.</w:t>
      </w:r>
    </w:p>
    <w:p w:rsidR="00597046" w:rsidRDefault="00597046" w:rsidP="00000139">
      <w:pPr>
        <w:spacing w:after="0" w:line="240" w:lineRule="auto"/>
        <w:rPr>
          <w:rFonts w:cs="Arial"/>
          <w:b/>
          <w:noProof/>
          <w:sz w:val="28"/>
          <w:szCs w:val="28"/>
        </w:rPr>
      </w:pPr>
    </w:p>
    <w:p w:rsidR="008A255A" w:rsidRDefault="00597046" w:rsidP="0058481D">
      <w:pPr>
        <w:spacing w:after="0" w:line="240" w:lineRule="auto"/>
        <w:jc w:val="center"/>
        <w:rPr>
          <w:rFonts w:cs="Arial"/>
          <w:b/>
          <w:noProof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>D</w:t>
      </w:r>
      <w:r w:rsidR="008A255A">
        <w:rPr>
          <w:rFonts w:cs="Arial"/>
          <w:b/>
          <w:noProof/>
          <w:sz w:val="28"/>
          <w:szCs w:val="28"/>
        </w:rPr>
        <w:t>OVERI DEI BORSISTI</w:t>
      </w:r>
    </w:p>
    <w:p w:rsidR="00BE7F6D" w:rsidRDefault="00BE7F6D" w:rsidP="00000139">
      <w:pPr>
        <w:spacing w:after="0" w:line="240" w:lineRule="auto"/>
        <w:rPr>
          <w:rFonts w:cs="Arial"/>
          <w:b/>
          <w:noProof/>
          <w:sz w:val="28"/>
          <w:szCs w:val="28"/>
          <w:lang w:eastAsia="it-IT"/>
        </w:rPr>
      </w:pPr>
    </w:p>
    <w:p w:rsidR="00345FA5" w:rsidRPr="00BE7F6D" w:rsidRDefault="00345FA5" w:rsidP="00D46D4A">
      <w:pPr>
        <w:jc w:val="both"/>
        <w:rPr>
          <w:rFonts w:cs="Arial"/>
          <w:noProof/>
          <w:sz w:val="24"/>
        </w:rPr>
      </w:pPr>
      <w:r w:rsidRPr="00BE7F6D">
        <w:rPr>
          <w:rFonts w:cs="Arial"/>
          <w:noProof/>
          <w:sz w:val="24"/>
        </w:rPr>
        <w:t xml:space="preserve">Ai fini dell’erogazione della borsa di studio e pena la decadenza dallo </w:t>
      </w:r>
      <w:r w:rsidRPr="00BE7F6D">
        <w:rPr>
          <w:rFonts w:cs="Arial"/>
          <w:i/>
          <w:noProof/>
          <w:sz w:val="24"/>
        </w:rPr>
        <w:t>status</w:t>
      </w:r>
      <w:r w:rsidRPr="00BE7F6D">
        <w:rPr>
          <w:rFonts w:cs="Arial"/>
          <w:noProof/>
          <w:sz w:val="24"/>
        </w:rPr>
        <w:t xml:space="preserve"> di borsista e di frequentatore del Centro Vittore Branca, i borsisti sono tenuti a: </w:t>
      </w:r>
    </w:p>
    <w:p w:rsidR="00345FA5" w:rsidRPr="00BE7F6D" w:rsidRDefault="00345FA5" w:rsidP="00D46D4A">
      <w:pPr>
        <w:autoSpaceDE w:val="0"/>
        <w:autoSpaceDN w:val="0"/>
        <w:adjustRightInd w:val="0"/>
        <w:jc w:val="both"/>
        <w:rPr>
          <w:rFonts w:cs="Arial"/>
          <w:noProof/>
          <w:sz w:val="24"/>
        </w:rPr>
      </w:pPr>
      <w:r w:rsidRPr="00BE7F6D">
        <w:rPr>
          <w:rFonts w:cs="Arial"/>
          <w:noProof/>
          <w:sz w:val="24"/>
        </w:rPr>
        <w:t xml:space="preserve">- </w:t>
      </w:r>
      <w:r w:rsidRPr="00BE7F6D">
        <w:rPr>
          <w:rFonts w:cs="Arial"/>
          <w:b/>
          <w:noProof/>
          <w:sz w:val="24"/>
          <w:u w:val="single"/>
        </w:rPr>
        <w:t>soggiornare per</w:t>
      </w:r>
      <w:r w:rsidRPr="00BE7F6D">
        <w:rPr>
          <w:rFonts w:cs="Arial"/>
          <w:noProof/>
          <w:sz w:val="24"/>
          <w:u w:val="single"/>
        </w:rPr>
        <w:t xml:space="preserve"> </w:t>
      </w:r>
      <w:r w:rsidRPr="00BE7F6D">
        <w:rPr>
          <w:rFonts w:cs="Arial"/>
          <w:b/>
          <w:noProof/>
          <w:sz w:val="24"/>
          <w:u w:val="single"/>
        </w:rPr>
        <w:t>tre mesi continuativi</w:t>
      </w:r>
      <w:r w:rsidRPr="00BE7F6D">
        <w:rPr>
          <w:rFonts w:cs="Arial"/>
          <w:noProof/>
          <w:sz w:val="24"/>
          <w:u w:val="single"/>
        </w:rPr>
        <w:t xml:space="preserve"> </w:t>
      </w:r>
      <w:r w:rsidRPr="00BE7F6D">
        <w:rPr>
          <w:rFonts w:cs="Arial"/>
          <w:noProof/>
          <w:sz w:val="24"/>
        </w:rPr>
        <w:t xml:space="preserve">presso la Residenza nel periodo prescelto tra </w:t>
      </w:r>
      <w:r w:rsidR="0058481D">
        <w:rPr>
          <w:rFonts w:cs="Arial"/>
          <w:noProof/>
          <w:sz w:val="24"/>
        </w:rPr>
        <w:t>ottobre</w:t>
      </w:r>
      <w:r w:rsidRPr="00BE7F6D">
        <w:rPr>
          <w:rFonts w:cs="Arial"/>
          <w:noProof/>
          <w:sz w:val="24"/>
        </w:rPr>
        <w:t xml:space="preserve"> 20</w:t>
      </w:r>
      <w:r w:rsidR="00BE7F6D" w:rsidRPr="00BE7F6D">
        <w:rPr>
          <w:rFonts w:cs="Arial"/>
          <w:noProof/>
          <w:sz w:val="24"/>
        </w:rPr>
        <w:t>20</w:t>
      </w:r>
      <w:r w:rsidRPr="00BE7F6D">
        <w:rPr>
          <w:rFonts w:cs="Arial"/>
          <w:noProof/>
          <w:sz w:val="24"/>
        </w:rPr>
        <w:t xml:space="preserve"> e </w:t>
      </w:r>
      <w:r w:rsidR="0058481D">
        <w:rPr>
          <w:rFonts w:cs="Arial"/>
          <w:noProof/>
          <w:sz w:val="24"/>
        </w:rPr>
        <w:t>ottobre</w:t>
      </w:r>
      <w:r w:rsidRPr="00BE7F6D">
        <w:rPr>
          <w:rFonts w:cs="Arial"/>
          <w:noProof/>
          <w:sz w:val="24"/>
        </w:rPr>
        <w:t xml:space="preserve"> 20</w:t>
      </w:r>
      <w:r w:rsidR="00BE7F6D" w:rsidRPr="00BE7F6D">
        <w:rPr>
          <w:rFonts w:cs="Arial"/>
          <w:noProof/>
          <w:sz w:val="24"/>
        </w:rPr>
        <w:t>21</w:t>
      </w:r>
      <w:r w:rsidRPr="00BE7F6D">
        <w:rPr>
          <w:rFonts w:cs="Arial"/>
          <w:noProof/>
          <w:sz w:val="24"/>
        </w:rPr>
        <w:t>. I viaggi, la partecipazione a convegni o impegni lavorativi correlati al progetto di ricerca svolto presso il Centro Vittore Branca andranno anticipatamente documentati e non rientreranno nel conteggio delle assenze per motivi personali. Le assenze per motivi personali dovranno ammontare a un massimo di 15 giorni complessivi. Verranno conteggiati come assenze i giorni da lunedì a sabato, mentre le domeniche non verranno conteggiate;</w:t>
      </w:r>
    </w:p>
    <w:p w:rsidR="00345FA5" w:rsidRPr="00BE7F6D" w:rsidRDefault="00345FA5" w:rsidP="00D46D4A">
      <w:pPr>
        <w:jc w:val="both"/>
        <w:rPr>
          <w:rFonts w:cs="Arial"/>
          <w:noProof/>
          <w:sz w:val="24"/>
        </w:rPr>
      </w:pPr>
      <w:r w:rsidRPr="00BE7F6D">
        <w:rPr>
          <w:rFonts w:cs="Arial"/>
          <w:noProof/>
          <w:sz w:val="24"/>
        </w:rPr>
        <w:t xml:space="preserve">- </w:t>
      </w:r>
      <w:r w:rsidRPr="00BE7F6D">
        <w:rPr>
          <w:rFonts w:cs="Arial"/>
          <w:b/>
          <w:noProof/>
          <w:sz w:val="24"/>
          <w:u w:val="single"/>
        </w:rPr>
        <w:t>presentare il proprio progetto di ricerca alla comunità scientifica</w:t>
      </w:r>
      <w:r w:rsidRPr="00BE7F6D">
        <w:rPr>
          <w:rFonts w:cs="Arial"/>
          <w:noProof/>
          <w:sz w:val="24"/>
        </w:rPr>
        <w:t xml:space="preserve"> e professionale della Fondazione e all’insieme di studiosi e ricercatori che frequenta il Centro Vittore Branca nell’arco del periodo di residenza a Venezia e </w:t>
      </w:r>
      <w:r w:rsidRPr="00BE7F6D">
        <w:rPr>
          <w:rFonts w:cs="Arial"/>
          <w:b/>
          <w:noProof/>
          <w:sz w:val="24"/>
          <w:u w:val="single"/>
        </w:rPr>
        <w:t>partecipare alla presentazione dei progetti di ricerca dei colleghi borsisti</w:t>
      </w:r>
      <w:r w:rsidRPr="00BE7F6D">
        <w:rPr>
          <w:rFonts w:cs="Arial"/>
          <w:noProof/>
          <w:sz w:val="24"/>
        </w:rPr>
        <w:t xml:space="preserve"> presenti durante la residenza; </w:t>
      </w:r>
    </w:p>
    <w:p w:rsidR="00345FA5" w:rsidRPr="00BE7F6D" w:rsidRDefault="00345FA5" w:rsidP="00D46D4A">
      <w:pPr>
        <w:jc w:val="both"/>
        <w:rPr>
          <w:rFonts w:cs="Arial"/>
          <w:noProof/>
          <w:sz w:val="24"/>
        </w:rPr>
      </w:pPr>
      <w:r w:rsidRPr="00BE7F6D">
        <w:rPr>
          <w:rFonts w:cs="Arial"/>
          <w:noProof/>
          <w:sz w:val="24"/>
        </w:rPr>
        <w:t xml:space="preserve">- </w:t>
      </w:r>
      <w:r w:rsidRPr="00BE7F6D">
        <w:rPr>
          <w:rFonts w:cs="Arial"/>
          <w:b/>
          <w:noProof/>
          <w:sz w:val="24"/>
          <w:u w:val="single"/>
        </w:rPr>
        <w:t>coordinarsi regolarmente con il proprio tutor scientifico</w:t>
      </w:r>
      <w:r w:rsidRPr="00BE7F6D">
        <w:rPr>
          <w:rFonts w:cs="Arial"/>
          <w:noProof/>
          <w:sz w:val="24"/>
        </w:rPr>
        <w:t xml:space="preserve"> sul lavoro di ricerca in corso e sottoporre una relazione scritta di dieci cartelle sullo stato di avanzamento del proprio lavoro al termine della permanenza;</w:t>
      </w:r>
    </w:p>
    <w:p w:rsidR="00597046" w:rsidRDefault="00345FA5" w:rsidP="00D46D4A">
      <w:pPr>
        <w:jc w:val="both"/>
        <w:rPr>
          <w:rFonts w:cs="Arial"/>
          <w:noProof/>
          <w:sz w:val="24"/>
        </w:rPr>
      </w:pPr>
      <w:r w:rsidRPr="00BE7F6D">
        <w:rPr>
          <w:rFonts w:cs="Arial"/>
          <w:noProof/>
          <w:sz w:val="24"/>
        </w:rPr>
        <w:t xml:space="preserve">- </w:t>
      </w:r>
      <w:r w:rsidRPr="00BE7F6D">
        <w:rPr>
          <w:rFonts w:cs="Arial"/>
          <w:b/>
          <w:noProof/>
          <w:sz w:val="24"/>
          <w:u w:val="single"/>
        </w:rPr>
        <w:t>menzionare la borsa di studio</w:t>
      </w:r>
      <w:r w:rsidRPr="00BE7F6D">
        <w:rPr>
          <w:rFonts w:cs="Arial"/>
          <w:noProof/>
          <w:sz w:val="24"/>
        </w:rPr>
        <w:t xml:space="preserve">, nella sua esatta formulazione, nel proprio </w:t>
      </w:r>
      <w:r w:rsidRPr="00BE7F6D">
        <w:rPr>
          <w:rFonts w:cs="Arial"/>
          <w:b/>
          <w:i/>
          <w:noProof/>
          <w:sz w:val="24"/>
        </w:rPr>
        <w:t>curriculum vitae</w:t>
      </w:r>
      <w:r w:rsidRPr="00BE7F6D">
        <w:rPr>
          <w:rFonts w:cs="Arial"/>
          <w:noProof/>
          <w:sz w:val="24"/>
        </w:rPr>
        <w:t xml:space="preserve"> e in ogni pubblicazione collegata alla ricerca svolta presso il Centro Vittore Branca della Fondazione Giorgio Cini.</w:t>
      </w:r>
    </w:p>
    <w:p w:rsidR="00D46D4A" w:rsidRDefault="00D46D4A" w:rsidP="00D46D4A">
      <w:pPr>
        <w:rPr>
          <w:rFonts w:cs="Arial"/>
          <w:noProof/>
          <w:sz w:val="24"/>
        </w:rPr>
      </w:pPr>
    </w:p>
    <w:p w:rsidR="00597046" w:rsidRDefault="00000139" w:rsidP="00D46D4A">
      <w:pPr>
        <w:rPr>
          <w:rFonts w:cs="Arial"/>
          <w:noProof/>
          <w:sz w:val="24"/>
        </w:rPr>
      </w:pPr>
      <w:r>
        <w:rPr>
          <w:rFonts w:cs="Arial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556895</wp:posOffset>
            </wp:positionV>
            <wp:extent cx="1924685" cy="716915"/>
            <wp:effectExtent l="0" t="0" r="0" b="6985"/>
            <wp:wrapTight wrapText="bothSides">
              <wp:wrapPolygon edited="0">
                <wp:start x="0" y="0"/>
                <wp:lineTo x="0" y="21236"/>
                <wp:lineTo x="21379" y="21236"/>
                <wp:lineTo x="21379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gagliard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139">
        <w:rPr>
          <w:rFonts w:cs="Arial"/>
          <w:noProof/>
          <w:sz w:val="24"/>
        </w:rPr>
        <w:t>Venezia, 01.0</w:t>
      </w:r>
      <w:r w:rsidR="00161A08">
        <w:rPr>
          <w:rFonts w:cs="Arial"/>
          <w:noProof/>
          <w:sz w:val="24"/>
        </w:rPr>
        <w:t>3</w:t>
      </w:r>
      <w:r w:rsidRPr="00000139">
        <w:rPr>
          <w:rFonts w:cs="Arial"/>
          <w:noProof/>
          <w:sz w:val="24"/>
        </w:rPr>
        <w:t xml:space="preserve">.2020          </w:t>
      </w:r>
      <w:r>
        <w:rPr>
          <w:rFonts w:cs="Arial"/>
          <w:noProof/>
          <w:sz w:val="24"/>
        </w:rPr>
        <w:t xml:space="preserve">                     </w:t>
      </w:r>
      <w:r>
        <w:rPr>
          <w:rFonts w:cs="Arial"/>
          <w:noProof/>
          <w:sz w:val="24"/>
        </w:rPr>
        <w:tab/>
        <w:t xml:space="preserve">    </w:t>
      </w:r>
      <w:r w:rsidR="00597046" w:rsidRPr="00000139">
        <w:rPr>
          <w:rFonts w:cs="Arial"/>
          <w:noProof/>
          <w:sz w:val="24"/>
        </w:rPr>
        <w:t xml:space="preserve">Pasquale Gagliardi </w:t>
      </w:r>
      <w:r w:rsidR="00597046">
        <w:rPr>
          <w:rFonts w:cs="Arial"/>
          <w:noProof/>
          <w:sz w:val="24"/>
        </w:rPr>
        <w:br/>
        <w:t xml:space="preserve">                                                                                  </w:t>
      </w:r>
      <w:r w:rsidR="00597046" w:rsidRPr="00000139">
        <w:rPr>
          <w:rFonts w:cs="Arial"/>
          <w:noProof/>
          <w:sz w:val="24"/>
        </w:rPr>
        <w:t>Segretario Generale</w:t>
      </w:r>
    </w:p>
    <w:sectPr w:rsidR="00597046" w:rsidSect="00CC0B37">
      <w:headerReference w:type="default" r:id="rId9"/>
      <w:footerReference w:type="even" r:id="rId10"/>
      <w:footerReference w:type="default" r:id="rId11"/>
      <w:pgSz w:w="11906" w:h="16838"/>
      <w:pgMar w:top="940" w:right="1134" w:bottom="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814" w:rsidRDefault="00C73814">
      <w:r>
        <w:separator/>
      </w:r>
    </w:p>
  </w:endnote>
  <w:endnote w:type="continuationSeparator" w:id="0">
    <w:p w:rsidR="00C73814" w:rsidRDefault="00C7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7A" w:rsidRDefault="006C197A" w:rsidP="00DA43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C197A" w:rsidRDefault="006C197A" w:rsidP="003D4EC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7A" w:rsidRDefault="006C197A" w:rsidP="00DA4309">
    <w:pPr>
      <w:pStyle w:val="Pidipagina"/>
      <w:framePr w:wrap="around" w:vAnchor="text" w:hAnchor="margin" w:xAlign="right" w:y="1"/>
      <w:rPr>
        <w:rStyle w:val="Numeropagina"/>
      </w:rPr>
    </w:pPr>
  </w:p>
  <w:p w:rsidR="006C197A" w:rsidRDefault="006C197A" w:rsidP="00DA4309">
    <w:pPr>
      <w:pStyle w:val="Pidipagina"/>
      <w:framePr w:wrap="around" w:vAnchor="text" w:hAnchor="margin" w:xAlign="right" w:y="1"/>
      <w:rPr>
        <w:rStyle w:val="Numeropagina"/>
      </w:rPr>
    </w:pPr>
  </w:p>
  <w:p w:rsidR="006C197A" w:rsidRDefault="006C197A" w:rsidP="003D4EC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814" w:rsidRDefault="00C73814">
      <w:r>
        <w:separator/>
      </w:r>
    </w:p>
  </w:footnote>
  <w:footnote w:type="continuationSeparator" w:id="0">
    <w:p w:rsidR="00C73814" w:rsidRDefault="00C73814">
      <w:r>
        <w:continuationSeparator/>
      </w:r>
    </w:p>
  </w:footnote>
  <w:footnote w:id="1">
    <w:p w:rsidR="008963E0" w:rsidRDefault="008963E0" w:rsidP="008963E0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rFonts w:cs="Arial"/>
          <w:u w:val="single"/>
        </w:rPr>
        <w:t>Nota bene</w:t>
      </w:r>
      <w:r>
        <w:rPr>
          <w:rFonts w:cs="Arial"/>
        </w:rPr>
        <w:t xml:space="preserve">: </w:t>
      </w:r>
      <w:r>
        <w:rPr>
          <w:rFonts w:cs="Arial"/>
          <w:b/>
        </w:rPr>
        <w:t>ogni studioso straniero</w:t>
      </w:r>
      <w:r>
        <w:rPr>
          <w:rFonts w:cs="Arial"/>
        </w:rPr>
        <w:t xml:space="preserve"> vincitore di borsa di studio deve possedere </w:t>
      </w:r>
      <w:r>
        <w:rPr>
          <w:rFonts w:cs="Arial"/>
          <w:b/>
        </w:rPr>
        <w:t>un codice fiscale italiano</w:t>
      </w:r>
      <w:r>
        <w:rPr>
          <w:rFonts w:cs="Arial"/>
        </w:rPr>
        <w:t>, condizione imprescindibile perché la borsa possa essere erogata</w:t>
      </w:r>
      <w:r>
        <w:rPr>
          <w:rFonts w:cs="Arial"/>
          <w:i/>
        </w:rPr>
        <w:t xml:space="preserve">. </w:t>
      </w:r>
    </w:p>
  </w:footnote>
  <w:footnote w:id="2">
    <w:p w:rsidR="0098465C" w:rsidRDefault="00EB2B93" w:rsidP="0098465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98465C">
        <w:t xml:space="preserve">L’articolo 50, comma 1, </w:t>
      </w:r>
      <w:proofErr w:type="spellStart"/>
      <w:r w:rsidR="0098465C">
        <w:t>lett</w:t>
      </w:r>
      <w:proofErr w:type="spellEnd"/>
      <w:r w:rsidR="0098465C">
        <w:t>. c) del Testo Unico delle Imposte sui Redditi fa rientrare tra i redditi assimilati a quelli di lavoro dipendente “le somme da chiunque corrisposte a titolo di borsa di studio o di assegno, premio o sussidio per fini di studio o di addestramento professionale, se il beneficiario non è legato da rapporti di lavoro dipendente nei confronti del soggetto erogante” (normativa fiscale in vigore al momento della pubblicazione del presente bando).</w:t>
      </w:r>
    </w:p>
    <w:p w:rsidR="00EB2B93" w:rsidRDefault="0098465C" w:rsidP="0098465C">
      <w:pPr>
        <w:pStyle w:val="Testonotaapidipagina"/>
      </w:pPr>
      <w:r>
        <w:t>L’importo netto potrà dunque variare in relazione allo status fiscale complessivo del soggetto percipiente.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4DA" w:rsidRDefault="008A255A" w:rsidP="008A255A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762000" cy="762000"/>
          <wp:effectExtent l="0" t="0" r="0" b="0"/>
          <wp:docPr id="32" name="Immagine 32" descr="marchio logo 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hio logo 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62B2F"/>
    <w:multiLevelType w:val="hybridMultilevel"/>
    <w:tmpl w:val="E564C3D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F44E98"/>
    <w:multiLevelType w:val="hybridMultilevel"/>
    <w:tmpl w:val="D8F4CB68"/>
    <w:lvl w:ilvl="0" w:tplc="6F185DCC">
      <w:start w:val="1"/>
      <w:numFmt w:val="bullet"/>
      <w:lvlText w:val="-"/>
      <w:lvlJc w:val="left"/>
      <w:pPr>
        <w:ind w:left="774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ADF2C6F"/>
    <w:multiLevelType w:val="hybridMultilevel"/>
    <w:tmpl w:val="EB6421FC"/>
    <w:lvl w:ilvl="0" w:tplc="9C3ADC4C">
      <w:start w:val="1"/>
      <w:numFmt w:val="lowerLetter"/>
      <w:lvlText w:val="%1)"/>
      <w:lvlJc w:val="left"/>
      <w:pPr>
        <w:ind w:left="897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617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337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057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777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497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217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937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657" w:hanging="180"/>
      </w:pPr>
      <w:rPr>
        <w:rFonts w:cs="Times New Roman"/>
      </w:rPr>
    </w:lvl>
  </w:abstractNum>
  <w:abstractNum w:abstractNumId="3" w15:restartNumberingAfterBreak="0">
    <w:nsid w:val="4D4D5289"/>
    <w:multiLevelType w:val="hybridMultilevel"/>
    <w:tmpl w:val="F0EC3904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10C77C3"/>
    <w:multiLevelType w:val="hybridMultilevel"/>
    <w:tmpl w:val="AAEED6BA"/>
    <w:lvl w:ilvl="0" w:tplc="6F185DCC">
      <w:start w:val="1"/>
      <w:numFmt w:val="bullet"/>
      <w:lvlText w:val="-"/>
      <w:lvlJc w:val="left"/>
      <w:pPr>
        <w:ind w:left="774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19"/>
    <w:rsid w:val="00000139"/>
    <w:rsid w:val="00010EC2"/>
    <w:rsid w:val="00032E06"/>
    <w:rsid w:val="00052514"/>
    <w:rsid w:val="000663A7"/>
    <w:rsid w:val="000868D4"/>
    <w:rsid w:val="00087FA3"/>
    <w:rsid w:val="000902E9"/>
    <w:rsid w:val="000B729E"/>
    <w:rsid w:val="001363BD"/>
    <w:rsid w:val="0014554D"/>
    <w:rsid w:val="00155A51"/>
    <w:rsid w:val="00161A08"/>
    <w:rsid w:val="001825CA"/>
    <w:rsid w:val="001B2ADF"/>
    <w:rsid w:val="001B6937"/>
    <w:rsid w:val="00206E2A"/>
    <w:rsid w:val="00233DFF"/>
    <w:rsid w:val="00247418"/>
    <w:rsid w:val="002629EF"/>
    <w:rsid w:val="00266987"/>
    <w:rsid w:val="00293EA3"/>
    <w:rsid w:val="002A0445"/>
    <w:rsid w:val="002A3462"/>
    <w:rsid w:val="002B62AC"/>
    <w:rsid w:val="002D570D"/>
    <w:rsid w:val="002E6014"/>
    <w:rsid w:val="003134E1"/>
    <w:rsid w:val="00326A5F"/>
    <w:rsid w:val="0033304D"/>
    <w:rsid w:val="00345FA5"/>
    <w:rsid w:val="00357C96"/>
    <w:rsid w:val="003733BA"/>
    <w:rsid w:val="0038398B"/>
    <w:rsid w:val="00392B37"/>
    <w:rsid w:val="003977B6"/>
    <w:rsid w:val="003C6FE4"/>
    <w:rsid w:val="003D4EC7"/>
    <w:rsid w:val="003D7170"/>
    <w:rsid w:val="00430FCB"/>
    <w:rsid w:val="004343AB"/>
    <w:rsid w:val="0044145E"/>
    <w:rsid w:val="00461DDA"/>
    <w:rsid w:val="004624BC"/>
    <w:rsid w:val="00462D86"/>
    <w:rsid w:val="0049157B"/>
    <w:rsid w:val="004B0B85"/>
    <w:rsid w:val="004B2B96"/>
    <w:rsid w:val="004D1FFE"/>
    <w:rsid w:val="004E7571"/>
    <w:rsid w:val="0050126F"/>
    <w:rsid w:val="00504A2C"/>
    <w:rsid w:val="005124DA"/>
    <w:rsid w:val="00514B62"/>
    <w:rsid w:val="00514E90"/>
    <w:rsid w:val="00515768"/>
    <w:rsid w:val="0054155A"/>
    <w:rsid w:val="005464CC"/>
    <w:rsid w:val="005614FD"/>
    <w:rsid w:val="005676C6"/>
    <w:rsid w:val="0057720A"/>
    <w:rsid w:val="0058481D"/>
    <w:rsid w:val="005953CB"/>
    <w:rsid w:val="00597046"/>
    <w:rsid w:val="005A4539"/>
    <w:rsid w:val="005A64E7"/>
    <w:rsid w:val="005C29CA"/>
    <w:rsid w:val="005D1A94"/>
    <w:rsid w:val="005D7619"/>
    <w:rsid w:val="006022FD"/>
    <w:rsid w:val="00625545"/>
    <w:rsid w:val="0063175D"/>
    <w:rsid w:val="00632C1C"/>
    <w:rsid w:val="0063395A"/>
    <w:rsid w:val="006349C2"/>
    <w:rsid w:val="00656EBC"/>
    <w:rsid w:val="00671229"/>
    <w:rsid w:val="00680451"/>
    <w:rsid w:val="006A2C4B"/>
    <w:rsid w:val="006A4876"/>
    <w:rsid w:val="006B09DF"/>
    <w:rsid w:val="006C197A"/>
    <w:rsid w:val="006D7F9A"/>
    <w:rsid w:val="006E73A6"/>
    <w:rsid w:val="00700498"/>
    <w:rsid w:val="007267E8"/>
    <w:rsid w:val="00732310"/>
    <w:rsid w:val="0075122A"/>
    <w:rsid w:val="00771240"/>
    <w:rsid w:val="007A587B"/>
    <w:rsid w:val="007C3F33"/>
    <w:rsid w:val="007C5B05"/>
    <w:rsid w:val="007C7F9A"/>
    <w:rsid w:val="007D55BF"/>
    <w:rsid w:val="007E67E5"/>
    <w:rsid w:val="00820910"/>
    <w:rsid w:val="00832EC8"/>
    <w:rsid w:val="00835DE8"/>
    <w:rsid w:val="00853B7B"/>
    <w:rsid w:val="00860381"/>
    <w:rsid w:val="00872318"/>
    <w:rsid w:val="00887054"/>
    <w:rsid w:val="008946E0"/>
    <w:rsid w:val="008963E0"/>
    <w:rsid w:val="008A255A"/>
    <w:rsid w:val="008A2EEE"/>
    <w:rsid w:val="008B3792"/>
    <w:rsid w:val="008C2A1B"/>
    <w:rsid w:val="008D7770"/>
    <w:rsid w:val="00900B57"/>
    <w:rsid w:val="0092155A"/>
    <w:rsid w:val="00936554"/>
    <w:rsid w:val="00937036"/>
    <w:rsid w:val="009540D1"/>
    <w:rsid w:val="00954454"/>
    <w:rsid w:val="009626B4"/>
    <w:rsid w:val="009671F8"/>
    <w:rsid w:val="00981D72"/>
    <w:rsid w:val="0098465C"/>
    <w:rsid w:val="00991E55"/>
    <w:rsid w:val="009B03F5"/>
    <w:rsid w:val="009C3DB5"/>
    <w:rsid w:val="009C729A"/>
    <w:rsid w:val="009D7558"/>
    <w:rsid w:val="00A352BE"/>
    <w:rsid w:val="00A51EF1"/>
    <w:rsid w:val="00A523D6"/>
    <w:rsid w:val="00A73BEE"/>
    <w:rsid w:val="00A80A82"/>
    <w:rsid w:val="00A818D8"/>
    <w:rsid w:val="00A96B4B"/>
    <w:rsid w:val="00AD1076"/>
    <w:rsid w:val="00AF287B"/>
    <w:rsid w:val="00B60F82"/>
    <w:rsid w:val="00B71A00"/>
    <w:rsid w:val="00B80526"/>
    <w:rsid w:val="00B90478"/>
    <w:rsid w:val="00BA42E1"/>
    <w:rsid w:val="00BD6BA5"/>
    <w:rsid w:val="00BE7F6D"/>
    <w:rsid w:val="00BF77DD"/>
    <w:rsid w:val="00C2349F"/>
    <w:rsid w:val="00C24E43"/>
    <w:rsid w:val="00C46652"/>
    <w:rsid w:val="00C558E6"/>
    <w:rsid w:val="00C62958"/>
    <w:rsid w:val="00C71D01"/>
    <w:rsid w:val="00C72BED"/>
    <w:rsid w:val="00C73814"/>
    <w:rsid w:val="00C73CAC"/>
    <w:rsid w:val="00C775BD"/>
    <w:rsid w:val="00C806C4"/>
    <w:rsid w:val="00C90CDD"/>
    <w:rsid w:val="00C91CD5"/>
    <w:rsid w:val="00C97936"/>
    <w:rsid w:val="00CA18ED"/>
    <w:rsid w:val="00CA277F"/>
    <w:rsid w:val="00CC0B37"/>
    <w:rsid w:val="00CC7AA9"/>
    <w:rsid w:val="00D05C3B"/>
    <w:rsid w:val="00D2406B"/>
    <w:rsid w:val="00D466DB"/>
    <w:rsid w:val="00D46D4A"/>
    <w:rsid w:val="00D55F8A"/>
    <w:rsid w:val="00D76071"/>
    <w:rsid w:val="00D80B8C"/>
    <w:rsid w:val="00D95AFE"/>
    <w:rsid w:val="00DA4309"/>
    <w:rsid w:val="00DB278B"/>
    <w:rsid w:val="00DC1351"/>
    <w:rsid w:val="00DC6BE1"/>
    <w:rsid w:val="00DC7E03"/>
    <w:rsid w:val="00DF5E26"/>
    <w:rsid w:val="00E211C1"/>
    <w:rsid w:val="00E60DBD"/>
    <w:rsid w:val="00E735EF"/>
    <w:rsid w:val="00E86754"/>
    <w:rsid w:val="00E86CEB"/>
    <w:rsid w:val="00E90063"/>
    <w:rsid w:val="00E965AF"/>
    <w:rsid w:val="00E97888"/>
    <w:rsid w:val="00EB2AB5"/>
    <w:rsid w:val="00EB2B93"/>
    <w:rsid w:val="00EC7FC3"/>
    <w:rsid w:val="00ED4A10"/>
    <w:rsid w:val="00EF0956"/>
    <w:rsid w:val="00F14FB6"/>
    <w:rsid w:val="00F56BE5"/>
    <w:rsid w:val="00F64F2B"/>
    <w:rsid w:val="00F9678B"/>
    <w:rsid w:val="00FA61B2"/>
    <w:rsid w:val="00FB1431"/>
    <w:rsid w:val="00FB76A5"/>
    <w:rsid w:val="00FB7E32"/>
    <w:rsid w:val="00FD45AB"/>
    <w:rsid w:val="00FF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EEB3C2A-B733-473D-A12C-16A0D45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4E43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825CA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rsid w:val="003D4E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05C3B"/>
    <w:rPr>
      <w:rFonts w:cs="Times New Roman"/>
      <w:lang w:eastAsia="en-US"/>
    </w:rPr>
  </w:style>
  <w:style w:type="character" w:styleId="Numeropagina">
    <w:name w:val="page number"/>
    <w:basedOn w:val="Carpredefinitoparagrafo"/>
    <w:uiPriority w:val="99"/>
    <w:rsid w:val="003D4EC7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rsid w:val="00C775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05C3B"/>
    <w:rPr>
      <w:rFonts w:cs="Times New Roman"/>
      <w:lang w:eastAsia="en-US"/>
    </w:rPr>
  </w:style>
  <w:style w:type="character" w:styleId="Collegamentoipertestuale">
    <w:name w:val="Hyperlink"/>
    <w:basedOn w:val="Carpredefinitoparagrafo"/>
    <w:uiPriority w:val="99"/>
    <w:rsid w:val="00C806C4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EB2B9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B2B93"/>
    <w:rPr>
      <w:sz w:val="20"/>
      <w:szCs w:val="2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EB2B93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4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465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DFBD9-6C88-46C8-B940-6352D2A8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borse di studio di 1 mese intitolate a Benno Geiger</vt:lpstr>
    </vt:vector>
  </TitlesOfParts>
  <Company/>
  <LinksUpToDate>false</LinksUpToDate>
  <CharactersWithSpaces>7681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borse di studio di 1 mese intitolate a Benno Geiger</dc:title>
  <dc:subject/>
  <dc:creator>utente1</dc:creator>
  <cp:keywords/>
  <dc:description/>
  <cp:lastModifiedBy>RDP</cp:lastModifiedBy>
  <cp:revision>17</cp:revision>
  <cp:lastPrinted>2017-12-13T09:06:00Z</cp:lastPrinted>
  <dcterms:created xsi:type="dcterms:W3CDTF">2020-02-14T10:50:00Z</dcterms:created>
  <dcterms:modified xsi:type="dcterms:W3CDTF">2020-08-24T13:26:00Z</dcterms:modified>
</cp:coreProperties>
</file>