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INVISIBLE LINES: GIOVANI FUMETTISTI E ILLUSTRATORI IN VIAGGIO PER L’EUROPA PER IMPARARE A DISEGNARE L’INVISIBILE</w:t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Finanziato dalla Commissione Europea, il progetto porterà 12 giovani artiste e artisti in giro per l’Europa insieme ai grandi nomi del fumetto e dell’illustrazione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Un percorso di formazione itinerante per giovani artiste e artisti che nasce da un paradosso: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none"/>
          <w:rtl w:val="0"/>
        </w:rPr>
        <w:t xml:space="preserve">come si disegna l’invisibile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?</w:t>
      </w:r>
    </w:p>
    <w:p w:rsidR="00000000" w:rsidDel="00000000" w:rsidP="00000000" w:rsidRDefault="00000000" w:rsidRPr="00000000" w14:paraId="00000006">
      <w:pPr>
        <w:pStyle w:val="Heading1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Intorno a questa domanda si sviluppa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none"/>
          <w:rtl w:val="0"/>
        </w:rPr>
        <w:t xml:space="preserve">Invisible Lines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(www.invisiblelines.eu), un progetto di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none"/>
          <w:rtl w:val="0"/>
        </w:rPr>
        <w:t xml:space="preserve">alta formazione itinerante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 per giovani talenti del fumetto e dell’illustrazione provenienti dall’Unione Europea. Il progetto è ideato dal Centro di Civiltà e Spiritualità Comparate della Fondazione Giorgio Cini con la consulenza di Matteo Stefanelli e in partnership con tre realtà europee d’eccellenza attive nel campo dell’illustrazione, della grafica e del fumetto d’autore: Hamelin Associazione Culturale (Italia), la casa editrice Baobab Books (Repubblica Ceca), specializzata in libri per l’infanzia, e Central Vapeur (Francia), un’associazione che riunisce professionisti e professioniste dell’editoria, delle arti visive e del settore educativo.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Invisible Lines permetterà a 12 giovani artiste e artisti, selezionati attraverso una call internazionale disponibile sul sito www.invisiblelines.eu, di seguire un percorso formativo della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durata di due anni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che è anche un vero e proprio viaggio attraverso l’Europa e diverse pratiche artistiche: tre workshop, condotti da tre grandi artisti –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Stefano Ricci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Juraj Horváth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Yvan Alagbé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in Italia, Repubblica Ceca e Francia.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Dare forma all’invisibile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questa è la sfida filosofica e ancor più estetica a cui saranno chiamati le autrici e gli autori selezionati. In un mondo in cui le immagini si moltiplicano, e spesso distorcono la percezione della realtà, interrogarsi su ciò che non si vede e disegnarlo è un’impresa necessaria. L’importanza dell’invisibile si può cogliere nei fenomeni spirituali e religiosi, spesso considerati in crisi, ma che trovano oggi nuova forza e nuovi spazi. Invisibile è paradossalmente il migrante e il rifugiato, al centro delle rappresentazioni dei media e tuttavia raramente presente con la propria storia e voce. L’invisibile lo possiamo cogliere anche in molti luoghi abbandonati che sono sparsi in tutta Europa, a causa del paesaggio urbano in continua evoluzione.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Queste diramazioni si confronteranno con la specificità di linguaggi come il fumetto e l’illustrazione che raccontano storie ma hanno nello spazio bianco e nell’ellissi il loro DNA.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Ogni tappa del percorso di formazione di Invisible Lines esplora una diversa sfumatura del concetto di invisibile, in un luogo ad essa legato: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l’apparizione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tema del workshop che si svolgerà al centro di Civiltà e Spiritualità Comparate della Fondazione Giorgio Cini a Venezia;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 paesaggi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della regione storicamente abitata dai Sudeti e ora perlopiù abbandonata, in Repubblica Ceca, trasformati dal continuo sviluppo urbano; l’esperienza della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migrazione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raccontata attraverso le testimonianze delle migranti e dei migranti del centro di accoglienza Bernanos di Strasburgo, dove i 12 partecipanti saranno raggiunti da un gruppo di autori e autrici scelti da Central Vapeur per la 24 heures de l’illustration #5, una maratona di 24 ore di disegno.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Invisible Lines mette in dialogo artisti e artiste con grandi maestri in un percorso di creazione di opere originali. Ogni tappa è affidata a un maestro d’eccezione: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Stefano Ricci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tra i più importanti artisti italiani contemporanei, che nel suo lavoro ha attraversato linguaggi e stili, dal fumetto all’illustrazione, dalla pittura alla performance; l’architetto e illustratore per l’infanzia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Juraj Horváth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vincitore del Most Beautiful Book in the World Award alla Fiera del libro di </w:t>
      </w:r>
      <w:r w:rsidDel="00000000" w:rsidR="00000000" w:rsidRPr="00000000">
        <w:rPr>
          <w:sz w:val="22"/>
          <w:szCs w:val="22"/>
          <w:rtl w:val="0"/>
        </w:rPr>
        <w:t xml:space="preserve">Lipsia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nel 2001; e il fumettista franco-beninese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Yvan Alagbé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fondatore della casa editrice Frémok, tra le più importanti in Francia, che nelle sue storie racconta gli effetti della migrazione e del colonialismo sulla vita di personaggi comuni. </w:t>
        <w:br w:type="textWrapping"/>
        <w:t xml:space="preserve">Sotto la loro guida, i 12 giovani talenti scelti produrranno storie disegnate che saranno poi esposte in tre dei principali festival di fumetto e illustrazione in Europa: BilBOlbul Festival internazionale di fumetto (Italia), Central Vapeur (Francia) e Tabook Festival (Repubblica Ceca).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stesse opere saranno poi pubblicate in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volume conclusivo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 raccoglierà anche gli interventi critici di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convegno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 avrà per tema il rapporto tra visibile e invisibile, tra immagine e mistero.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L’immagine del progetto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Decine di volti – maschere, teste animali e visi umani – guardano l’osservatore in un’immagine che a ogni sguardo rivela nuovi dettagli. </w:t>
      </w:r>
      <w:r w:rsidDel="00000000" w:rsidR="00000000" w:rsidRPr="00000000">
        <w:rPr>
          <w:sz w:val="22"/>
          <w:szCs w:val="22"/>
          <w:rtl w:val="0"/>
        </w:rPr>
        <w:t xml:space="preserve">E che, se osservata da lontano, rivela un'unica figura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L’immagine ufficiale del progetto Invisible Lines è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David B.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maestro del racconto esoterico francese. Sono diversi i motivi per cui David B. è l’autore scelto per rappresentare l’identità del progetto: oltre a essere uno dei più grandi narratori contemporanei e fondatore de L’Association, tra le storiche case editrici europee di fumetto indipendente, conta la personalità del suo stile raffinatissimo, che ha fatto scuola, e il suo modo di intendere il disegno come strumento per indagare il rapporto tra individuo e Storia, tra realtà e finzione: lo sguardo perfetto per affrontare un tema misterioso e ricco come l’invisibilità.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David B. sarà, inoltre, ospite speciale di uno dei workshop: affiancherà Stefano Ricci nell’esplorazione dell’invisibile inteso come elemento di spiritualità insito nel quotidiano.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La call, disponibile su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www.invisiblelines.eu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è aperta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5 ottobre al 10 dicembre 2020 compreso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saperne di più sul progetto e sulle modalità di partecipazione, si può visitare il sito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www.invisiblelines.eu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Invisible Lines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 progetto co-finanziato da Europa Creativa, programma dell’Unione Europea, coordinato da Fondazione Giorgio Cini (Italia) in partnership con Central Vapeur (Francia), Baobab Books (</w:t>
      </w:r>
      <w:r w:rsidDel="00000000" w:rsidR="00000000" w:rsidRPr="00000000">
        <w:rPr>
          <w:sz w:val="22"/>
          <w:szCs w:val="22"/>
          <w:rtl w:val="0"/>
        </w:rPr>
        <w:t xml:space="preserve">Repubblica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Ceca), Hamelin Associazione Culturale (Italia).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Per info: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Invisible Lines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info@invisiblelines.eu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www.invisiblelines.eu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UFFICIO STAMPA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Hamelin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t. 051 233 401 |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ilaria.tontardini@hamelin.net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elisabetta.mongardi@hamelin.net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40" w:w="11900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Kufa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Kufam" w:cs="Kufam" w:eastAsia="Kufam" w:hAnsi="Kufam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Kufam" w:cs="Kufam" w:eastAsia="Kufam" w:hAnsi="Kufam"/>
        <w:b w:val="0"/>
        <w:i w:val="1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Invisible Lines</w:t>
    </w:r>
    <w:r w:rsidDel="00000000" w:rsidR="00000000" w:rsidRPr="00000000">
      <w:rPr>
        <w:rFonts w:ascii="Kufam" w:cs="Kufam" w:eastAsia="Kufam" w:hAnsi="Kufam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, project co-funded by the Creative Europe Programme of the European Union led by Fondazione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Kufam" w:cs="Kufam" w:eastAsia="Kufam" w:hAnsi="Kufam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Kufam" w:cs="Kufam" w:eastAsia="Kufam" w:hAnsi="Kufam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Giorgio Cini (Italy) in partnership with Central Vapeur (France), Baobab Books (Czech Republic), Hamelin (Italy)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Kufam" w:cs="Kufam" w:eastAsia="Kufam" w:hAnsi="Kufam"/>
        <w:b w:val="1"/>
        <w:i w:val="0"/>
        <w:smallCaps w:val="0"/>
        <w:strike w:val="0"/>
        <w:color w:val="eb835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Kufam" w:cs="Kufam" w:eastAsia="Kufam" w:hAnsi="Kufam"/>
        <w:b w:val="1"/>
        <w:i w:val="0"/>
        <w:smallCaps w:val="0"/>
        <w:strike w:val="0"/>
        <w:color w:val="eb835c"/>
        <w:sz w:val="18"/>
        <w:szCs w:val="18"/>
        <w:u w:val="none"/>
        <w:shd w:fill="auto" w:val="clear"/>
        <w:vertAlign w:val="baseline"/>
        <w:rtl w:val="0"/>
      </w:rPr>
      <w:t xml:space="preserve">www.invisiblelines.eu - info@invisiblelines.eu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6320" cy="114109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320" cy="1141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2f5496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next w:val="Normale"/>
    <w:link w:val="Titolo1Carattere"/>
    <w:uiPriority w:val="9"/>
    <w:qFormat w:val="1"/>
    <w:rsid w:val="009463B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before="240"/>
      <w:outlineLvl w:val="0"/>
    </w:pPr>
    <w:rPr>
      <w:rFonts w:ascii="Calibri Light" w:cs="Calibri Light" w:eastAsia="Calibri Light" w:hAnsi="Calibri Light"/>
      <w:color w:val="2f5496"/>
      <w:sz w:val="32"/>
      <w:szCs w:val="32"/>
      <w:u w:color="2f5496"/>
      <w:bdr w:space="0" w:sz="0" w:val="nil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463B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463BA"/>
  </w:style>
  <w:style w:type="paragraph" w:styleId="Pidipagina">
    <w:name w:val="footer"/>
    <w:basedOn w:val="Normale"/>
    <w:link w:val="PidipaginaCarattere"/>
    <w:uiPriority w:val="99"/>
    <w:unhideWhenUsed w:val="1"/>
    <w:rsid w:val="009463B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63BA"/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9463BA"/>
    <w:pPr>
      <w:numPr>
        <w:ilvl w:val="1"/>
      </w:numPr>
      <w:spacing w:after="160"/>
    </w:pPr>
    <w:rPr>
      <w:rFonts w:eastAsiaTheme="minorEastAsia"/>
      <w:color w:val="5a5a5a" w:themeColor="text1" w:themeTint="0000A5"/>
      <w:spacing w:val="15"/>
      <w:sz w:val="22"/>
      <w:szCs w:val="22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9463BA"/>
    <w:rPr>
      <w:rFonts w:eastAsiaTheme="minorEastAsia"/>
      <w:color w:val="5a5a5a" w:themeColor="text1" w:themeTint="0000A5"/>
      <w:spacing w:val="15"/>
      <w:sz w:val="22"/>
      <w:szCs w:val="22"/>
    </w:rPr>
  </w:style>
  <w:style w:type="character" w:styleId="Titolo1Carattere" w:customStyle="1">
    <w:name w:val="Titolo 1 Carattere"/>
    <w:basedOn w:val="Carpredefinitoparagrafo"/>
    <w:link w:val="Titolo1"/>
    <w:uiPriority w:val="9"/>
    <w:rsid w:val="009463BA"/>
    <w:rPr>
      <w:rFonts w:ascii="Calibri Light" w:cs="Calibri Light" w:eastAsia="Calibri Light" w:hAnsi="Calibri Light"/>
      <w:color w:val="2f5496"/>
      <w:sz w:val="32"/>
      <w:szCs w:val="32"/>
      <w:u w:color="2f5496"/>
      <w:bdr w:space="0" w:sz="0" w:val="nil"/>
      <w:lang w:eastAsia="it-IT"/>
    </w:rPr>
  </w:style>
  <w:style w:type="paragraph" w:styleId="NormaleWeb">
    <w:name w:val="Normal (Web)"/>
    <w:uiPriority w:val="99"/>
    <w:rsid w:val="009463B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/>
    </w:pPr>
    <w:rPr>
      <w:rFonts w:ascii="Times New Roman" w:cs="Arial Unicode MS" w:eastAsia="Arial Unicode MS" w:hAnsi="Times New Roman"/>
      <w:color w:val="000000"/>
      <w:u w:color="000000"/>
      <w:bdr w:space="0" w:sz="0" w:val="nil"/>
      <w:lang w:eastAsia="it-IT"/>
    </w:rPr>
  </w:style>
  <w:style w:type="character" w:styleId="Link" w:customStyle="1">
    <w:name w:val="Link"/>
    <w:rsid w:val="009463BA"/>
    <w:rPr>
      <w:color w:val="0000ff"/>
      <w:u w:color="0000ff" w:val="single"/>
    </w:rPr>
  </w:style>
  <w:style w:type="character" w:styleId="Hyperlink0" w:customStyle="1">
    <w:name w:val="Hyperlink.0"/>
    <w:basedOn w:val="Link"/>
    <w:rsid w:val="009463BA"/>
    <w:rPr>
      <w:rFonts w:ascii="Calibri" w:cs="Calibri" w:eastAsia="Calibri" w:hAnsi="Calibri"/>
      <w:color w:val="0000ff"/>
      <w:sz w:val="22"/>
      <w:szCs w:val="22"/>
      <w:u w:color="0000ff" w:val="single"/>
    </w:rPr>
  </w:style>
  <w:style w:type="paragraph" w:styleId="standard" w:customStyle="1">
    <w:name w:val="standard"/>
    <w:rsid w:val="009463B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/>
    </w:pPr>
    <w:rPr>
      <w:rFonts w:ascii="Times New Roman" w:cs="Times New Roman" w:eastAsia="Times New Roman" w:hAnsi="Times New Roman"/>
      <w:color w:val="000000"/>
      <w:u w:color="000000"/>
      <w:bdr w:space="0" w:sz="0" w:val="nil"/>
      <w:lang w:eastAsia="it-IT"/>
    </w:rPr>
  </w:style>
  <w:style w:type="character" w:styleId="Hyperlink1" w:customStyle="1">
    <w:name w:val="Hyperlink.1"/>
    <w:basedOn w:val="Link"/>
    <w:rsid w:val="009463BA"/>
    <w:rPr>
      <w:rFonts w:ascii="Calibri" w:cs="Calibri" w:eastAsia="Calibri" w:hAnsi="Calibri"/>
      <w:color w:val="0000ff"/>
      <w:sz w:val="18"/>
      <w:szCs w:val="18"/>
      <w:u w:color="0000ff"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463BA"/>
    <w:rPr>
      <w:rFonts w:ascii="Times New Roman" w:cs="Times New Roman" w:hAnsi="Times New Roman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463BA"/>
    <w:rPr>
      <w:rFonts w:ascii="Times New Roman" w:cs="Times New Roman" w:hAnsi="Times New Roman"/>
      <w:sz w:val="18"/>
      <w:szCs w:val="18"/>
    </w:rPr>
  </w:style>
  <w:style w:type="paragraph" w:styleId="Nessunostileparagrafo" w:customStyle="1">
    <w:name w:val="[Nessuno stile paragrafo]"/>
    <w:rsid w:val="009463BA"/>
    <w:pPr>
      <w:autoSpaceDE w:val="0"/>
      <w:autoSpaceDN w:val="0"/>
      <w:adjustRightInd w:val="0"/>
      <w:spacing w:line="288" w:lineRule="auto"/>
      <w:textAlignment w:val="center"/>
    </w:pPr>
    <w:rPr>
      <w:rFonts w:ascii="Minion Pro" w:cs="Minion Pro" w:hAnsi="Minion Pro"/>
      <w:color w:val="000000"/>
    </w:rPr>
  </w:style>
  <w:style w:type="character" w:styleId="Collegamentoipertestuale">
    <w:name w:val="Hyperlink"/>
    <w:basedOn w:val="Carpredefinitoparagrafo"/>
    <w:uiPriority w:val="99"/>
    <w:unhideWhenUsed w:val="1"/>
    <w:rsid w:val="009463B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9463B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ilaria.tontardini@hamelin.net" TargetMode="External"/><Relationship Id="rId12" Type="http://schemas.openxmlformats.org/officeDocument/2006/relationships/footer" Target="footer1.xml"/><Relationship Id="rId9" Type="http://schemas.openxmlformats.org/officeDocument/2006/relationships/hyperlink" Target="mailto:info@invisiblelines.e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nvisiblelines.eu" TargetMode="External"/><Relationship Id="rId8" Type="http://schemas.openxmlformats.org/officeDocument/2006/relationships/hyperlink" Target="http://www.invisiblelines.e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Ui4jxcRfIa0Rrztk1zYTViLmg==">AMUW2mXk39BxzpFNmRb1sOKBoVEBM/XsXle80BCqXpnHGNWVEC0oAjMcYEWXA37Yh4O3SVitNXyBhOZ9z94K8RHauHg8YM1S9FDo/oZf4Jxib0gcCx5fxCA=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2020-10-07T13:06:00Z</dcterms:created>
  <dc:creator>Elisabetta Mongardi</dc:creator>
</cp:coreProperties>
</file>