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A42C" w14:textId="77777777" w:rsidR="00684375" w:rsidRPr="0043549E" w:rsidRDefault="00684375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rFonts w:ascii="Garamond" w:eastAsia="Garamond" w:hAnsi="Garamond" w:cs="Garamond"/>
          <w:lang w:val="en-GB"/>
        </w:rPr>
      </w:pPr>
    </w:p>
    <w:p w14:paraId="11E73255" w14:textId="77777777" w:rsidR="00684375" w:rsidRPr="0043549E" w:rsidRDefault="0068437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aramond" w:eastAsia="Garamond" w:hAnsi="Garamond" w:cs="Garamond"/>
          <w:color w:val="666666"/>
          <w:sz w:val="20"/>
          <w:szCs w:val="20"/>
          <w:lang w:val="en-GB"/>
        </w:rPr>
      </w:pPr>
    </w:p>
    <w:p w14:paraId="6D82B494" w14:textId="6D63375B" w:rsidR="00684375" w:rsidRPr="0043549E" w:rsidRDefault="005041B5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lang w:val="en-GB"/>
        </w:rPr>
      </w:pPr>
      <w:bookmarkStart w:id="0" w:name="_5x0d5h95i329" w:colFirst="0" w:colLast="0"/>
      <w:bookmarkEnd w:id="0"/>
      <w:r w:rsidRPr="0043549E">
        <w:rPr>
          <w:rFonts w:ascii="Garamond" w:eastAsia="Garamond" w:hAnsi="Garamond" w:cs="Garamond"/>
          <w:b/>
          <w:bCs/>
          <w:lang w:val="en-GB"/>
        </w:rPr>
        <w:t>Partial reopening of library services</w:t>
      </w:r>
    </w:p>
    <w:p w14:paraId="4A567977" w14:textId="77777777" w:rsidR="00684375" w:rsidRPr="0043549E" w:rsidRDefault="00684375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8"/>
          <w:szCs w:val="28"/>
          <w:lang w:val="en-GB"/>
        </w:rPr>
      </w:pPr>
      <w:bookmarkStart w:id="1" w:name="_af80tl7prv5v" w:colFirst="0" w:colLast="0"/>
      <w:bookmarkEnd w:id="1"/>
    </w:p>
    <w:p w14:paraId="727EB30D" w14:textId="0F5B316C" w:rsidR="00684375" w:rsidRPr="0043549E" w:rsidRDefault="005041B5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GB"/>
        </w:rPr>
      </w:pPr>
      <w:bookmarkStart w:id="2" w:name="_14mpx6a8znb7" w:colFirst="0" w:colLast="0"/>
      <w:bookmarkEnd w:id="2"/>
      <w:r w:rsidRPr="0043549E">
        <w:rPr>
          <w:rFonts w:ascii="Garamond" w:eastAsia="Garamond" w:hAnsi="Garamond" w:cs="Garamond"/>
          <w:lang w:val="en-GB"/>
        </w:rPr>
        <w:t>Information</w:t>
      </w:r>
    </w:p>
    <w:p w14:paraId="01A7FE5A" w14:textId="75BF2C44" w:rsidR="00684375" w:rsidRPr="0043549E" w:rsidRDefault="00DD00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 w:rsidRPr="0043549E">
        <w:rPr>
          <w:rFonts w:ascii="Arial" w:eastAsia="Arial" w:hAnsi="Arial" w:cs="Arial"/>
          <w:color w:val="000000"/>
          <w:lang w:val="en-GB"/>
        </w:rPr>
        <w:t xml:space="preserve"> </w:t>
      </w:r>
      <w:r w:rsidRPr="0043549E">
        <w:rPr>
          <w:rFonts w:ascii="Garamond" w:eastAsia="Garamond" w:hAnsi="Garamond" w:cs="Garamond"/>
          <w:b/>
          <w:color w:val="000000"/>
          <w:lang w:val="en-GB"/>
        </w:rPr>
        <w:t>dat</w:t>
      </w:r>
      <w:r w:rsidR="005041B5" w:rsidRPr="0043549E">
        <w:rPr>
          <w:rFonts w:ascii="Garamond" w:eastAsia="Garamond" w:hAnsi="Garamond" w:cs="Garamond"/>
          <w:b/>
          <w:color w:val="000000"/>
          <w:lang w:val="en-GB"/>
        </w:rPr>
        <w:t>e</w:t>
      </w:r>
      <w:r w:rsidRPr="0043549E">
        <w:rPr>
          <w:rFonts w:ascii="Garamond" w:eastAsia="Garamond" w:hAnsi="Garamond" w:cs="Garamond"/>
          <w:b/>
          <w:color w:val="000000"/>
          <w:lang w:val="en-GB"/>
        </w:rPr>
        <w:t xml:space="preserve">: </w:t>
      </w:r>
      <w:r w:rsidR="005041B5" w:rsidRPr="0043549E">
        <w:rPr>
          <w:rFonts w:ascii="Garamond" w:eastAsia="Garamond" w:hAnsi="Garamond" w:cs="Garamond"/>
          <w:b/>
          <w:color w:val="000000"/>
          <w:lang w:val="en-GB"/>
        </w:rPr>
        <w:t xml:space="preserve">from </w:t>
      </w:r>
      <w:r w:rsidRPr="0043549E">
        <w:rPr>
          <w:rFonts w:ascii="Garamond" w:eastAsia="Garamond" w:hAnsi="Garamond" w:cs="Garamond"/>
          <w:b/>
          <w:color w:val="000000"/>
          <w:lang w:val="en-GB"/>
        </w:rPr>
        <w:t xml:space="preserve">29 </w:t>
      </w:r>
      <w:r w:rsidR="005041B5" w:rsidRPr="0043549E">
        <w:rPr>
          <w:rFonts w:ascii="Garamond" w:eastAsia="Garamond" w:hAnsi="Garamond" w:cs="Garamond"/>
          <w:b/>
          <w:color w:val="000000"/>
          <w:lang w:val="en-GB"/>
        </w:rPr>
        <w:t>June</w:t>
      </w:r>
      <w:r w:rsidRPr="0043549E">
        <w:rPr>
          <w:rFonts w:ascii="Garamond" w:eastAsia="Garamond" w:hAnsi="Garamond" w:cs="Garamond"/>
          <w:b/>
          <w:color w:val="000000"/>
          <w:lang w:val="en-GB"/>
        </w:rPr>
        <w:t xml:space="preserve"> 2020 </w:t>
      </w:r>
    </w:p>
    <w:p w14:paraId="14191B69" w14:textId="3E6F3AA4" w:rsidR="005041B5" w:rsidRPr="0043549E" w:rsidRDefault="005041B5" w:rsidP="005041B5">
      <w:pPr>
        <w:widowControl w:val="0"/>
        <w:numPr>
          <w:ilvl w:val="0"/>
          <w:numId w:val="1"/>
        </w:numPr>
        <w:spacing w:before="0" w:line="276" w:lineRule="auto"/>
        <w:ind w:right="191"/>
        <w:rPr>
          <w:rFonts w:ascii="Garamond" w:eastAsia="Garamond" w:hAnsi="Garamond" w:cs="Garamond"/>
          <w:b/>
          <w:bCs/>
          <w:color w:val="000000"/>
          <w:lang w:val="en-GB"/>
        </w:rPr>
      </w:pPr>
      <w:r w:rsidRPr="0043549E">
        <w:rPr>
          <w:rFonts w:ascii="Garamond" w:eastAsia="Garamond" w:hAnsi="Garamond" w:cs="Garamond"/>
          <w:b/>
          <w:bCs/>
          <w:color w:val="000000"/>
          <w:lang w:val="en-GB"/>
        </w:rPr>
        <w:t>opening hours: Monday to Friday, 10</w:t>
      </w:r>
      <w:r w:rsidR="004C3686" w:rsidRPr="0043549E">
        <w:rPr>
          <w:rFonts w:ascii="Garamond" w:eastAsia="Garamond" w:hAnsi="Garamond" w:cs="Garamond"/>
          <w:b/>
          <w:bCs/>
          <w:color w:val="000000"/>
          <w:lang w:val="en-GB"/>
        </w:rPr>
        <w:t xml:space="preserve"> </w:t>
      </w:r>
      <w:r w:rsidRPr="0043549E">
        <w:rPr>
          <w:rFonts w:ascii="Garamond" w:eastAsia="Garamond" w:hAnsi="Garamond" w:cs="Garamond"/>
          <w:b/>
          <w:bCs/>
          <w:color w:val="000000"/>
          <w:lang w:val="en-GB"/>
        </w:rPr>
        <w:t xml:space="preserve">am to 4 pm </w:t>
      </w:r>
    </w:p>
    <w:p w14:paraId="223D4165" w14:textId="3B25C420" w:rsidR="005041B5" w:rsidRPr="0043549E" w:rsidRDefault="005041B5" w:rsidP="005041B5">
      <w:pPr>
        <w:widowControl w:val="0"/>
        <w:numPr>
          <w:ilvl w:val="0"/>
          <w:numId w:val="1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b/>
          <w:bCs/>
          <w:color w:val="000000"/>
          <w:lang w:val="en-GB"/>
        </w:rPr>
        <w:t>seats available: 14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in the Longhena </w:t>
      </w:r>
      <w:r w:rsidR="00C305B9" w:rsidRPr="0043549E">
        <w:rPr>
          <w:rFonts w:ascii="Garamond" w:eastAsia="Garamond" w:hAnsi="Garamond" w:cs="Garamond"/>
          <w:color w:val="000000"/>
          <w:lang w:val="en-GB"/>
        </w:rPr>
        <w:t>R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oom. The seats can be </w:t>
      </w:r>
      <w:r w:rsidR="00B134FB">
        <w:rPr>
          <w:rFonts w:ascii="Garamond" w:eastAsia="Garamond" w:hAnsi="Garamond" w:cs="Garamond"/>
          <w:color w:val="000000"/>
          <w:lang w:val="en-GB"/>
        </w:rPr>
        <w:t xml:space="preserve">reserved </w:t>
      </w:r>
      <w:r w:rsidR="004C3686" w:rsidRPr="0043549E">
        <w:rPr>
          <w:rFonts w:ascii="Garamond" w:eastAsia="Garamond" w:hAnsi="Garamond" w:cs="Garamond"/>
          <w:color w:val="000000"/>
          <w:lang w:val="en-GB"/>
        </w:rPr>
        <w:t xml:space="preserve">for only one whole day at a time, </w:t>
      </w:r>
      <w:r w:rsidR="00C305B9" w:rsidRPr="0043549E">
        <w:rPr>
          <w:rFonts w:ascii="Garamond" w:eastAsia="Garamond" w:hAnsi="Garamond" w:cs="Garamond"/>
          <w:color w:val="000000"/>
          <w:lang w:val="en-GB"/>
        </w:rPr>
        <w:t xml:space="preserve">from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one week </w:t>
      </w:r>
      <w:r w:rsidR="004C3686" w:rsidRPr="0043549E">
        <w:rPr>
          <w:rFonts w:ascii="Garamond" w:eastAsia="Garamond" w:hAnsi="Garamond" w:cs="Garamond"/>
          <w:color w:val="000000"/>
          <w:lang w:val="en-GB"/>
        </w:rPr>
        <w:t xml:space="preserve">ahead of the </w:t>
      </w:r>
      <w:r w:rsidRPr="0043549E">
        <w:rPr>
          <w:rFonts w:ascii="Garamond" w:eastAsia="Garamond" w:hAnsi="Garamond" w:cs="Garamond"/>
          <w:color w:val="000000"/>
          <w:lang w:val="en-GB"/>
        </w:rPr>
        <w:t>chosen day</w:t>
      </w:r>
      <w:r w:rsidR="00C305B9" w:rsidRPr="0043549E">
        <w:rPr>
          <w:rFonts w:ascii="Garamond" w:eastAsia="Garamond" w:hAnsi="Garamond" w:cs="Garamond"/>
          <w:color w:val="000000"/>
          <w:lang w:val="en-GB"/>
        </w:rPr>
        <w:t xml:space="preserve"> onwards</w:t>
      </w:r>
      <w:r w:rsidR="004C3686" w:rsidRPr="0043549E">
        <w:rPr>
          <w:rFonts w:ascii="Garamond" w:eastAsia="Garamond" w:hAnsi="Garamond" w:cs="Garamond"/>
          <w:color w:val="000000"/>
          <w:lang w:val="en-GB"/>
        </w:rPr>
        <w:t>,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through the </w:t>
      </w:r>
      <w:r w:rsidRPr="0043549E">
        <w:rPr>
          <w:rFonts w:ascii="Garamond" w:eastAsia="Garamond" w:hAnsi="Garamond" w:cs="Garamond"/>
          <w:color w:val="00B0F0"/>
          <w:u w:val="single"/>
          <w:lang w:val="en-GB"/>
        </w:rPr>
        <w:t xml:space="preserve">OPAC of </w:t>
      </w:r>
      <w:r w:rsidR="00435C85">
        <w:rPr>
          <w:rFonts w:ascii="Garamond" w:eastAsia="Garamond" w:hAnsi="Garamond" w:cs="Garamond"/>
          <w:color w:val="00B0F0"/>
          <w:u w:val="single"/>
          <w:lang w:val="en-GB"/>
        </w:rPr>
        <w:t xml:space="preserve">the </w:t>
      </w:r>
      <w:r w:rsidR="00036888">
        <w:rPr>
          <w:rFonts w:ascii="Garamond" w:eastAsia="Garamond" w:hAnsi="Garamond" w:cs="Garamond"/>
          <w:color w:val="00B0F0"/>
          <w:u w:val="single"/>
          <w:lang w:val="en-GB"/>
        </w:rPr>
        <w:t>Venezia</w:t>
      </w:r>
      <w:r w:rsidR="00B134FB">
        <w:rPr>
          <w:rFonts w:ascii="Garamond" w:eastAsia="Garamond" w:hAnsi="Garamond" w:cs="Garamond"/>
          <w:color w:val="00B0F0"/>
          <w:u w:val="single"/>
          <w:lang w:val="en-GB"/>
        </w:rPr>
        <w:t xml:space="preserve"> SBN site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, after registration, according to the procedure indicated below; please </w:t>
      </w:r>
      <w:r w:rsidR="00540498">
        <w:rPr>
          <w:rFonts w:ascii="Garamond" w:eastAsia="Garamond" w:hAnsi="Garamond" w:cs="Garamond"/>
          <w:color w:val="000000"/>
          <w:lang w:val="en-GB"/>
        </w:rPr>
        <w:t xml:space="preserve">always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cancel </w:t>
      </w:r>
      <w:r w:rsidR="004C3686" w:rsidRPr="0043549E">
        <w:rPr>
          <w:rFonts w:ascii="Garamond" w:eastAsia="Garamond" w:hAnsi="Garamond" w:cs="Garamond"/>
          <w:color w:val="000000"/>
          <w:lang w:val="en-GB"/>
        </w:rPr>
        <w:t xml:space="preserve">any </w:t>
      </w:r>
      <w:r w:rsidR="00B134FB">
        <w:rPr>
          <w:rFonts w:ascii="Garamond" w:eastAsia="Garamond" w:hAnsi="Garamond" w:cs="Garamond"/>
          <w:color w:val="000000"/>
          <w:lang w:val="en-GB"/>
        </w:rPr>
        <w:t xml:space="preserve">reservations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if you no longer intend to go to the </w:t>
      </w:r>
      <w:r w:rsidR="00540498">
        <w:rPr>
          <w:rFonts w:ascii="Garamond" w:eastAsia="Garamond" w:hAnsi="Garamond" w:cs="Garamond"/>
          <w:color w:val="000000"/>
          <w:lang w:val="en-GB"/>
        </w:rPr>
        <w:t>L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ibrary </w:t>
      </w:r>
    </w:p>
    <w:p w14:paraId="169E7983" w14:textId="3BAC2703" w:rsidR="005041B5" w:rsidRPr="0043549E" w:rsidRDefault="005041B5" w:rsidP="005041B5">
      <w:pPr>
        <w:widowControl w:val="0"/>
        <w:numPr>
          <w:ilvl w:val="0"/>
          <w:numId w:val="1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b/>
          <w:bCs/>
          <w:color w:val="000000"/>
          <w:lang w:val="en-GB"/>
        </w:rPr>
        <w:t>consultin</w:t>
      </w:r>
      <w:r w:rsidR="004C3686" w:rsidRPr="0043549E">
        <w:rPr>
          <w:rFonts w:ascii="Garamond" w:eastAsia="Garamond" w:hAnsi="Garamond" w:cs="Garamond"/>
          <w:b/>
          <w:bCs/>
          <w:color w:val="000000"/>
          <w:lang w:val="en-GB"/>
        </w:rPr>
        <w:t>g</w:t>
      </w:r>
      <w:r w:rsidRPr="0043549E">
        <w:rPr>
          <w:rFonts w:ascii="Garamond" w:eastAsia="Garamond" w:hAnsi="Garamond" w:cs="Garamond"/>
          <w:b/>
          <w:bCs/>
          <w:color w:val="000000"/>
          <w:lang w:val="en-GB"/>
        </w:rPr>
        <w:t xml:space="preserve"> </w:t>
      </w:r>
      <w:r w:rsidR="004C3686" w:rsidRPr="0043549E">
        <w:rPr>
          <w:rFonts w:ascii="Garamond" w:eastAsia="Garamond" w:hAnsi="Garamond" w:cs="Garamond"/>
          <w:b/>
          <w:bCs/>
          <w:color w:val="000000"/>
          <w:lang w:val="en-GB"/>
        </w:rPr>
        <w:t>books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: the open shelf is not available; </w:t>
      </w:r>
      <w:r w:rsidR="00C305B9" w:rsidRPr="0043549E">
        <w:rPr>
          <w:rFonts w:ascii="Garamond" w:eastAsia="Garamond" w:hAnsi="Garamond" w:cs="Garamond"/>
          <w:color w:val="000000"/>
          <w:lang w:val="en-GB"/>
        </w:rPr>
        <w:t xml:space="preserve">up to a maximum of 10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books can be </w:t>
      </w:r>
      <w:r w:rsidR="00540498">
        <w:rPr>
          <w:rFonts w:ascii="Garamond" w:eastAsia="Garamond" w:hAnsi="Garamond" w:cs="Garamond"/>
          <w:color w:val="000000"/>
          <w:lang w:val="en-GB"/>
        </w:rPr>
        <w:t>reserved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from one week before the day of </w:t>
      </w:r>
      <w:r w:rsidR="001B461C">
        <w:rPr>
          <w:rFonts w:ascii="Garamond" w:eastAsia="Garamond" w:hAnsi="Garamond" w:cs="Garamond"/>
          <w:color w:val="000000"/>
          <w:lang w:val="en-GB"/>
        </w:rPr>
        <w:t xml:space="preserve">your visit </w:t>
      </w:r>
      <w:r w:rsidR="00C305B9" w:rsidRPr="0043549E">
        <w:rPr>
          <w:rFonts w:ascii="Garamond" w:eastAsia="Garamond" w:hAnsi="Garamond" w:cs="Garamond"/>
          <w:color w:val="000000"/>
          <w:lang w:val="en-GB"/>
        </w:rPr>
        <w:t>onwards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, according to the procedure indicated below; books can be kept </w:t>
      </w:r>
      <w:r w:rsidR="008138AF" w:rsidRPr="0043549E">
        <w:rPr>
          <w:rFonts w:ascii="Garamond" w:eastAsia="Garamond" w:hAnsi="Garamond" w:cs="Garamond"/>
          <w:color w:val="000000"/>
          <w:lang w:val="en-GB"/>
        </w:rPr>
        <w:t>o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n </w:t>
      </w:r>
      <w:r w:rsidR="008138AF" w:rsidRPr="0043549E">
        <w:rPr>
          <w:rFonts w:ascii="Garamond" w:eastAsia="Garamond" w:hAnsi="Garamond" w:cs="Garamond"/>
          <w:color w:val="000000"/>
          <w:lang w:val="en-GB"/>
        </w:rPr>
        <w:t xml:space="preserve">hold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for up to 5 days. Once the limit of 10 </w:t>
      </w:r>
      <w:r w:rsidR="001B461C">
        <w:rPr>
          <w:rFonts w:ascii="Garamond" w:eastAsia="Garamond" w:hAnsi="Garamond" w:cs="Garamond"/>
          <w:color w:val="000000"/>
          <w:lang w:val="en-GB"/>
        </w:rPr>
        <w:t xml:space="preserve">reserved </w:t>
      </w:r>
      <w:r w:rsidR="00540498">
        <w:rPr>
          <w:rFonts w:ascii="Garamond" w:eastAsia="Garamond" w:hAnsi="Garamond" w:cs="Garamond"/>
          <w:color w:val="000000"/>
          <w:lang w:val="en-GB"/>
        </w:rPr>
        <w:t xml:space="preserve">items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has been reached, </w:t>
      </w:r>
      <w:r w:rsidR="008138AF" w:rsidRPr="0043549E">
        <w:rPr>
          <w:rFonts w:ascii="Garamond" w:eastAsia="Garamond" w:hAnsi="Garamond" w:cs="Garamond"/>
          <w:color w:val="000000"/>
          <w:lang w:val="en-GB"/>
        </w:rPr>
        <w:t xml:space="preserve">you can only </w:t>
      </w:r>
      <w:r w:rsidR="00540498">
        <w:rPr>
          <w:rFonts w:ascii="Garamond" w:eastAsia="Garamond" w:hAnsi="Garamond" w:cs="Garamond"/>
          <w:color w:val="000000"/>
          <w:lang w:val="en-GB"/>
        </w:rPr>
        <w:t xml:space="preserve">make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new </w:t>
      </w:r>
      <w:r w:rsidR="00540498">
        <w:rPr>
          <w:rFonts w:ascii="Garamond" w:eastAsia="Garamond" w:hAnsi="Garamond" w:cs="Garamond"/>
          <w:color w:val="000000"/>
          <w:lang w:val="en-GB"/>
        </w:rPr>
        <w:t xml:space="preserve">reservations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after returning previous </w:t>
      </w:r>
      <w:r w:rsidR="001B461C">
        <w:rPr>
          <w:rFonts w:ascii="Garamond" w:eastAsia="Garamond" w:hAnsi="Garamond" w:cs="Garamond"/>
          <w:color w:val="000000"/>
          <w:lang w:val="en-GB"/>
        </w:rPr>
        <w:t>items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</w:p>
    <w:p w14:paraId="58A863EA" w14:textId="466D0563" w:rsidR="005041B5" w:rsidRPr="0043549E" w:rsidRDefault="005041B5" w:rsidP="005041B5">
      <w:pPr>
        <w:widowControl w:val="0"/>
        <w:numPr>
          <w:ilvl w:val="0"/>
          <w:numId w:val="1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b/>
          <w:bCs/>
          <w:color w:val="000000"/>
          <w:lang w:val="en-GB"/>
        </w:rPr>
        <w:t>periodicals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: </w:t>
      </w:r>
      <w:r w:rsidR="00540498">
        <w:rPr>
          <w:rFonts w:ascii="Garamond" w:eastAsia="Garamond" w:hAnsi="Garamond" w:cs="Garamond"/>
          <w:color w:val="000000"/>
          <w:lang w:val="en-GB"/>
        </w:rPr>
        <w:t xml:space="preserve">reservations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by </w:t>
      </w:r>
      <w:r w:rsidR="008138AF" w:rsidRPr="0043549E">
        <w:rPr>
          <w:rFonts w:ascii="Garamond" w:eastAsia="Garamond" w:hAnsi="Garamond" w:cs="Garamond"/>
          <w:color w:val="000000"/>
          <w:lang w:val="en-GB"/>
        </w:rPr>
        <w:t xml:space="preserve">writing </w:t>
      </w:r>
      <w:r w:rsidRPr="0043549E">
        <w:rPr>
          <w:rFonts w:ascii="Garamond" w:eastAsia="Garamond" w:hAnsi="Garamond" w:cs="Garamond"/>
          <w:color w:val="000000"/>
          <w:lang w:val="en-GB"/>
        </w:rPr>
        <w:t>to biblioteca@cini.it; alternatively, a request for reproduction of articles within the limits allowed by law can be made</w:t>
      </w:r>
      <w:r w:rsidR="00587598">
        <w:rPr>
          <w:rFonts w:ascii="Garamond" w:eastAsia="Garamond" w:hAnsi="Garamond" w:cs="Garamond"/>
          <w:color w:val="000000"/>
          <w:lang w:val="en-GB"/>
        </w:rPr>
        <w:t>,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8138AF" w:rsidRPr="0043549E">
        <w:rPr>
          <w:rFonts w:ascii="Garamond" w:eastAsia="Garamond" w:hAnsi="Garamond" w:cs="Garamond"/>
          <w:color w:val="000000"/>
          <w:lang w:val="en-GB"/>
        </w:rPr>
        <w:t xml:space="preserve">also by writing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to biblioteca@cini.it. </w:t>
      </w:r>
    </w:p>
    <w:p w14:paraId="4F0DF33B" w14:textId="357AC7CB" w:rsidR="005041B5" w:rsidRPr="0043549E" w:rsidRDefault="00D55DB7" w:rsidP="005041B5">
      <w:pPr>
        <w:widowControl w:val="0"/>
        <w:numPr>
          <w:ilvl w:val="0"/>
          <w:numId w:val="1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when </w:t>
      </w:r>
      <w:r w:rsidR="005041B5" w:rsidRPr="0043549E">
        <w:rPr>
          <w:rFonts w:ascii="Garamond" w:eastAsia="Garamond" w:hAnsi="Garamond" w:cs="Garamond"/>
          <w:color w:val="000000"/>
          <w:lang w:val="en-GB"/>
        </w:rPr>
        <w:t>some requests for consultation or reproduction can</w:t>
      </w:r>
      <w:r w:rsidR="00540498">
        <w:rPr>
          <w:rFonts w:ascii="Garamond" w:eastAsia="Garamond" w:hAnsi="Garamond" w:cs="Garamond"/>
          <w:color w:val="000000"/>
          <w:lang w:val="en-GB"/>
        </w:rPr>
        <w:t>’t</w:t>
      </w:r>
      <w:r w:rsidR="005041B5" w:rsidRPr="0043549E">
        <w:rPr>
          <w:rFonts w:ascii="Garamond" w:eastAsia="Garamond" w:hAnsi="Garamond" w:cs="Garamond"/>
          <w:color w:val="000000"/>
          <w:lang w:val="en-GB"/>
        </w:rPr>
        <w:t xml:space="preserve"> be processed, the Library staff will </w:t>
      </w:r>
      <w:r w:rsidRPr="0043549E">
        <w:rPr>
          <w:rFonts w:ascii="Garamond" w:eastAsia="Garamond" w:hAnsi="Garamond" w:cs="Garamond"/>
          <w:color w:val="000000"/>
          <w:lang w:val="en-GB"/>
        </w:rPr>
        <w:t>inform readers</w:t>
      </w:r>
      <w:r w:rsidR="005041B5" w:rsidRPr="0043549E">
        <w:rPr>
          <w:rFonts w:ascii="Garamond" w:eastAsia="Garamond" w:hAnsi="Garamond" w:cs="Garamond"/>
          <w:color w:val="000000"/>
          <w:lang w:val="en-GB"/>
        </w:rPr>
        <w:t xml:space="preserve">; </w:t>
      </w:r>
      <w:r w:rsidR="008C6B12" w:rsidRPr="0043549E">
        <w:rPr>
          <w:rFonts w:ascii="Garamond" w:eastAsia="Garamond" w:hAnsi="Garamond" w:cs="Garamond"/>
          <w:color w:val="000000"/>
          <w:lang w:val="en-GB"/>
        </w:rPr>
        <w:t xml:space="preserve">items </w:t>
      </w:r>
      <w:r w:rsidR="00540498">
        <w:rPr>
          <w:rFonts w:ascii="Garamond" w:eastAsia="Garamond" w:hAnsi="Garamond" w:cs="Garamond"/>
          <w:color w:val="000000"/>
          <w:lang w:val="en-GB"/>
        </w:rPr>
        <w:t xml:space="preserve">with the </w:t>
      </w:r>
      <w:r w:rsidR="00540498" w:rsidRPr="0043549E">
        <w:rPr>
          <w:rFonts w:ascii="Garamond" w:eastAsia="Garamond" w:hAnsi="Garamond" w:cs="Garamond"/>
          <w:color w:val="000000"/>
          <w:lang w:val="en-GB"/>
        </w:rPr>
        <w:t xml:space="preserve">DEP shelfmark </w:t>
      </w:r>
      <w:r w:rsidR="005041B5" w:rsidRPr="0043549E">
        <w:rPr>
          <w:rFonts w:ascii="Garamond" w:eastAsia="Garamond" w:hAnsi="Garamond" w:cs="Garamond"/>
          <w:color w:val="000000"/>
          <w:lang w:val="en-GB"/>
        </w:rPr>
        <w:t xml:space="preserve">will not be available for consultation. </w:t>
      </w:r>
    </w:p>
    <w:p w14:paraId="6538F580" w14:textId="1B07B6EF" w:rsidR="005041B5" w:rsidRPr="0043549E" w:rsidRDefault="005041B5" w:rsidP="005041B5">
      <w:pPr>
        <w:widowControl w:val="0"/>
        <w:numPr>
          <w:ilvl w:val="0"/>
          <w:numId w:val="1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for the consultation of the </w:t>
      </w:r>
      <w:r w:rsidR="00540498">
        <w:rPr>
          <w:rFonts w:ascii="Garamond" w:eastAsia="Garamond" w:hAnsi="Garamond" w:cs="Garamond"/>
          <w:color w:val="000000"/>
          <w:lang w:val="en-GB"/>
        </w:rPr>
        <w:t xml:space="preserve">items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related to the </w:t>
      </w:r>
      <w:r w:rsidR="009D6F30" w:rsidRPr="0043549E">
        <w:rPr>
          <w:rFonts w:ascii="Garamond" w:eastAsia="Garamond" w:hAnsi="Garamond" w:cs="Garamond"/>
          <w:color w:val="000000"/>
          <w:lang w:val="en-GB"/>
        </w:rPr>
        <w:t>collections (</w:t>
      </w:r>
      <w:r w:rsidR="009D6F30" w:rsidRPr="0043549E">
        <w:rPr>
          <w:rFonts w:ascii="Garamond" w:eastAsia="Garamond" w:hAnsi="Garamond" w:cs="Garamond"/>
          <w:i/>
          <w:iCs/>
          <w:color w:val="000000"/>
          <w:lang w:val="en-GB"/>
        </w:rPr>
        <w:t>fondi</w:t>
      </w:r>
      <w:r w:rsidR="009D6F30" w:rsidRPr="0043549E">
        <w:rPr>
          <w:rFonts w:ascii="Garamond" w:eastAsia="Garamond" w:hAnsi="Garamond" w:cs="Garamond"/>
          <w:color w:val="000000"/>
          <w:lang w:val="en-GB"/>
        </w:rPr>
        <w:t xml:space="preserve">) </w:t>
      </w:r>
      <w:r w:rsidRPr="0043549E">
        <w:rPr>
          <w:rFonts w:ascii="Garamond" w:eastAsia="Garamond" w:hAnsi="Garamond" w:cs="Garamond"/>
          <w:color w:val="000000"/>
          <w:lang w:val="en-GB"/>
        </w:rPr>
        <w:t>of the Istituto di Teatro e Melodramma (</w:t>
      </w:r>
      <w:r w:rsidR="008C6B12" w:rsidRPr="0043549E">
        <w:rPr>
          <w:rFonts w:ascii="Garamond" w:eastAsia="Garamond" w:hAnsi="Garamond" w:cs="Garamond"/>
          <w:color w:val="000000"/>
          <w:lang w:val="en-GB"/>
        </w:rPr>
        <w:t>shelfmarks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: AMOM, EPOV, GALL, GPOL, IIRT, LSQU, MILL, PSAM), before making the request through the OPAC of </w:t>
      </w:r>
      <w:r w:rsidR="008C6B12" w:rsidRPr="0043549E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036888">
        <w:rPr>
          <w:rFonts w:ascii="Garamond" w:eastAsia="Garamond" w:hAnsi="Garamond" w:cs="Garamond"/>
          <w:color w:val="000000"/>
          <w:lang w:val="en-GB"/>
        </w:rPr>
        <w:t>Venezia</w:t>
      </w:r>
      <w:r w:rsidR="00540498">
        <w:rPr>
          <w:rFonts w:ascii="Garamond" w:eastAsia="Garamond" w:hAnsi="Garamond" w:cs="Garamond"/>
          <w:color w:val="000000"/>
          <w:lang w:val="en-GB"/>
        </w:rPr>
        <w:t xml:space="preserve"> SBN site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, </w:t>
      </w:r>
      <w:r w:rsidR="008C6B12" w:rsidRPr="0043549E">
        <w:rPr>
          <w:rFonts w:ascii="Garamond" w:eastAsia="Garamond" w:hAnsi="Garamond" w:cs="Garamond"/>
          <w:color w:val="000000"/>
          <w:lang w:val="en-GB"/>
        </w:rPr>
        <w:t xml:space="preserve">readers must still </w:t>
      </w:r>
      <w:r w:rsidR="00587598" w:rsidRPr="0043549E">
        <w:rPr>
          <w:rFonts w:ascii="Garamond" w:eastAsia="Garamond" w:hAnsi="Garamond" w:cs="Garamond"/>
          <w:color w:val="000000"/>
          <w:lang w:val="en-GB"/>
        </w:rPr>
        <w:t xml:space="preserve">email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a request in advance to teatromelodramma@cini.it; </w:t>
      </w:r>
      <w:r w:rsidR="00B006DB">
        <w:rPr>
          <w:rFonts w:ascii="Garamond" w:eastAsia="Garamond" w:hAnsi="Garamond" w:cs="Garamond"/>
          <w:color w:val="000000"/>
          <w:lang w:val="en-GB"/>
        </w:rPr>
        <w:t xml:space="preserve">items </w:t>
      </w:r>
      <w:r w:rsidRPr="0043549E">
        <w:rPr>
          <w:rFonts w:ascii="Garamond" w:eastAsia="Garamond" w:hAnsi="Garamond" w:cs="Garamond"/>
          <w:color w:val="000000"/>
          <w:lang w:val="en-GB"/>
        </w:rPr>
        <w:t>related to the Rolandi and Malipiero collections (</w:t>
      </w:r>
      <w:r w:rsidR="008C6B12" w:rsidRPr="0043549E">
        <w:rPr>
          <w:rFonts w:ascii="Garamond" w:eastAsia="Garamond" w:hAnsi="Garamond" w:cs="Garamond"/>
          <w:color w:val="000000"/>
          <w:lang w:val="en-GB"/>
        </w:rPr>
        <w:t>shelfmarks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: ROLL and MAL) </w:t>
      </w:r>
      <w:r w:rsidR="00B006DB">
        <w:rPr>
          <w:rFonts w:ascii="Garamond" w:eastAsia="Garamond" w:hAnsi="Garamond" w:cs="Garamond"/>
          <w:color w:val="000000"/>
          <w:lang w:val="en-GB"/>
        </w:rPr>
        <w:t xml:space="preserve">may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be consulted after a </w:t>
      </w:r>
      <w:r w:rsidR="008C6B12" w:rsidRPr="0043549E">
        <w:rPr>
          <w:rFonts w:ascii="Garamond" w:eastAsia="Garamond" w:hAnsi="Garamond" w:cs="Garamond"/>
          <w:color w:val="000000"/>
          <w:lang w:val="en-GB"/>
        </w:rPr>
        <w:t xml:space="preserve">reasoned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request (to be sent in advance by email to teatromelodramma@cini.it and biblioteca@cini.it). </w:t>
      </w:r>
    </w:p>
    <w:p w14:paraId="231285F3" w14:textId="77777777" w:rsidR="002D7A1C" w:rsidRPr="0043549E" w:rsidRDefault="002D7A1C" w:rsidP="002D7A1C">
      <w:pPr>
        <w:widowControl w:val="0"/>
        <w:spacing w:before="0" w:line="276" w:lineRule="auto"/>
        <w:ind w:left="360" w:right="191"/>
        <w:rPr>
          <w:rFonts w:ascii="Garamond" w:eastAsia="Garamond" w:hAnsi="Garamond" w:cs="Garamond"/>
          <w:color w:val="000000"/>
          <w:lang w:val="en-GB"/>
        </w:rPr>
      </w:pPr>
    </w:p>
    <w:p w14:paraId="552F0BE3" w14:textId="28127A30" w:rsidR="005041B5" w:rsidRPr="0043549E" w:rsidRDefault="005041B5" w:rsidP="002D7A1C">
      <w:pPr>
        <w:widowControl w:val="0"/>
        <w:spacing w:before="0" w:line="276" w:lineRule="auto"/>
        <w:ind w:left="360" w:right="191"/>
        <w:rPr>
          <w:rFonts w:ascii="Garamond" w:eastAsia="Garamond" w:hAnsi="Garamond" w:cs="Garamond"/>
          <w:b/>
          <w:bCs/>
          <w:color w:val="000000"/>
          <w:sz w:val="24"/>
          <w:szCs w:val="24"/>
          <w:lang w:val="en-GB"/>
        </w:rPr>
      </w:pPr>
      <w:r w:rsidRPr="0043549E">
        <w:rPr>
          <w:rFonts w:ascii="Garamond" w:eastAsia="Garamond" w:hAnsi="Garamond" w:cs="Garamond"/>
          <w:b/>
          <w:bCs/>
          <w:color w:val="000000"/>
          <w:sz w:val="24"/>
          <w:szCs w:val="24"/>
          <w:lang w:val="en-GB"/>
        </w:rPr>
        <w:t xml:space="preserve">In accordance with </w:t>
      </w:r>
      <w:r w:rsidR="0043549E" w:rsidRPr="0043549E">
        <w:rPr>
          <w:rFonts w:ascii="Garamond" w:eastAsia="Garamond" w:hAnsi="Garamond" w:cs="Garamond"/>
          <w:b/>
          <w:bCs/>
          <w:color w:val="000000"/>
          <w:sz w:val="24"/>
          <w:szCs w:val="24"/>
          <w:lang w:val="en-GB"/>
        </w:rPr>
        <w:t xml:space="preserve">COVID-19 </w:t>
      </w:r>
      <w:r w:rsidRPr="0043549E">
        <w:rPr>
          <w:rFonts w:ascii="Garamond" w:eastAsia="Garamond" w:hAnsi="Garamond" w:cs="Garamond"/>
          <w:b/>
          <w:bCs/>
          <w:color w:val="000000"/>
          <w:sz w:val="24"/>
          <w:szCs w:val="24"/>
          <w:lang w:val="en-GB"/>
        </w:rPr>
        <w:t xml:space="preserve">prevention measures, please observe the following </w:t>
      </w:r>
      <w:r w:rsidR="00B006DB">
        <w:rPr>
          <w:rFonts w:ascii="Garamond" w:eastAsia="Garamond" w:hAnsi="Garamond" w:cs="Garamond"/>
          <w:b/>
          <w:bCs/>
          <w:color w:val="000000"/>
          <w:sz w:val="24"/>
          <w:szCs w:val="24"/>
          <w:lang w:val="en-GB"/>
        </w:rPr>
        <w:t>regulations</w:t>
      </w:r>
      <w:r w:rsidRPr="0043549E">
        <w:rPr>
          <w:rFonts w:ascii="Garamond" w:eastAsia="Garamond" w:hAnsi="Garamond" w:cs="Garamond"/>
          <w:b/>
          <w:bCs/>
          <w:color w:val="000000"/>
          <w:sz w:val="24"/>
          <w:szCs w:val="24"/>
          <w:lang w:val="en-GB"/>
        </w:rPr>
        <w:t>:</w:t>
      </w:r>
    </w:p>
    <w:p w14:paraId="08E7DBE2" w14:textId="4BBEBBD5" w:rsidR="005041B5" w:rsidRPr="00A85E57" w:rsidRDefault="00587598" w:rsidP="00A85E57">
      <w:pPr>
        <w:pStyle w:val="ListParagraph"/>
        <w:widowControl w:val="0"/>
        <w:numPr>
          <w:ilvl w:val="0"/>
          <w:numId w:val="2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 xml:space="preserve">Admission </w:t>
      </w:r>
      <w:r w:rsidR="002D7A1C" w:rsidRPr="00A85E57">
        <w:rPr>
          <w:rFonts w:ascii="Garamond" w:eastAsia="Garamond" w:hAnsi="Garamond" w:cs="Garamond"/>
          <w:color w:val="000000"/>
          <w:lang w:val="en-GB"/>
        </w:rPr>
        <w:t>will be refused to anyone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 xml:space="preserve"> </w:t>
      </w:r>
    </w:p>
    <w:p w14:paraId="41EB2D77" w14:textId="08C09441" w:rsidR="005041B5" w:rsidRPr="00A85E57" w:rsidRDefault="002D7A1C" w:rsidP="00A85E57">
      <w:pPr>
        <w:pStyle w:val="ListParagraph"/>
        <w:widowControl w:val="0"/>
        <w:numPr>
          <w:ilvl w:val="0"/>
          <w:numId w:val="3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A85E57">
        <w:rPr>
          <w:rFonts w:ascii="Garamond" w:eastAsia="Garamond" w:hAnsi="Garamond" w:cs="Garamond"/>
          <w:color w:val="000000"/>
          <w:lang w:val="en-GB"/>
        </w:rPr>
        <w:t xml:space="preserve">with 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 xml:space="preserve">a body temperature of </w:t>
      </w:r>
      <w:r w:rsidRPr="00A85E57">
        <w:rPr>
          <w:rFonts w:ascii="Garamond" w:eastAsia="Garamond" w:hAnsi="Garamond" w:cs="Garamond"/>
          <w:color w:val="000000"/>
          <w:lang w:val="en-GB"/>
        </w:rPr>
        <w:t xml:space="preserve">over 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>37.5</w:t>
      </w:r>
      <w:r w:rsidR="0043549E" w:rsidRPr="00A85E57">
        <w:rPr>
          <w:rFonts w:ascii="Garamond" w:eastAsia="Garamond" w:hAnsi="Garamond" w:cs="Garamond"/>
          <w:color w:val="000000"/>
          <w:lang w:val="en-GB"/>
        </w:rPr>
        <w:t>°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 xml:space="preserve"> C. </w:t>
      </w:r>
    </w:p>
    <w:p w14:paraId="763C0931" w14:textId="53049860" w:rsidR="005041B5" w:rsidRPr="00A85E57" w:rsidRDefault="002D7A1C" w:rsidP="00A85E57">
      <w:pPr>
        <w:pStyle w:val="ListParagraph"/>
        <w:widowControl w:val="0"/>
        <w:numPr>
          <w:ilvl w:val="0"/>
          <w:numId w:val="3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A85E57">
        <w:rPr>
          <w:rFonts w:ascii="Garamond" w:eastAsia="Garamond" w:hAnsi="Garamond" w:cs="Garamond"/>
          <w:color w:val="000000"/>
          <w:lang w:val="en-GB"/>
        </w:rPr>
        <w:t xml:space="preserve">with 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 xml:space="preserve">flu symptoms </w:t>
      </w:r>
    </w:p>
    <w:p w14:paraId="78398A45" w14:textId="5EA88439" w:rsidR="005041B5" w:rsidRPr="00A85E57" w:rsidRDefault="0043549E" w:rsidP="00A85E57">
      <w:pPr>
        <w:pStyle w:val="ListParagraph"/>
        <w:widowControl w:val="0"/>
        <w:numPr>
          <w:ilvl w:val="0"/>
          <w:numId w:val="3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A85E57">
        <w:rPr>
          <w:rFonts w:ascii="Garamond" w:eastAsia="Garamond" w:hAnsi="Garamond" w:cs="Garamond"/>
          <w:color w:val="000000"/>
          <w:lang w:val="en-GB"/>
        </w:rPr>
        <w:t xml:space="preserve">who has 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 xml:space="preserve">either </w:t>
      </w:r>
      <w:r w:rsidR="002D7A1C" w:rsidRPr="00A85E57">
        <w:rPr>
          <w:rFonts w:ascii="Garamond" w:eastAsia="Garamond" w:hAnsi="Garamond" w:cs="Garamond"/>
          <w:color w:val="000000"/>
          <w:lang w:val="en-GB"/>
        </w:rPr>
        <w:t xml:space="preserve">tested positive </w:t>
      </w:r>
      <w:r w:rsidR="00587598">
        <w:rPr>
          <w:rFonts w:ascii="Garamond" w:eastAsia="Garamond" w:hAnsi="Garamond" w:cs="Garamond"/>
          <w:color w:val="000000"/>
          <w:lang w:val="en-GB"/>
        </w:rPr>
        <w:t xml:space="preserve">for </w:t>
      </w:r>
      <w:r w:rsidR="002D7A1C" w:rsidRPr="00A85E57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 xml:space="preserve">virus or </w:t>
      </w:r>
      <w:r w:rsidRPr="00A85E57">
        <w:rPr>
          <w:rFonts w:ascii="Garamond" w:eastAsia="Garamond" w:hAnsi="Garamond" w:cs="Garamond"/>
          <w:color w:val="000000"/>
          <w:lang w:val="en-GB"/>
        </w:rPr>
        <w:t xml:space="preserve">is </w:t>
      </w:r>
      <w:r w:rsidR="002D7A1C" w:rsidRPr="00A85E57">
        <w:rPr>
          <w:rFonts w:ascii="Garamond" w:eastAsia="Garamond" w:hAnsi="Garamond" w:cs="Garamond"/>
          <w:color w:val="000000"/>
          <w:lang w:val="en-GB"/>
        </w:rPr>
        <w:t xml:space="preserve">in 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 xml:space="preserve">quarantine or has had COVID-19 symptoms or has </w:t>
      </w:r>
      <w:r w:rsidRPr="00A85E57">
        <w:rPr>
          <w:rFonts w:ascii="Garamond" w:eastAsia="Garamond" w:hAnsi="Garamond" w:cs="Garamond"/>
          <w:color w:val="000000"/>
          <w:lang w:val="en-GB"/>
        </w:rPr>
        <w:t xml:space="preserve">been in 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>contact with positive</w:t>
      </w:r>
      <w:r w:rsidRPr="00A85E57">
        <w:rPr>
          <w:rFonts w:ascii="Garamond" w:eastAsia="Garamond" w:hAnsi="Garamond" w:cs="Garamond"/>
          <w:color w:val="000000"/>
          <w:lang w:val="en-GB"/>
        </w:rPr>
        <w:t xml:space="preserve">-tested persons </w:t>
      </w:r>
      <w:r w:rsidR="005041B5" w:rsidRPr="00A85E57">
        <w:rPr>
          <w:rFonts w:ascii="Garamond" w:eastAsia="Garamond" w:hAnsi="Garamond" w:cs="Garamond"/>
          <w:color w:val="000000"/>
          <w:lang w:val="en-GB"/>
        </w:rPr>
        <w:t xml:space="preserve">in the previous 14 days </w:t>
      </w:r>
    </w:p>
    <w:p w14:paraId="527A6171" w14:textId="275239CB" w:rsidR="005041B5" w:rsidRPr="007E5748" w:rsidRDefault="0043549E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7E5748">
        <w:rPr>
          <w:rFonts w:ascii="Garamond" w:eastAsia="Garamond" w:hAnsi="Garamond" w:cs="Garamond"/>
          <w:color w:val="000000"/>
          <w:lang w:val="en-GB"/>
        </w:rPr>
        <w:t>w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>ear</w:t>
      </w:r>
      <w:r w:rsidRPr="007E5748">
        <w:rPr>
          <w:rFonts w:ascii="Garamond" w:eastAsia="Garamond" w:hAnsi="Garamond" w:cs="Garamond"/>
          <w:color w:val="000000"/>
          <w:lang w:val="en-GB"/>
        </w:rPr>
        <w:t>ing a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 mask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is obligatory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(the Foundation does not provide </w:t>
      </w:r>
      <w:r w:rsidRPr="007E5748">
        <w:rPr>
          <w:rFonts w:ascii="Garamond" w:eastAsia="Garamond" w:hAnsi="Garamond" w:cs="Garamond"/>
          <w:color w:val="000000"/>
          <w:lang w:val="en-GB"/>
        </w:rPr>
        <w:t>them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) </w:t>
      </w:r>
    </w:p>
    <w:p w14:paraId="3BF906F0" w14:textId="5F8F233B" w:rsidR="005041B5" w:rsidRPr="007E5748" w:rsidRDefault="0043549E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7E5748">
        <w:rPr>
          <w:rFonts w:ascii="Garamond" w:eastAsia="Garamond" w:hAnsi="Garamond" w:cs="Garamond"/>
          <w:color w:val="000000"/>
          <w:lang w:val="en-GB"/>
        </w:rPr>
        <w:lastRenderedPageBreak/>
        <w:t>b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>efore entering the porter's lodge</w:t>
      </w:r>
      <w:r w:rsidR="00587598">
        <w:rPr>
          <w:rFonts w:ascii="Garamond" w:eastAsia="Garamond" w:hAnsi="Garamond" w:cs="Garamond"/>
          <w:color w:val="000000"/>
          <w:lang w:val="en-GB"/>
        </w:rPr>
        <w:t xml:space="preserve"> area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>, saniti</w:t>
      </w:r>
      <w:r w:rsidR="00587598">
        <w:rPr>
          <w:rFonts w:ascii="Garamond" w:eastAsia="Garamond" w:hAnsi="Garamond" w:cs="Garamond"/>
          <w:color w:val="000000"/>
          <w:lang w:val="en-GB"/>
        </w:rPr>
        <w:t>s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e your hands using the </w:t>
      </w:r>
      <w:r w:rsidR="00587598" w:rsidRPr="007E5748">
        <w:rPr>
          <w:rFonts w:ascii="Garamond" w:eastAsia="Garamond" w:hAnsi="Garamond" w:cs="Garamond"/>
          <w:color w:val="000000"/>
          <w:lang w:val="en-GB"/>
        </w:rPr>
        <w:t>provided</w:t>
      </w:r>
      <w:r w:rsidR="00587598" w:rsidRPr="007E5748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>dispenser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 </w:t>
      </w:r>
    </w:p>
    <w:p w14:paraId="5B8C0BB0" w14:textId="0E2A3679" w:rsidR="005041B5" w:rsidRPr="007E5748" w:rsidRDefault="00587598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 xml:space="preserve">show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your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library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card number </w:t>
      </w:r>
      <w:r w:rsidR="0043549E" w:rsidRPr="007E5748">
        <w:rPr>
          <w:rFonts w:ascii="Garamond" w:eastAsia="Garamond" w:hAnsi="Garamond" w:cs="Garamond"/>
          <w:color w:val="000000"/>
          <w:lang w:val="en-GB"/>
        </w:rPr>
        <w:t xml:space="preserve">to check your seat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reservation in the reading room: access will not be allowed without </w:t>
      </w:r>
      <w:r w:rsidR="00B006DB">
        <w:rPr>
          <w:rFonts w:ascii="Garamond" w:eastAsia="Garamond" w:hAnsi="Garamond" w:cs="Garamond"/>
          <w:color w:val="000000"/>
          <w:lang w:val="en-GB"/>
        </w:rPr>
        <w:t>a reservation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 </w:t>
      </w:r>
    </w:p>
    <w:p w14:paraId="26A94B5C" w14:textId="0D0FC084" w:rsidR="005041B5" w:rsidRPr="007E5748" w:rsidRDefault="00B006DB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>all users must take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the thermal-scanner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temperature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test in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>porter’s lodge</w:t>
      </w:r>
    </w:p>
    <w:p w14:paraId="47BCDBE4" w14:textId="66807EFA" w:rsidR="005041B5" w:rsidRPr="007E5748" w:rsidRDefault="005041B5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7E5748">
        <w:rPr>
          <w:rFonts w:ascii="Garamond" w:eastAsia="Garamond" w:hAnsi="Garamond" w:cs="Garamond"/>
          <w:color w:val="000000"/>
          <w:lang w:val="en-GB"/>
        </w:rPr>
        <w:t xml:space="preserve">wait for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a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Library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member of staff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in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the porter's lodge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area </w:t>
      </w:r>
      <w:r w:rsidRPr="007E5748">
        <w:rPr>
          <w:rFonts w:ascii="Garamond" w:eastAsia="Garamond" w:hAnsi="Garamond" w:cs="Garamond"/>
          <w:color w:val="000000"/>
          <w:lang w:val="en-GB"/>
        </w:rPr>
        <w:t>and follow the path indicated for the entrance and exit</w:t>
      </w:r>
      <w:r w:rsidR="000B667F">
        <w:rPr>
          <w:rFonts w:ascii="Garamond" w:eastAsia="Garamond" w:hAnsi="Garamond" w:cs="Garamond"/>
          <w:color w:val="000000"/>
          <w:lang w:val="en-GB"/>
        </w:rPr>
        <w:t>,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 always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maintaining social </w:t>
      </w:r>
      <w:r w:rsidRPr="007E5748">
        <w:rPr>
          <w:rFonts w:ascii="Garamond" w:eastAsia="Garamond" w:hAnsi="Garamond" w:cs="Garamond"/>
          <w:color w:val="000000"/>
          <w:lang w:val="en-GB"/>
        </w:rPr>
        <w:t>distanc</w:t>
      </w:r>
      <w:r w:rsidR="000B667F">
        <w:rPr>
          <w:rFonts w:ascii="Garamond" w:eastAsia="Garamond" w:hAnsi="Garamond" w:cs="Garamond"/>
          <w:color w:val="000000"/>
          <w:lang w:val="en-GB"/>
        </w:rPr>
        <w:t>ing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;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you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are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not be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allowed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to move freely in the spaces of the Foundation </w:t>
      </w:r>
    </w:p>
    <w:p w14:paraId="334CA101" w14:textId="372EAA97" w:rsidR="005041B5" w:rsidRPr="007E5748" w:rsidRDefault="00435C85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>on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 arrival in the Longhena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>R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>oom, deposit your personal belongings (bags, coats, backpacks</w:t>
      </w:r>
      <w:r w:rsidR="00B006DB">
        <w:rPr>
          <w:rFonts w:ascii="Garamond" w:eastAsia="Garamond" w:hAnsi="Garamond" w:cs="Garamond"/>
          <w:color w:val="000000"/>
          <w:lang w:val="en-GB"/>
        </w:rPr>
        <w:t>, etc.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) in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the provided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>plastic bags</w:t>
      </w:r>
      <w:r w:rsidR="000B667F">
        <w:rPr>
          <w:rFonts w:ascii="Garamond" w:eastAsia="Garamond" w:hAnsi="Garamond" w:cs="Garamond"/>
          <w:color w:val="000000"/>
          <w:lang w:val="en-GB"/>
        </w:rPr>
        <w:t>, which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 will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remain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sealed until you leave the library </w:t>
      </w:r>
    </w:p>
    <w:p w14:paraId="1DC981C6" w14:textId="4964EF87" w:rsidR="005041B5" w:rsidRPr="007E5748" w:rsidRDefault="00A85E57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7E5748">
        <w:rPr>
          <w:rFonts w:ascii="Garamond" w:eastAsia="Garamond" w:hAnsi="Garamond" w:cs="Garamond"/>
          <w:color w:val="000000"/>
          <w:lang w:val="en-GB"/>
        </w:rPr>
        <w:t>g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ive your name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to the staff without handing over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your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library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card </w:t>
      </w:r>
    </w:p>
    <w:p w14:paraId="56845DAC" w14:textId="165B4CE8" w:rsidR="005041B5" w:rsidRPr="007E5748" w:rsidRDefault="000B667F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 xml:space="preserve">go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to your </w:t>
      </w:r>
      <w:r>
        <w:rPr>
          <w:rFonts w:ascii="Garamond" w:eastAsia="Garamond" w:hAnsi="Garamond" w:cs="Garamond"/>
          <w:color w:val="000000"/>
          <w:lang w:val="en-GB"/>
        </w:rPr>
        <w:t xml:space="preserve">reserved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seat and only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use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that </w:t>
      </w:r>
      <w:r w:rsidR="00B006DB">
        <w:rPr>
          <w:rFonts w:ascii="Garamond" w:eastAsia="Garamond" w:hAnsi="Garamond" w:cs="Garamond"/>
          <w:color w:val="000000"/>
          <w:lang w:val="en-GB"/>
        </w:rPr>
        <w:t xml:space="preserve">same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seat for your entire stay </w:t>
      </w:r>
    </w:p>
    <w:p w14:paraId="2F0A7A09" w14:textId="67E1098A" w:rsidR="005041B5" w:rsidRPr="007E5748" w:rsidRDefault="005041B5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7E5748">
        <w:rPr>
          <w:rFonts w:ascii="Garamond" w:eastAsia="Garamond" w:hAnsi="Garamond" w:cs="Garamond"/>
          <w:color w:val="000000"/>
          <w:lang w:val="en-GB"/>
        </w:rPr>
        <w:t xml:space="preserve">at the end of each day, returned volumes are placed in quarantine for 7 days, after which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time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they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can </w:t>
      </w:r>
      <w:r w:rsidRPr="007E5748">
        <w:rPr>
          <w:rFonts w:ascii="Garamond" w:eastAsia="Garamond" w:hAnsi="Garamond" w:cs="Garamond"/>
          <w:color w:val="000000"/>
          <w:lang w:val="en-GB"/>
        </w:rPr>
        <w:t>be book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>ed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 again;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items on hold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will be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returned </w:t>
      </w:r>
      <w:r w:rsidR="000B667F">
        <w:rPr>
          <w:rFonts w:ascii="Garamond" w:eastAsia="Garamond" w:hAnsi="Garamond" w:cs="Garamond"/>
          <w:color w:val="000000"/>
          <w:lang w:val="en-GB"/>
        </w:rPr>
        <w:t xml:space="preserve">to the same </w:t>
      </w:r>
      <w:r w:rsidR="004E20EB" w:rsidRPr="007E5748">
        <w:rPr>
          <w:rFonts w:ascii="Garamond" w:eastAsia="Garamond" w:hAnsi="Garamond" w:cs="Garamond"/>
          <w:color w:val="000000"/>
          <w:lang w:val="en-GB"/>
        </w:rPr>
        <w:t xml:space="preserve">users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on the following days </w:t>
      </w:r>
    </w:p>
    <w:p w14:paraId="3FF869FC" w14:textId="59E8F325" w:rsidR="005041B5" w:rsidRPr="007E5748" w:rsidRDefault="005041B5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7E5748">
        <w:rPr>
          <w:rFonts w:ascii="Garamond" w:eastAsia="Garamond" w:hAnsi="Garamond" w:cs="Garamond"/>
          <w:color w:val="000000"/>
          <w:lang w:val="en-GB"/>
        </w:rPr>
        <w:t>no photocopying service is available, please use your own devices (mobile phone, tablet</w:t>
      </w:r>
      <w:r w:rsidR="000B667F">
        <w:rPr>
          <w:rFonts w:ascii="Garamond" w:eastAsia="Garamond" w:hAnsi="Garamond" w:cs="Garamond"/>
          <w:color w:val="000000"/>
          <w:lang w:val="en-GB"/>
        </w:rPr>
        <w:t>, etc.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), in compliance with the legal limits for reproductions </w:t>
      </w:r>
    </w:p>
    <w:p w14:paraId="3806C3A9" w14:textId="47A229B6" w:rsidR="005041B5" w:rsidRPr="007E5748" w:rsidRDefault="00A85E57" w:rsidP="007E5748">
      <w:pPr>
        <w:pStyle w:val="ListParagraph"/>
        <w:widowControl w:val="0"/>
        <w:numPr>
          <w:ilvl w:val="0"/>
          <w:numId w:val="4"/>
        </w:numPr>
        <w:spacing w:before="0" w:line="276" w:lineRule="auto"/>
        <w:ind w:right="191"/>
        <w:rPr>
          <w:rFonts w:ascii="Garamond" w:eastAsia="Garamond" w:hAnsi="Garamond" w:cs="Garamond"/>
          <w:color w:val="000000"/>
          <w:lang w:val="en-GB"/>
        </w:rPr>
      </w:pPr>
      <w:r w:rsidRPr="007E5748">
        <w:rPr>
          <w:rFonts w:ascii="Garamond" w:eastAsia="Garamond" w:hAnsi="Garamond" w:cs="Garamond"/>
          <w:color w:val="000000"/>
          <w:lang w:val="en-GB"/>
        </w:rPr>
        <w:t>o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nly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the toilets beside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the entrance to the Longhena </w:t>
      </w:r>
      <w:r w:rsidRPr="007E5748">
        <w:rPr>
          <w:rFonts w:ascii="Garamond" w:eastAsia="Garamond" w:hAnsi="Garamond" w:cs="Garamond"/>
          <w:color w:val="000000"/>
          <w:lang w:val="en-GB"/>
        </w:rPr>
        <w:t>R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 xml:space="preserve">oom may be used </w:t>
      </w:r>
      <w:r w:rsidRPr="007E5748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="005041B5" w:rsidRPr="007E5748">
        <w:rPr>
          <w:rFonts w:ascii="Garamond" w:eastAsia="Garamond" w:hAnsi="Garamond" w:cs="Garamond"/>
          <w:color w:val="000000"/>
          <w:lang w:val="en-GB"/>
        </w:rPr>
        <w:t>by one person at a time.</w:t>
      </w:r>
    </w:p>
    <w:p w14:paraId="768CFF6F" w14:textId="77777777" w:rsidR="005041B5" w:rsidRPr="0043549E" w:rsidRDefault="005041B5" w:rsidP="00A85E57">
      <w:pPr>
        <w:widowControl w:val="0"/>
        <w:spacing w:before="0" w:line="276" w:lineRule="auto"/>
        <w:ind w:left="360" w:right="191"/>
        <w:rPr>
          <w:rFonts w:ascii="Garamond" w:eastAsia="Garamond" w:hAnsi="Garamond" w:cs="Garamond"/>
          <w:color w:val="000000"/>
          <w:lang w:val="en-GB"/>
        </w:rPr>
      </w:pPr>
    </w:p>
    <w:p w14:paraId="6DCA7D74" w14:textId="6642F88B" w:rsidR="00684375" w:rsidRPr="00AE0005" w:rsidRDefault="007E574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sz w:val="24"/>
          <w:szCs w:val="24"/>
          <w:lang w:val="en-GB"/>
        </w:rPr>
      </w:pPr>
      <w:bookmarkStart w:id="3" w:name="_c5rpsdy8g2ak" w:colFirst="0" w:colLast="0"/>
      <w:bookmarkEnd w:id="3"/>
      <w:r w:rsidRPr="00AE0005">
        <w:rPr>
          <w:rFonts w:ascii="Garamond" w:eastAsia="Garamond" w:hAnsi="Garamond" w:cs="Garamond"/>
          <w:sz w:val="24"/>
          <w:szCs w:val="24"/>
          <w:lang w:val="en-GB"/>
        </w:rPr>
        <w:t xml:space="preserve">User registration procedure </w:t>
      </w:r>
      <w:r w:rsidR="00B006DB" w:rsidRPr="00AE0005">
        <w:rPr>
          <w:rFonts w:ascii="Garamond" w:eastAsia="Garamond" w:hAnsi="Garamond" w:cs="Garamond"/>
          <w:sz w:val="24"/>
          <w:szCs w:val="24"/>
          <w:lang w:val="en-GB"/>
        </w:rPr>
        <w:t xml:space="preserve">to access </w:t>
      </w:r>
      <w:r w:rsidR="000B667F" w:rsidRPr="00AE0005">
        <w:rPr>
          <w:rFonts w:ascii="Garamond" w:eastAsia="Garamond" w:hAnsi="Garamond" w:cs="Garamond"/>
          <w:sz w:val="24"/>
          <w:szCs w:val="24"/>
          <w:lang w:val="en-GB"/>
        </w:rPr>
        <w:t xml:space="preserve">the </w:t>
      </w:r>
      <w:r w:rsidR="00DD00E3" w:rsidRPr="00AE0005">
        <w:rPr>
          <w:rFonts w:ascii="Garamond" w:eastAsia="Garamond" w:hAnsi="Garamond" w:cs="Garamond"/>
          <w:sz w:val="24"/>
          <w:szCs w:val="24"/>
          <w:lang w:val="en-GB"/>
        </w:rPr>
        <w:t xml:space="preserve">OPAC </w:t>
      </w:r>
      <w:r w:rsidRPr="00AE0005">
        <w:rPr>
          <w:rFonts w:ascii="Garamond" w:eastAsia="Garamond" w:hAnsi="Garamond" w:cs="Garamond"/>
          <w:sz w:val="24"/>
          <w:szCs w:val="24"/>
          <w:lang w:val="en-GB"/>
        </w:rPr>
        <w:t xml:space="preserve">of the </w:t>
      </w:r>
      <w:r w:rsidR="00036888" w:rsidRPr="00AE0005">
        <w:rPr>
          <w:rFonts w:ascii="Garamond" w:eastAsia="Garamond" w:hAnsi="Garamond" w:cs="Garamond"/>
          <w:sz w:val="24"/>
          <w:szCs w:val="24"/>
          <w:lang w:val="en-GB"/>
        </w:rPr>
        <w:t>Venezia</w:t>
      </w:r>
      <w:r w:rsidR="00540498" w:rsidRPr="00AE0005">
        <w:rPr>
          <w:rFonts w:ascii="Garamond" w:eastAsia="Garamond" w:hAnsi="Garamond" w:cs="Garamond"/>
          <w:sz w:val="24"/>
          <w:szCs w:val="24"/>
          <w:lang w:val="en-GB"/>
        </w:rPr>
        <w:t xml:space="preserve"> SBN site</w:t>
      </w:r>
      <w:r w:rsidR="00DD00E3" w:rsidRPr="00AE0005"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</w:p>
    <w:p w14:paraId="0C3BC341" w14:textId="3E8B0CBA" w:rsidR="00684375" w:rsidRPr="0043549E" w:rsidRDefault="007E5748">
      <w:pPr>
        <w:widowControl w:val="0"/>
        <w:spacing w:before="321" w:line="276" w:lineRule="auto"/>
        <w:ind w:left="-19" w:right="983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 xml:space="preserve">Users who have </w:t>
      </w:r>
      <w:r w:rsidRPr="00C55AA0">
        <w:rPr>
          <w:rFonts w:ascii="Garamond" w:eastAsia="Garamond" w:hAnsi="Garamond" w:cs="Garamond"/>
          <w:b/>
          <w:bCs/>
          <w:color w:val="000000"/>
          <w:lang w:val="en-GB"/>
        </w:rPr>
        <w:t xml:space="preserve">already have a </w:t>
      </w:r>
      <w:r w:rsidR="000B667F" w:rsidRPr="00C55AA0">
        <w:rPr>
          <w:rFonts w:ascii="Garamond" w:eastAsia="Garamond" w:hAnsi="Garamond" w:cs="Garamond"/>
          <w:b/>
          <w:bCs/>
          <w:color w:val="000000"/>
          <w:lang w:val="en-GB"/>
        </w:rPr>
        <w:t xml:space="preserve">library </w:t>
      </w:r>
      <w:r w:rsidRPr="00C55AA0">
        <w:rPr>
          <w:rFonts w:ascii="Garamond" w:eastAsia="Garamond" w:hAnsi="Garamond" w:cs="Garamond"/>
          <w:b/>
          <w:bCs/>
          <w:color w:val="000000"/>
          <w:lang w:val="en-GB"/>
        </w:rPr>
        <w:t>card</w:t>
      </w:r>
      <w:r>
        <w:rPr>
          <w:rFonts w:ascii="Garamond" w:eastAsia="Garamond" w:hAnsi="Garamond" w:cs="Garamond"/>
          <w:color w:val="000000"/>
          <w:lang w:val="en-GB"/>
        </w:rPr>
        <w:t xml:space="preserve"> can access their personal area on the home page of the </w:t>
      </w:r>
      <w:hyperlink r:id="rId7"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>O</w:t>
        </w:r>
        <w:r>
          <w:rPr>
            <w:rFonts w:ascii="Garamond" w:eastAsia="Garamond" w:hAnsi="Garamond" w:cs="Garamond"/>
            <w:color w:val="1155CC"/>
            <w:u w:val="single"/>
            <w:lang w:val="en-GB"/>
          </w:rPr>
          <w:t>PAC</w:t>
        </w:r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</w:t>
        </w:r>
        <w:r>
          <w:rPr>
            <w:rFonts w:ascii="Garamond" w:eastAsia="Garamond" w:hAnsi="Garamond" w:cs="Garamond"/>
            <w:color w:val="1155CC"/>
            <w:u w:val="single"/>
            <w:lang w:val="en-GB"/>
          </w:rPr>
          <w:t>o</w:t>
        </w:r>
        <w:r>
          <w:rPr>
            <w:rFonts w:ascii="Garamond" w:eastAsia="Garamond" w:hAnsi="Garamond" w:cs="Garamond"/>
            <w:color w:val="1155CC"/>
            <w:u w:val="single"/>
            <w:lang w:val="en-GB"/>
          </w:rPr>
          <w:t>f</w:t>
        </w:r>
        <w:r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the </w:t>
        </w:r>
        <w:r w:rsidR="00036888">
          <w:rPr>
            <w:rFonts w:ascii="Garamond" w:eastAsia="Garamond" w:hAnsi="Garamond" w:cs="Garamond"/>
            <w:color w:val="1155CC"/>
            <w:u w:val="single"/>
            <w:lang w:val="en-GB"/>
          </w:rPr>
          <w:t>Venezia</w:t>
        </w:r>
        <w:r w:rsidR="00540498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SBN site</w:t>
        </w:r>
      </w:hyperlink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: </w:t>
      </w:r>
    </w:p>
    <w:p w14:paraId="6BBE4EAE" w14:textId="5F60C4A1" w:rsidR="00684375" w:rsidRPr="0043549E" w:rsidRDefault="00DD00E3">
      <w:pPr>
        <w:widowControl w:val="0"/>
        <w:spacing w:before="48" w:line="276" w:lineRule="auto"/>
        <w:ind w:left="340" w:right="-14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>● clic</w:t>
      </w:r>
      <w:r w:rsidR="007E5748">
        <w:rPr>
          <w:rFonts w:ascii="Garamond" w:eastAsia="Garamond" w:hAnsi="Garamond" w:cs="Garamond"/>
          <w:color w:val="000000"/>
          <w:lang w:val="en-GB"/>
        </w:rPr>
        <w:t>k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7E5748">
        <w:rPr>
          <w:rFonts w:ascii="Garamond" w:eastAsia="Garamond" w:hAnsi="Garamond" w:cs="Garamond"/>
          <w:color w:val="000000"/>
          <w:lang w:val="en-GB"/>
        </w:rPr>
        <w:t xml:space="preserve">on </w:t>
      </w:r>
      <w:r w:rsidRPr="0043549E">
        <w:rPr>
          <w:rFonts w:ascii="Garamond" w:eastAsia="Garamond" w:hAnsi="Garamond" w:cs="Garamond"/>
          <w:color w:val="000000"/>
          <w:lang w:val="en-GB"/>
        </w:rPr>
        <w:t>“</w:t>
      </w:r>
      <w:r w:rsidR="007E5748">
        <w:rPr>
          <w:rFonts w:ascii="Garamond" w:eastAsia="Garamond" w:hAnsi="Garamond" w:cs="Garamond"/>
          <w:color w:val="000000"/>
          <w:lang w:val="en-GB"/>
        </w:rPr>
        <w:t>My library account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” </w:t>
      </w:r>
      <w:r w:rsidR="007E5748">
        <w:rPr>
          <w:rFonts w:ascii="Garamond" w:eastAsia="Garamond" w:hAnsi="Garamond" w:cs="Garamond"/>
          <w:color w:val="000000"/>
          <w:lang w:val="en-GB"/>
        </w:rPr>
        <w:t>in the top right-hand corner to sign in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C55AA0">
        <w:rPr>
          <w:rFonts w:ascii="Garamond" w:eastAsia="Garamond" w:hAnsi="Garamond" w:cs="Garamond"/>
          <w:color w:val="000000"/>
          <w:lang w:val="en-GB"/>
        </w:rPr>
        <w:t xml:space="preserve">and create an account. </w:t>
      </w:r>
      <w:r w:rsidR="007E5748">
        <w:rPr>
          <w:rFonts w:ascii="Garamond" w:eastAsia="Garamond" w:hAnsi="Garamond" w:cs="Garamond"/>
          <w:color w:val="000000"/>
          <w:lang w:val="en-GB"/>
        </w:rPr>
        <w:t>For new accounts</w:t>
      </w:r>
      <w:r w:rsidR="007C72DB">
        <w:rPr>
          <w:rFonts w:ascii="Garamond" w:eastAsia="Garamond" w:hAnsi="Garamond" w:cs="Garamond"/>
          <w:color w:val="000000"/>
          <w:lang w:val="en-GB"/>
        </w:rPr>
        <w:t xml:space="preserve"> fill </w:t>
      </w:r>
      <w:r w:rsidR="00190BD5">
        <w:rPr>
          <w:rFonts w:ascii="Garamond" w:eastAsia="Garamond" w:hAnsi="Garamond" w:cs="Garamond"/>
          <w:color w:val="000000"/>
          <w:lang w:val="en-GB"/>
        </w:rPr>
        <w:t xml:space="preserve">out </w:t>
      </w:r>
      <w:r w:rsidR="007C72DB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B040EC">
        <w:rPr>
          <w:rFonts w:ascii="Garamond" w:eastAsia="Garamond" w:hAnsi="Garamond" w:cs="Garamond"/>
          <w:color w:val="000000"/>
          <w:lang w:val="en-GB"/>
        </w:rPr>
        <w:t>log-</w:t>
      </w:r>
      <w:r w:rsidR="00190BD5">
        <w:rPr>
          <w:rFonts w:ascii="Garamond" w:eastAsia="Garamond" w:hAnsi="Garamond" w:cs="Garamond"/>
          <w:color w:val="000000"/>
          <w:lang w:val="en-GB"/>
        </w:rPr>
        <w:t>i</w:t>
      </w:r>
      <w:r w:rsidR="00B040EC">
        <w:rPr>
          <w:rFonts w:ascii="Garamond" w:eastAsia="Garamond" w:hAnsi="Garamond" w:cs="Garamond"/>
          <w:color w:val="000000"/>
          <w:lang w:val="en-GB"/>
        </w:rPr>
        <w:t xml:space="preserve">n </w:t>
      </w:r>
      <w:r w:rsidR="007C72DB">
        <w:rPr>
          <w:rFonts w:ascii="Garamond" w:eastAsia="Garamond" w:hAnsi="Garamond" w:cs="Garamond"/>
          <w:color w:val="000000"/>
          <w:lang w:val="en-GB"/>
        </w:rPr>
        <w:t>info as follows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: </w:t>
      </w:r>
    </w:p>
    <w:p w14:paraId="39068C2D" w14:textId="1E6444A9" w:rsidR="007C72DB" w:rsidRPr="007C72DB" w:rsidRDefault="00DD00E3" w:rsidP="007C72DB">
      <w:pPr>
        <w:widowControl w:val="0"/>
        <w:spacing w:before="52" w:line="276" w:lineRule="auto"/>
        <w:ind w:left="1060" w:right="19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■ user: </w:t>
      </w:r>
      <w:r w:rsidR="007C72DB">
        <w:rPr>
          <w:rFonts w:ascii="Garamond" w:eastAsia="Garamond" w:hAnsi="Garamond" w:cs="Garamond"/>
          <w:color w:val="000000"/>
          <w:lang w:val="en-GB"/>
        </w:rPr>
        <w:t xml:space="preserve">your </w:t>
      </w:r>
      <w:r w:rsidR="00190BD5">
        <w:rPr>
          <w:rFonts w:ascii="Garamond" w:eastAsia="Garamond" w:hAnsi="Garamond" w:cs="Garamond"/>
          <w:color w:val="000000"/>
          <w:lang w:val="en-GB"/>
        </w:rPr>
        <w:t xml:space="preserve">library 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>card number (e</w:t>
      </w:r>
      <w:r w:rsidR="007C72DB">
        <w:rPr>
          <w:rFonts w:ascii="Garamond" w:eastAsia="Garamond" w:hAnsi="Garamond" w:cs="Garamond"/>
          <w:color w:val="000000"/>
          <w:lang w:val="en-GB"/>
        </w:rPr>
        <w:t>.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>g</w:t>
      </w:r>
      <w:r w:rsidR="007C72DB">
        <w:rPr>
          <w:rFonts w:ascii="Garamond" w:eastAsia="Garamond" w:hAnsi="Garamond" w:cs="Garamond"/>
          <w:color w:val="000000"/>
          <w:lang w:val="en-GB"/>
        </w:rPr>
        <w:t>.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 xml:space="preserve"> BM123, QS123 or 123) </w:t>
      </w:r>
    </w:p>
    <w:p w14:paraId="0DD18877" w14:textId="0C80BCA4" w:rsidR="00684375" w:rsidRPr="0043549E" w:rsidRDefault="00DD00E3">
      <w:pPr>
        <w:widowControl w:val="0"/>
        <w:spacing w:before="48" w:line="276" w:lineRule="auto"/>
        <w:ind w:left="1060" w:right="33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■ password: </w:t>
      </w:r>
      <w:r w:rsidR="007C72DB">
        <w:rPr>
          <w:rFonts w:ascii="Garamond" w:eastAsia="Garamond" w:hAnsi="Garamond" w:cs="Garamond"/>
          <w:color w:val="000000"/>
          <w:lang w:val="en-GB"/>
        </w:rPr>
        <w:t xml:space="preserve">your 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 xml:space="preserve">date of birth entered as follows: </w:t>
      </w:r>
      <w:r w:rsidR="00036888">
        <w:rPr>
          <w:rFonts w:ascii="Garamond" w:eastAsia="Garamond" w:hAnsi="Garamond" w:cs="Garamond"/>
          <w:color w:val="000000"/>
          <w:lang w:val="en-GB"/>
        </w:rPr>
        <w:t>month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>/</w:t>
      </w:r>
      <w:r w:rsidR="00036888">
        <w:rPr>
          <w:rFonts w:ascii="Garamond" w:eastAsia="Garamond" w:hAnsi="Garamond" w:cs="Garamond"/>
          <w:color w:val="000000"/>
          <w:lang w:val="en-GB"/>
        </w:rPr>
        <w:t>day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>/</w:t>
      </w:r>
      <w:r w:rsidR="00036888">
        <w:rPr>
          <w:rFonts w:ascii="Garamond" w:eastAsia="Garamond" w:hAnsi="Garamond" w:cs="Garamond"/>
          <w:color w:val="000000"/>
          <w:lang w:val="en-GB"/>
        </w:rPr>
        <w:t>year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 xml:space="preserve">. </w:t>
      </w:r>
      <w:r w:rsidR="007C72DB">
        <w:rPr>
          <w:rFonts w:ascii="Garamond" w:eastAsia="Garamond" w:hAnsi="Garamond" w:cs="Garamond"/>
          <w:color w:val="000000"/>
          <w:lang w:val="en-GB"/>
        </w:rPr>
        <w:t>U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>ser</w:t>
      </w:r>
      <w:r w:rsidR="007C72DB">
        <w:rPr>
          <w:rFonts w:ascii="Garamond" w:eastAsia="Garamond" w:hAnsi="Garamond" w:cs="Garamond"/>
          <w:color w:val="000000"/>
          <w:lang w:val="en-GB"/>
        </w:rPr>
        <w:t>s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 xml:space="preserve"> will </w:t>
      </w:r>
      <w:r w:rsidR="007C72DB">
        <w:rPr>
          <w:rFonts w:ascii="Garamond" w:eastAsia="Garamond" w:hAnsi="Garamond" w:cs="Garamond"/>
          <w:color w:val="000000"/>
          <w:lang w:val="en-GB"/>
        </w:rPr>
        <w:t xml:space="preserve">later 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 xml:space="preserve">be able to change </w:t>
      </w:r>
      <w:r w:rsidR="007C72DB">
        <w:rPr>
          <w:rFonts w:ascii="Garamond" w:eastAsia="Garamond" w:hAnsi="Garamond" w:cs="Garamond"/>
          <w:color w:val="000000"/>
          <w:lang w:val="en-GB"/>
        </w:rPr>
        <w:t xml:space="preserve">their passwords </w:t>
      </w:r>
      <w:r w:rsidR="007C72DB" w:rsidRPr="007C72DB">
        <w:rPr>
          <w:rFonts w:ascii="Garamond" w:eastAsia="Garamond" w:hAnsi="Garamond" w:cs="Garamond"/>
          <w:color w:val="000000"/>
          <w:lang w:val="en-GB"/>
        </w:rPr>
        <w:t xml:space="preserve">by following the instructions (the password must be at least 8 characters long and contain both letters and numbers). </w:t>
      </w:r>
    </w:p>
    <w:p w14:paraId="3A6CEDB6" w14:textId="18268914" w:rsidR="00684375" w:rsidRPr="0043549E" w:rsidRDefault="00DD00E3">
      <w:pPr>
        <w:widowControl w:val="0"/>
        <w:spacing w:before="52" w:line="276" w:lineRule="auto"/>
        <w:ind w:left="340" w:right="239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● </w:t>
      </w:r>
      <w:r w:rsidR="00B040EC" w:rsidRPr="00B040EC">
        <w:rPr>
          <w:rFonts w:ascii="Garamond" w:eastAsia="Garamond" w:hAnsi="Garamond" w:cs="Garamond"/>
          <w:color w:val="000000"/>
          <w:lang w:val="en-GB"/>
        </w:rPr>
        <w:t>click on your name at the top right to access your Personal</w:t>
      </w:r>
      <w:r w:rsidR="00B040EC">
        <w:rPr>
          <w:rFonts w:ascii="Garamond" w:eastAsia="Garamond" w:hAnsi="Garamond" w:cs="Garamond"/>
          <w:color w:val="000000"/>
          <w:lang w:val="en-GB"/>
        </w:rPr>
        <w:t xml:space="preserve"> Area</w:t>
      </w:r>
      <w:r w:rsidR="00B040EC" w:rsidRPr="00B040EC">
        <w:rPr>
          <w:rFonts w:ascii="Garamond" w:eastAsia="Garamond" w:hAnsi="Garamond" w:cs="Garamond"/>
          <w:color w:val="000000"/>
          <w:lang w:val="en-GB"/>
        </w:rPr>
        <w:t xml:space="preserve">. </w:t>
      </w:r>
      <w:r w:rsidR="00B040EC">
        <w:rPr>
          <w:rFonts w:ascii="Garamond" w:eastAsia="Garamond" w:hAnsi="Garamond" w:cs="Garamond"/>
          <w:color w:val="000000"/>
          <w:lang w:val="en-GB"/>
        </w:rPr>
        <w:t xml:space="preserve">In </w:t>
      </w:r>
      <w:r w:rsidR="00B040EC" w:rsidRPr="00B040EC">
        <w:rPr>
          <w:rFonts w:ascii="Garamond" w:eastAsia="Garamond" w:hAnsi="Garamond" w:cs="Garamond"/>
          <w:color w:val="000000"/>
          <w:lang w:val="en-GB"/>
        </w:rPr>
        <w:t xml:space="preserve">your </w:t>
      </w:r>
      <w:r w:rsidR="00B040EC">
        <w:rPr>
          <w:rFonts w:ascii="Garamond" w:eastAsia="Garamond" w:hAnsi="Garamond" w:cs="Garamond"/>
          <w:color w:val="000000"/>
          <w:lang w:val="en-GB"/>
        </w:rPr>
        <w:t>P</w:t>
      </w:r>
      <w:r w:rsidR="00B040EC" w:rsidRPr="00B040EC">
        <w:rPr>
          <w:rFonts w:ascii="Garamond" w:eastAsia="Garamond" w:hAnsi="Garamond" w:cs="Garamond"/>
          <w:color w:val="000000"/>
          <w:lang w:val="en-GB"/>
        </w:rPr>
        <w:t xml:space="preserve">ersonal </w:t>
      </w:r>
      <w:r w:rsidR="00B040EC">
        <w:rPr>
          <w:rFonts w:ascii="Garamond" w:eastAsia="Garamond" w:hAnsi="Garamond" w:cs="Garamond"/>
          <w:color w:val="000000"/>
          <w:lang w:val="en-GB"/>
        </w:rPr>
        <w:t xml:space="preserve">Area </w:t>
      </w:r>
      <w:r w:rsidR="00B040EC" w:rsidRPr="00B040EC">
        <w:rPr>
          <w:rFonts w:ascii="Garamond" w:eastAsia="Garamond" w:hAnsi="Garamond" w:cs="Garamond"/>
          <w:color w:val="000000"/>
          <w:lang w:val="en-GB"/>
        </w:rPr>
        <w:t xml:space="preserve">you will be able to perform, check and </w:t>
      </w:r>
      <w:r w:rsidR="00036888">
        <w:rPr>
          <w:rFonts w:ascii="Garamond" w:eastAsia="Garamond" w:hAnsi="Garamond" w:cs="Garamond"/>
          <w:color w:val="000000"/>
          <w:lang w:val="en-GB"/>
        </w:rPr>
        <w:t>cancel</w:t>
      </w:r>
      <w:r w:rsidR="00B040EC" w:rsidRPr="00B040EC">
        <w:rPr>
          <w:rFonts w:ascii="Garamond" w:eastAsia="Garamond" w:hAnsi="Garamond" w:cs="Garamond"/>
          <w:color w:val="000000"/>
          <w:lang w:val="en-GB"/>
        </w:rPr>
        <w:t xml:space="preserve"> all operations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</w:p>
    <w:p w14:paraId="7FE82698" w14:textId="20514EC3" w:rsidR="00684375" w:rsidRPr="0043549E" w:rsidRDefault="007A657C">
      <w:pPr>
        <w:widowControl w:val="0"/>
        <w:spacing w:before="321" w:line="276" w:lineRule="auto"/>
        <w:ind w:left="-19" w:right="479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 xml:space="preserve">Users who are not registered </w:t>
      </w:r>
      <w:r w:rsidR="00036888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="00036888" w:rsidRPr="00036888">
        <w:rPr>
          <w:rFonts w:ascii="Garamond" w:eastAsia="Garamond" w:hAnsi="Garamond" w:cs="Garamond"/>
          <w:b/>
          <w:bCs/>
          <w:color w:val="000000"/>
          <w:lang w:val="en-GB"/>
        </w:rPr>
        <w:t>do not</w:t>
      </w:r>
      <w:r w:rsidR="00036888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036888" w:rsidRPr="00C55AA0">
        <w:rPr>
          <w:rFonts w:ascii="Garamond" w:eastAsia="Garamond" w:hAnsi="Garamond" w:cs="Garamond"/>
          <w:b/>
          <w:bCs/>
          <w:color w:val="000000"/>
          <w:lang w:val="en-GB"/>
        </w:rPr>
        <w:t>have a library card</w:t>
      </w:r>
      <w:r w:rsidR="00036888">
        <w:rPr>
          <w:rFonts w:ascii="Garamond" w:eastAsia="Garamond" w:hAnsi="Garamond" w:cs="Garamond"/>
          <w:color w:val="000000"/>
          <w:lang w:val="en-GB"/>
        </w:rPr>
        <w:t xml:space="preserve"> </w:t>
      </w:r>
      <w:r>
        <w:rPr>
          <w:rFonts w:ascii="Garamond" w:eastAsia="Garamond" w:hAnsi="Garamond" w:cs="Garamond"/>
          <w:color w:val="000000"/>
          <w:lang w:val="en-GB"/>
        </w:rPr>
        <w:t xml:space="preserve">can sign in for the first </w:t>
      </w:r>
      <w:r w:rsidR="00036888">
        <w:rPr>
          <w:rFonts w:ascii="Garamond" w:eastAsia="Garamond" w:hAnsi="Garamond" w:cs="Garamond"/>
          <w:color w:val="000000"/>
          <w:lang w:val="en-GB"/>
        </w:rPr>
        <w:t xml:space="preserve">time </w:t>
      </w:r>
      <w:r>
        <w:rPr>
          <w:rFonts w:ascii="Garamond" w:eastAsia="Garamond" w:hAnsi="Garamond" w:cs="Garamond"/>
          <w:color w:val="000000"/>
          <w:lang w:val="en-GB"/>
        </w:rPr>
        <w:t xml:space="preserve">from the home page of </w:t>
      </w:r>
      <w:r w:rsidR="00AE0005">
        <w:rPr>
          <w:rFonts w:ascii="Garamond" w:eastAsia="Garamond" w:hAnsi="Garamond" w:cs="Garamond"/>
          <w:color w:val="000000"/>
          <w:lang w:val="en-GB"/>
        </w:rPr>
        <w:t xml:space="preserve">the </w:t>
      </w:r>
      <w:hyperlink r:id="rId8"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>O</w:t>
        </w:r>
        <w:r w:rsidR="00435C85">
          <w:rPr>
            <w:rFonts w:ascii="Garamond" w:eastAsia="Garamond" w:hAnsi="Garamond" w:cs="Garamond"/>
            <w:color w:val="1155CC"/>
            <w:u w:val="single"/>
            <w:lang w:val="en-GB"/>
          </w:rPr>
          <w:t>PAC</w:t>
        </w:r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</w:t>
        </w:r>
        <w:r w:rsidR="00435C85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of the </w:t>
        </w:r>
        <w:r w:rsidR="00036888">
          <w:rPr>
            <w:rFonts w:ascii="Garamond" w:eastAsia="Garamond" w:hAnsi="Garamond" w:cs="Garamond"/>
            <w:color w:val="1155CC"/>
            <w:u w:val="single"/>
            <w:lang w:val="en-GB"/>
          </w:rPr>
          <w:t>Venezia</w:t>
        </w:r>
        <w:r w:rsidR="00540498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SBN site</w:t>
        </w:r>
      </w:hyperlink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; </w:t>
      </w:r>
    </w:p>
    <w:p w14:paraId="081DA05D" w14:textId="56392399" w:rsidR="00684375" w:rsidRPr="0043549E" w:rsidRDefault="00DD00E3">
      <w:pPr>
        <w:widowControl w:val="0"/>
        <w:spacing w:before="48" w:line="276" w:lineRule="auto"/>
        <w:ind w:left="340" w:right="235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>● clic</w:t>
      </w:r>
      <w:r w:rsidR="007A657C">
        <w:rPr>
          <w:rFonts w:ascii="Garamond" w:eastAsia="Garamond" w:hAnsi="Garamond" w:cs="Garamond"/>
          <w:color w:val="000000"/>
          <w:lang w:val="en-GB"/>
        </w:rPr>
        <w:t>k on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“</w:t>
      </w:r>
      <w:r w:rsidR="00B41C68">
        <w:rPr>
          <w:rFonts w:ascii="Garamond" w:eastAsia="Garamond" w:hAnsi="Garamond" w:cs="Garamond"/>
          <w:color w:val="000000"/>
          <w:lang w:val="en-GB"/>
        </w:rPr>
        <w:t>M</w:t>
      </w:r>
      <w:r w:rsidR="007A657C">
        <w:rPr>
          <w:rFonts w:ascii="Garamond" w:eastAsia="Garamond" w:hAnsi="Garamond" w:cs="Garamond"/>
          <w:color w:val="000000"/>
          <w:lang w:val="en-GB"/>
        </w:rPr>
        <w:t>y library account” in the top right to register</w:t>
      </w:r>
      <w:r w:rsidRPr="0043549E">
        <w:rPr>
          <w:rFonts w:ascii="Garamond" w:eastAsia="Garamond" w:hAnsi="Garamond" w:cs="Garamond"/>
          <w:color w:val="000000"/>
          <w:lang w:val="en-GB"/>
        </w:rPr>
        <w:t>. Clic</w:t>
      </w:r>
      <w:r w:rsidR="007A657C">
        <w:rPr>
          <w:rFonts w:ascii="Garamond" w:eastAsia="Garamond" w:hAnsi="Garamond" w:cs="Garamond"/>
          <w:color w:val="000000"/>
          <w:lang w:val="en-GB"/>
        </w:rPr>
        <w:t>k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7A657C">
        <w:rPr>
          <w:rFonts w:ascii="Garamond" w:eastAsia="Garamond" w:hAnsi="Garamond" w:cs="Garamond"/>
          <w:color w:val="000000"/>
          <w:lang w:val="en-GB"/>
        </w:rPr>
        <w:t xml:space="preserve">on </w:t>
      </w:r>
      <w:r w:rsidRPr="0043549E">
        <w:rPr>
          <w:rFonts w:ascii="Garamond" w:eastAsia="Garamond" w:hAnsi="Garamond" w:cs="Garamond"/>
          <w:color w:val="000000"/>
          <w:lang w:val="en-GB"/>
        </w:rPr>
        <w:t>"</w:t>
      </w:r>
      <w:r w:rsidR="007A657C">
        <w:rPr>
          <w:rFonts w:ascii="Garamond" w:eastAsia="Garamond" w:hAnsi="Garamond" w:cs="Garamond"/>
          <w:color w:val="000000"/>
          <w:lang w:val="en-GB"/>
        </w:rPr>
        <w:t>Have you already signed</w:t>
      </w:r>
      <w:r w:rsidR="00FB5B1C">
        <w:rPr>
          <w:rFonts w:ascii="Garamond" w:eastAsia="Garamond" w:hAnsi="Garamond" w:cs="Garamond"/>
          <w:color w:val="000000"/>
          <w:lang w:val="en-GB"/>
        </w:rPr>
        <w:t>?</w:t>
      </w:r>
      <w:r w:rsidR="007A657C">
        <w:rPr>
          <w:rFonts w:ascii="Garamond" w:eastAsia="Garamond" w:hAnsi="Garamond" w:cs="Garamond"/>
          <w:color w:val="000000"/>
          <w:lang w:val="en-GB"/>
        </w:rPr>
        <w:t>”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  <w:r w:rsidR="007A657C">
        <w:rPr>
          <w:rFonts w:ascii="Garamond" w:eastAsia="Garamond" w:hAnsi="Garamond" w:cs="Garamond"/>
          <w:color w:val="000000"/>
          <w:lang w:val="en-GB"/>
        </w:rPr>
        <w:t>This brings up a form</w:t>
      </w:r>
      <w:r w:rsidR="00FB5B1C">
        <w:rPr>
          <w:rFonts w:ascii="Garamond" w:eastAsia="Garamond" w:hAnsi="Garamond" w:cs="Garamond"/>
          <w:color w:val="000000"/>
          <w:lang w:val="en-GB"/>
        </w:rPr>
        <w:t>.</w:t>
      </w:r>
      <w:r w:rsidR="007A657C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FB5B1C">
        <w:rPr>
          <w:rFonts w:ascii="Garamond" w:eastAsia="Garamond" w:hAnsi="Garamond" w:cs="Garamond"/>
          <w:color w:val="000000"/>
          <w:lang w:val="en-GB"/>
        </w:rPr>
        <w:t>F</w:t>
      </w:r>
      <w:r w:rsidR="007A657C">
        <w:rPr>
          <w:rFonts w:ascii="Garamond" w:eastAsia="Garamond" w:hAnsi="Garamond" w:cs="Garamond"/>
          <w:color w:val="000000"/>
          <w:lang w:val="en-GB"/>
        </w:rPr>
        <w:t>illed out</w:t>
      </w:r>
      <w:r w:rsidR="00FB5B1C">
        <w:rPr>
          <w:rFonts w:ascii="Garamond" w:eastAsia="Garamond" w:hAnsi="Garamond" w:cs="Garamond"/>
          <w:color w:val="000000"/>
          <w:lang w:val="en-GB"/>
        </w:rPr>
        <w:t xml:space="preserve"> all the required fields</w:t>
      </w:r>
      <w:r w:rsidR="00190BD5">
        <w:rPr>
          <w:rFonts w:ascii="Garamond" w:eastAsia="Garamond" w:hAnsi="Garamond" w:cs="Garamond"/>
          <w:color w:val="000000"/>
          <w:lang w:val="en-GB"/>
        </w:rPr>
        <w:t xml:space="preserve">, including selecting </w:t>
      </w:r>
      <w:r w:rsidR="007A657C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Pr="0043549E">
        <w:rPr>
          <w:rFonts w:ascii="Garamond" w:eastAsia="Garamond" w:hAnsi="Garamond" w:cs="Garamond"/>
          <w:color w:val="000000"/>
          <w:lang w:val="en-GB"/>
        </w:rPr>
        <w:t>Fondazione Giorgio Cini</w:t>
      </w:r>
      <w:r w:rsidR="00190BD5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190BD5">
        <w:rPr>
          <w:rFonts w:ascii="Garamond" w:eastAsia="Garamond" w:hAnsi="Garamond" w:cs="Garamond"/>
          <w:color w:val="000000"/>
          <w:lang w:val="en-GB"/>
        </w:rPr>
        <w:t>in the “library” field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  <w:r w:rsidR="007A657C">
        <w:rPr>
          <w:rFonts w:ascii="Garamond" w:eastAsia="Garamond" w:hAnsi="Garamond" w:cs="Garamond"/>
          <w:color w:val="000000"/>
          <w:lang w:val="en-GB"/>
        </w:rPr>
        <w:t xml:space="preserve">You will then be able to </w:t>
      </w:r>
      <w:r w:rsidR="00FB5B1C">
        <w:rPr>
          <w:rFonts w:ascii="Garamond" w:eastAsia="Garamond" w:hAnsi="Garamond" w:cs="Garamond"/>
          <w:color w:val="000000"/>
          <w:lang w:val="en-GB"/>
        </w:rPr>
        <w:t xml:space="preserve">reserve </w:t>
      </w:r>
      <w:r w:rsidR="007A657C">
        <w:rPr>
          <w:rFonts w:ascii="Garamond" w:eastAsia="Garamond" w:hAnsi="Garamond" w:cs="Garamond"/>
          <w:color w:val="000000"/>
          <w:lang w:val="en-GB"/>
        </w:rPr>
        <w:t>online services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</w:p>
    <w:p w14:paraId="739DCF19" w14:textId="58F4E2B9" w:rsidR="00684375" w:rsidRPr="0043549E" w:rsidRDefault="00F75EA4" w:rsidP="00AE0005">
      <w:pPr>
        <w:widowControl w:val="0"/>
        <w:spacing w:before="321" w:line="276" w:lineRule="auto"/>
        <w:ind w:left="-17" w:right="2665"/>
        <w:rPr>
          <w:rFonts w:ascii="Garamond" w:eastAsia="Garamond" w:hAnsi="Garamond" w:cs="Garamond"/>
          <w:lang w:val="en-GB"/>
        </w:rPr>
      </w:pPr>
      <w:hyperlink r:id="rId9"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Video tutorial </w:t>
        </w:r>
        <w:r w:rsidR="00FA127A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on </w:t>
        </w:r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access </w:t>
        </w:r>
        <w:r w:rsidR="00FA127A">
          <w:rPr>
            <w:rFonts w:ascii="Garamond" w:eastAsia="Garamond" w:hAnsi="Garamond" w:cs="Garamond"/>
            <w:color w:val="1155CC"/>
            <w:u w:val="single"/>
            <w:lang w:val="en-GB"/>
          </w:rPr>
          <w:t>to</w:t>
        </w:r>
        <w:r w:rsidR="00AE0005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the</w:t>
        </w:r>
        <w:r w:rsidR="00FA127A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</w:t>
        </w:r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OPAC </w:t>
        </w:r>
        <w:r w:rsidR="00FA127A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of the </w:t>
        </w:r>
      </w:hyperlink>
      <w:r w:rsidR="00036888" w:rsidRPr="00036888">
        <w:rPr>
          <w:rFonts w:ascii="Garamond" w:eastAsia="Garamond" w:hAnsi="Garamond" w:cs="Garamond"/>
          <w:color w:val="1155CC"/>
          <w:u w:val="single"/>
          <w:lang w:val="en-GB"/>
        </w:rPr>
        <w:t>Venezia SBN site</w:t>
      </w:r>
    </w:p>
    <w:p w14:paraId="081EDE95" w14:textId="5ABD49B1" w:rsidR="00684375" w:rsidRPr="002E7A79" w:rsidRDefault="00FB5B1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AB44"/>
          <w:sz w:val="24"/>
          <w:szCs w:val="24"/>
          <w:lang w:val="en-GB"/>
        </w:rPr>
      </w:pPr>
      <w:bookmarkStart w:id="4" w:name="_x5u0l8hx0kbh" w:colFirst="0" w:colLast="0"/>
      <w:bookmarkEnd w:id="4"/>
      <w:r w:rsidRPr="002E7A79">
        <w:rPr>
          <w:rFonts w:ascii="Garamond" w:eastAsia="Garamond" w:hAnsi="Garamond" w:cs="Garamond"/>
          <w:sz w:val="24"/>
          <w:szCs w:val="24"/>
          <w:lang w:val="en-GB"/>
        </w:rPr>
        <w:t xml:space="preserve">Reserving </w:t>
      </w:r>
      <w:r w:rsidR="00FA127A" w:rsidRPr="002E7A79">
        <w:rPr>
          <w:rFonts w:ascii="Garamond" w:eastAsia="Garamond" w:hAnsi="Garamond" w:cs="Garamond"/>
          <w:sz w:val="24"/>
          <w:szCs w:val="24"/>
          <w:lang w:val="en-GB"/>
        </w:rPr>
        <w:t xml:space="preserve">a place in the reading room </w:t>
      </w:r>
    </w:p>
    <w:p w14:paraId="234DAE35" w14:textId="7F7BF543" w:rsidR="00684375" w:rsidRPr="0043549E" w:rsidRDefault="00FA127A">
      <w:pPr>
        <w:widowControl w:val="0"/>
        <w:spacing w:before="321" w:line="276" w:lineRule="auto"/>
        <w:ind w:left="-19" w:right="2020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>To b</w:t>
      </w:r>
      <w:r w:rsidRPr="00FA127A">
        <w:rPr>
          <w:rFonts w:ascii="Garamond" w:eastAsia="Garamond" w:hAnsi="Garamond" w:cs="Garamond"/>
          <w:color w:val="000000"/>
          <w:lang w:val="en-GB"/>
        </w:rPr>
        <w:t xml:space="preserve">ook a place in the reading room </w:t>
      </w:r>
      <w:r>
        <w:rPr>
          <w:rFonts w:ascii="Garamond" w:eastAsia="Garamond" w:hAnsi="Garamond" w:cs="Garamond"/>
          <w:color w:val="000000"/>
          <w:lang w:val="en-GB"/>
        </w:rPr>
        <w:t xml:space="preserve">through the </w:t>
      </w:r>
      <w:hyperlink r:id="rId10"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>O</w:t>
        </w:r>
        <w:r w:rsidR="00FB5B1C">
          <w:rPr>
            <w:rFonts w:ascii="Garamond" w:eastAsia="Garamond" w:hAnsi="Garamond" w:cs="Garamond"/>
            <w:color w:val="1155CC"/>
            <w:u w:val="single"/>
            <w:lang w:val="en-GB"/>
          </w:rPr>
          <w:t>PAC</w:t>
        </w:r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</w:t>
        </w:r>
        <w:r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of the </w:t>
        </w:r>
        <w:r w:rsidR="00FB5B1C" w:rsidRPr="00FB5B1C">
          <w:rPr>
            <w:rFonts w:ascii="Garamond" w:eastAsia="Garamond" w:hAnsi="Garamond" w:cs="Garamond"/>
            <w:color w:val="1155CC"/>
            <w:u w:val="single"/>
            <w:lang w:val="en-GB"/>
          </w:rPr>
          <w:t>Venezia SBN site</w:t>
        </w:r>
      </w:hyperlink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: </w:t>
      </w:r>
    </w:p>
    <w:p w14:paraId="7620E3F1" w14:textId="727759A3" w:rsidR="00684375" w:rsidRPr="0043549E" w:rsidRDefault="00DD00E3">
      <w:pPr>
        <w:widowControl w:val="0"/>
        <w:spacing w:before="48" w:line="276" w:lineRule="auto"/>
        <w:ind w:left="340" w:right="3177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>● clic</w:t>
      </w:r>
      <w:r w:rsidR="00B41C68">
        <w:rPr>
          <w:rFonts w:ascii="Garamond" w:eastAsia="Garamond" w:hAnsi="Garamond" w:cs="Garamond"/>
          <w:color w:val="000000"/>
          <w:lang w:val="en-GB"/>
        </w:rPr>
        <w:t>k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B41C68">
        <w:rPr>
          <w:rFonts w:ascii="Garamond" w:eastAsia="Garamond" w:hAnsi="Garamond" w:cs="Garamond"/>
          <w:color w:val="000000"/>
          <w:lang w:val="en-GB"/>
        </w:rPr>
        <w:t xml:space="preserve">on </w:t>
      </w:r>
      <w:r w:rsidR="00B41C68" w:rsidRPr="0043549E">
        <w:rPr>
          <w:rFonts w:ascii="Garamond" w:eastAsia="Garamond" w:hAnsi="Garamond" w:cs="Garamond"/>
          <w:color w:val="000000"/>
          <w:lang w:val="en-GB"/>
        </w:rPr>
        <w:t>“</w:t>
      </w:r>
      <w:r w:rsidR="00B41C68">
        <w:rPr>
          <w:rFonts w:ascii="Garamond" w:eastAsia="Garamond" w:hAnsi="Garamond" w:cs="Garamond"/>
          <w:color w:val="000000"/>
          <w:lang w:val="en-GB"/>
        </w:rPr>
        <w:t>My library account” in the top right</w:t>
      </w:r>
      <w:r w:rsidR="00B41C68">
        <w:rPr>
          <w:rFonts w:ascii="Garamond" w:eastAsia="Garamond" w:hAnsi="Garamond" w:cs="Garamond"/>
          <w:color w:val="000000"/>
          <w:lang w:val="en-GB"/>
        </w:rPr>
        <w:t xml:space="preserve"> to sign in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</w:p>
    <w:p w14:paraId="66D599B2" w14:textId="4664377B" w:rsidR="00684375" w:rsidRPr="0043549E" w:rsidRDefault="00DD00E3">
      <w:pPr>
        <w:widowControl w:val="0"/>
        <w:spacing w:before="48" w:line="276" w:lineRule="auto"/>
        <w:ind w:left="340" w:right="239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>● clic</w:t>
      </w:r>
      <w:r w:rsidR="00B41C68">
        <w:rPr>
          <w:rFonts w:ascii="Garamond" w:eastAsia="Garamond" w:hAnsi="Garamond" w:cs="Garamond"/>
          <w:color w:val="000000"/>
          <w:lang w:val="en-GB"/>
        </w:rPr>
        <w:t xml:space="preserve">k on your name </w:t>
      </w:r>
      <w:r w:rsidR="00B41C68">
        <w:rPr>
          <w:rFonts w:ascii="Garamond" w:eastAsia="Garamond" w:hAnsi="Garamond" w:cs="Garamond"/>
          <w:color w:val="000000"/>
          <w:lang w:val="en-GB"/>
        </w:rPr>
        <w:t>in the top right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B41C68">
        <w:rPr>
          <w:rFonts w:ascii="Garamond" w:eastAsia="Garamond" w:hAnsi="Garamond" w:cs="Garamond"/>
          <w:color w:val="000000"/>
          <w:lang w:val="en-GB"/>
        </w:rPr>
        <w:t xml:space="preserve">to access your Personal </w:t>
      </w:r>
      <w:r w:rsidR="00FB5B1C">
        <w:rPr>
          <w:rFonts w:ascii="Garamond" w:eastAsia="Garamond" w:hAnsi="Garamond" w:cs="Garamond"/>
          <w:color w:val="000000"/>
          <w:lang w:val="en-GB"/>
        </w:rPr>
        <w:t>A</w:t>
      </w:r>
      <w:r w:rsidR="00B41C68">
        <w:rPr>
          <w:rFonts w:ascii="Garamond" w:eastAsia="Garamond" w:hAnsi="Garamond" w:cs="Garamond"/>
          <w:color w:val="000000"/>
          <w:lang w:val="en-GB"/>
        </w:rPr>
        <w:t>rea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</w:p>
    <w:p w14:paraId="2B763953" w14:textId="5329FB0A" w:rsidR="00684375" w:rsidRPr="0043549E" w:rsidRDefault="00DD00E3">
      <w:pPr>
        <w:widowControl w:val="0"/>
        <w:spacing w:before="0" w:line="276" w:lineRule="auto"/>
        <w:ind w:left="340" w:right="19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● </w:t>
      </w:r>
      <w:r w:rsidR="00222133">
        <w:rPr>
          <w:rFonts w:ascii="Garamond" w:eastAsia="Garamond" w:hAnsi="Garamond" w:cs="Garamond"/>
          <w:color w:val="000000"/>
          <w:lang w:val="en-GB"/>
        </w:rPr>
        <w:t xml:space="preserve">Use the drop-down menu to access </w:t>
      </w:r>
      <w:r w:rsidRPr="0043549E">
        <w:rPr>
          <w:rFonts w:ascii="Garamond" w:eastAsia="Garamond" w:hAnsi="Garamond" w:cs="Garamond"/>
          <w:color w:val="000000"/>
          <w:lang w:val="en-GB"/>
        </w:rPr>
        <w:t>“</w:t>
      </w:r>
      <w:r w:rsidR="00B41C68">
        <w:rPr>
          <w:rFonts w:ascii="Garamond" w:eastAsia="Garamond" w:hAnsi="Garamond" w:cs="Garamond"/>
          <w:color w:val="000000"/>
          <w:lang w:val="en-GB"/>
        </w:rPr>
        <w:t>Reservations</w:t>
      </w:r>
      <w:r w:rsidRPr="0043549E">
        <w:rPr>
          <w:rFonts w:ascii="Garamond" w:eastAsia="Garamond" w:hAnsi="Garamond" w:cs="Garamond"/>
          <w:color w:val="000000"/>
          <w:lang w:val="en-GB"/>
        </w:rPr>
        <w:t>”</w:t>
      </w:r>
      <w:r w:rsidR="00222133">
        <w:rPr>
          <w:rFonts w:ascii="Garamond" w:eastAsia="Garamond" w:hAnsi="Garamond" w:cs="Garamond"/>
          <w:color w:val="000000"/>
          <w:lang w:val="en-GB"/>
        </w:rPr>
        <w:t>, where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B41C68">
        <w:rPr>
          <w:rFonts w:ascii="Garamond" w:eastAsia="Garamond" w:hAnsi="Garamond" w:cs="Garamond"/>
          <w:color w:val="000000"/>
          <w:lang w:val="en-GB"/>
        </w:rPr>
        <w:t xml:space="preserve">you can </w:t>
      </w:r>
      <w:r w:rsidR="00FB5B1C">
        <w:rPr>
          <w:rFonts w:ascii="Garamond" w:eastAsia="Garamond" w:hAnsi="Garamond" w:cs="Garamond"/>
          <w:color w:val="000000"/>
          <w:lang w:val="en-GB"/>
        </w:rPr>
        <w:t xml:space="preserve">reserve </w:t>
      </w:r>
      <w:r w:rsidR="00B41C68">
        <w:rPr>
          <w:rFonts w:ascii="Garamond" w:eastAsia="Garamond" w:hAnsi="Garamond" w:cs="Garamond"/>
          <w:color w:val="000000"/>
          <w:lang w:val="en-GB"/>
        </w:rPr>
        <w:t>a whole day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In </w:t>
      </w:r>
      <w:r w:rsidR="00B41C68">
        <w:rPr>
          <w:rFonts w:ascii="Garamond" w:eastAsia="Garamond" w:hAnsi="Garamond" w:cs="Garamond"/>
          <w:color w:val="000000"/>
          <w:lang w:val="en-GB"/>
        </w:rPr>
        <w:t xml:space="preserve">this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area </w:t>
      </w:r>
      <w:r w:rsidR="00687D24">
        <w:rPr>
          <w:rFonts w:ascii="Garamond" w:eastAsia="Garamond" w:hAnsi="Garamond" w:cs="Garamond"/>
          <w:color w:val="000000"/>
          <w:lang w:val="en-GB"/>
        </w:rPr>
        <w:t>you can also cancel previous operations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</w:p>
    <w:p w14:paraId="71820210" w14:textId="351ED052" w:rsidR="00684375" w:rsidRPr="0043549E" w:rsidRDefault="00DD00E3">
      <w:pPr>
        <w:widowControl w:val="0"/>
        <w:spacing w:before="48" w:line="276" w:lineRule="auto"/>
        <w:ind w:left="340" w:right="686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>● clic</w:t>
      </w:r>
      <w:r w:rsidR="00687D24">
        <w:rPr>
          <w:rFonts w:ascii="Garamond" w:eastAsia="Garamond" w:hAnsi="Garamond" w:cs="Garamond"/>
          <w:color w:val="000000"/>
          <w:lang w:val="en-GB"/>
        </w:rPr>
        <w:t>k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687D24">
        <w:rPr>
          <w:rFonts w:ascii="Garamond" w:eastAsia="Garamond" w:hAnsi="Garamond" w:cs="Garamond"/>
          <w:color w:val="000000"/>
          <w:lang w:val="en-GB"/>
        </w:rPr>
        <w:t xml:space="preserve">on </w:t>
      </w:r>
      <w:r w:rsidRPr="0043549E">
        <w:rPr>
          <w:rFonts w:ascii="Garamond" w:eastAsia="Garamond" w:hAnsi="Garamond" w:cs="Garamond"/>
          <w:color w:val="000000"/>
          <w:lang w:val="en-GB"/>
        </w:rPr>
        <w:t>“</w:t>
      </w:r>
      <w:r w:rsidR="00687D24">
        <w:rPr>
          <w:rFonts w:ascii="Garamond" w:eastAsia="Garamond" w:hAnsi="Garamond" w:cs="Garamond"/>
          <w:color w:val="000000"/>
          <w:lang w:val="en-GB"/>
        </w:rPr>
        <w:t xml:space="preserve">Make a new </w:t>
      </w:r>
      <w:r w:rsidR="00222133">
        <w:rPr>
          <w:rFonts w:ascii="Garamond" w:eastAsia="Garamond" w:hAnsi="Garamond" w:cs="Garamond"/>
          <w:color w:val="000000"/>
          <w:lang w:val="en-GB"/>
        </w:rPr>
        <w:t>reservation</w:t>
      </w:r>
      <w:r w:rsidRPr="0043549E">
        <w:rPr>
          <w:rFonts w:ascii="Garamond" w:eastAsia="Garamond" w:hAnsi="Garamond" w:cs="Garamond"/>
          <w:color w:val="000000"/>
          <w:lang w:val="en-GB"/>
        </w:rPr>
        <w:t>”; sele</w:t>
      </w:r>
      <w:r w:rsidR="00687D24">
        <w:rPr>
          <w:rFonts w:ascii="Garamond" w:eastAsia="Garamond" w:hAnsi="Garamond" w:cs="Garamond"/>
          <w:color w:val="000000"/>
          <w:lang w:val="en-GB"/>
        </w:rPr>
        <w:t>ct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687D24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687D24" w:rsidRPr="0043549E">
        <w:rPr>
          <w:rFonts w:ascii="Garamond" w:eastAsia="Garamond" w:hAnsi="Garamond" w:cs="Garamond"/>
          <w:color w:val="000000"/>
          <w:lang w:val="en-GB"/>
        </w:rPr>
        <w:t>op</w:t>
      </w:r>
      <w:r w:rsidR="00687D24">
        <w:rPr>
          <w:rFonts w:ascii="Garamond" w:eastAsia="Garamond" w:hAnsi="Garamond" w:cs="Garamond"/>
          <w:color w:val="000000"/>
          <w:lang w:val="en-GB"/>
        </w:rPr>
        <w:t>t</w:t>
      </w:r>
      <w:r w:rsidR="00687D24" w:rsidRPr="0043549E">
        <w:rPr>
          <w:rFonts w:ascii="Garamond" w:eastAsia="Garamond" w:hAnsi="Garamond" w:cs="Garamond"/>
          <w:color w:val="000000"/>
          <w:lang w:val="en-GB"/>
        </w:rPr>
        <w:t>ion “</w:t>
      </w:r>
      <w:r w:rsidR="00687D24">
        <w:rPr>
          <w:rFonts w:ascii="Garamond" w:eastAsia="Garamond" w:hAnsi="Garamond" w:cs="Garamond"/>
          <w:color w:val="000000"/>
          <w:lang w:val="en-GB"/>
        </w:rPr>
        <w:t>Rooms</w:t>
      </w:r>
      <w:r w:rsidR="00687D24" w:rsidRPr="0043549E">
        <w:rPr>
          <w:rFonts w:ascii="Garamond" w:eastAsia="Garamond" w:hAnsi="Garamond" w:cs="Garamond"/>
          <w:color w:val="000000"/>
          <w:lang w:val="en-GB"/>
        </w:rPr>
        <w:t>”</w:t>
      </w:r>
      <w:r w:rsidR="00687D24"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FB5B1C">
        <w:rPr>
          <w:rFonts w:ascii="Garamond" w:eastAsia="Garamond" w:hAnsi="Garamond" w:cs="Garamond"/>
          <w:color w:val="000000"/>
          <w:lang w:val="en-GB"/>
        </w:rPr>
        <w:t xml:space="preserve">in the field </w:t>
      </w:r>
      <w:r w:rsidRPr="0043549E">
        <w:rPr>
          <w:rFonts w:ascii="Garamond" w:eastAsia="Garamond" w:hAnsi="Garamond" w:cs="Garamond"/>
          <w:color w:val="000000"/>
          <w:lang w:val="en-GB"/>
        </w:rPr>
        <w:t>“</w:t>
      </w:r>
      <w:r w:rsidR="00222133">
        <w:rPr>
          <w:rFonts w:ascii="Garamond" w:eastAsia="Garamond" w:hAnsi="Garamond" w:cs="Garamond"/>
          <w:color w:val="000000"/>
          <w:lang w:val="en-GB"/>
        </w:rPr>
        <w:t>Resource t</w:t>
      </w:r>
      <w:r w:rsidR="00687D24">
        <w:rPr>
          <w:rFonts w:ascii="Garamond" w:eastAsia="Garamond" w:hAnsi="Garamond" w:cs="Garamond"/>
          <w:color w:val="000000"/>
          <w:lang w:val="en-GB"/>
        </w:rPr>
        <w:t>y</w:t>
      </w:r>
      <w:r w:rsidRPr="0043549E">
        <w:rPr>
          <w:rFonts w:ascii="Garamond" w:eastAsia="Garamond" w:hAnsi="Garamond" w:cs="Garamond"/>
          <w:color w:val="000000"/>
          <w:lang w:val="en-GB"/>
        </w:rPr>
        <w:t>p</w:t>
      </w:r>
      <w:r w:rsidR="00687D24">
        <w:rPr>
          <w:rFonts w:ascii="Garamond" w:eastAsia="Garamond" w:hAnsi="Garamond" w:cs="Garamond"/>
          <w:color w:val="000000"/>
          <w:lang w:val="en-GB"/>
        </w:rPr>
        <w:t>e</w:t>
      </w:r>
      <w:r w:rsidRPr="0043549E">
        <w:rPr>
          <w:rFonts w:ascii="Garamond" w:eastAsia="Garamond" w:hAnsi="Garamond" w:cs="Garamond"/>
          <w:color w:val="000000"/>
          <w:lang w:val="en-GB"/>
        </w:rPr>
        <w:t>”; in “</w:t>
      </w:r>
      <w:r w:rsidR="00222133">
        <w:rPr>
          <w:rFonts w:ascii="Garamond" w:eastAsia="Garamond" w:hAnsi="Garamond" w:cs="Garamond"/>
          <w:color w:val="000000"/>
          <w:lang w:val="en-GB"/>
        </w:rPr>
        <w:t>Owner</w:t>
      </w:r>
      <w:r w:rsidRPr="0043549E">
        <w:rPr>
          <w:rFonts w:ascii="Garamond" w:eastAsia="Garamond" w:hAnsi="Garamond" w:cs="Garamond"/>
          <w:color w:val="000000"/>
          <w:lang w:val="en-GB"/>
        </w:rPr>
        <w:t>” sele</w:t>
      </w:r>
      <w:r w:rsidR="00560320">
        <w:rPr>
          <w:rFonts w:ascii="Garamond" w:eastAsia="Garamond" w:hAnsi="Garamond" w:cs="Garamond"/>
          <w:color w:val="000000"/>
          <w:lang w:val="en-GB"/>
        </w:rPr>
        <w:t xml:space="preserve">ct </w:t>
      </w:r>
      <w:r w:rsidRPr="0043549E">
        <w:rPr>
          <w:rFonts w:ascii="Garamond" w:eastAsia="Garamond" w:hAnsi="Garamond" w:cs="Garamond"/>
          <w:color w:val="000000"/>
          <w:lang w:val="en-GB"/>
        </w:rPr>
        <w:t>Fondazione Cini e in “</w:t>
      </w:r>
      <w:r w:rsidR="00222133">
        <w:rPr>
          <w:rFonts w:ascii="Garamond" w:eastAsia="Garamond" w:hAnsi="Garamond" w:cs="Garamond"/>
          <w:color w:val="000000"/>
          <w:lang w:val="en-GB"/>
        </w:rPr>
        <w:t>Resource</w:t>
      </w:r>
      <w:r w:rsidRPr="0043549E">
        <w:rPr>
          <w:rFonts w:ascii="Garamond" w:eastAsia="Garamond" w:hAnsi="Garamond" w:cs="Garamond"/>
          <w:color w:val="000000"/>
          <w:lang w:val="en-GB"/>
        </w:rPr>
        <w:t>” sele</w:t>
      </w:r>
      <w:r w:rsidR="00560320">
        <w:rPr>
          <w:rFonts w:ascii="Garamond" w:eastAsia="Garamond" w:hAnsi="Garamond" w:cs="Garamond"/>
          <w:color w:val="000000"/>
          <w:lang w:val="en-GB"/>
        </w:rPr>
        <w:t>ct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“Longhena” </w:t>
      </w:r>
    </w:p>
    <w:p w14:paraId="239602A5" w14:textId="64E347E6" w:rsidR="00684375" w:rsidRPr="0043549E" w:rsidRDefault="00DD00E3">
      <w:pPr>
        <w:widowControl w:val="0"/>
        <w:spacing w:before="48" w:line="276" w:lineRule="auto"/>
        <w:ind w:left="340" w:right="422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● </w:t>
      </w:r>
      <w:r w:rsidR="00560320">
        <w:rPr>
          <w:rFonts w:ascii="Garamond" w:eastAsia="Garamond" w:hAnsi="Garamond" w:cs="Garamond"/>
          <w:color w:val="000000"/>
          <w:lang w:val="en-GB"/>
        </w:rPr>
        <w:t xml:space="preserve">you will then be able to choose up to five dates </w:t>
      </w:r>
    </w:p>
    <w:p w14:paraId="4CF03DE5" w14:textId="1A24EA67" w:rsidR="00684375" w:rsidRPr="0043549E" w:rsidRDefault="00560320">
      <w:pPr>
        <w:widowControl w:val="0"/>
        <w:spacing w:before="321" w:line="276" w:lineRule="auto"/>
        <w:ind w:left="-19" w:right="81"/>
        <w:rPr>
          <w:rFonts w:ascii="Garamond" w:eastAsia="Garamond" w:hAnsi="Garamond" w:cs="Garamond"/>
          <w:color w:val="1155CC"/>
          <w:lang w:val="en-GB"/>
        </w:rPr>
      </w:pPr>
      <w:r>
        <w:rPr>
          <w:rFonts w:ascii="Garamond" w:eastAsia="Garamond" w:hAnsi="Garamond" w:cs="Garamond"/>
          <w:b/>
          <w:color w:val="FF0000"/>
          <w:lang w:val="en-GB"/>
        </w:rPr>
        <w:t>NB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: </w:t>
      </w:r>
      <w:r w:rsidR="00B519A5">
        <w:rPr>
          <w:rFonts w:ascii="Garamond" w:eastAsia="Garamond" w:hAnsi="Garamond" w:cs="Garamond"/>
          <w:color w:val="000000"/>
          <w:lang w:val="en-GB"/>
        </w:rPr>
        <w:t xml:space="preserve">reservations can </w:t>
      </w:r>
      <w:r>
        <w:rPr>
          <w:rFonts w:ascii="Garamond" w:eastAsia="Garamond" w:hAnsi="Garamond" w:cs="Garamond"/>
          <w:color w:val="000000"/>
          <w:lang w:val="en-GB"/>
        </w:rPr>
        <w:t xml:space="preserve">only </w:t>
      </w:r>
      <w:r w:rsidR="00B519A5">
        <w:rPr>
          <w:rFonts w:ascii="Garamond" w:eastAsia="Garamond" w:hAnsi="Garamond" w:cs="Garamond"/>
          <w:color w:val="000000"/>
          <w:lang w:val="en-GB"/>
        </w:rPr>
        <w:t xml:space="preserve">be from 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7 </w:t>
      </w:r>
      <w:r>
        <w:rPr>
          <w:rFonts w:ascii="Garamond" w:eastAsia="Garamond" w:hAnsi="Garamond" w:cs="Garamond"/>
          <w:color w:val="000000"/>
          <w:lang w:val="en-GB"/>
        </w:rPr>
        <w:t xml:space="preserve">days </w:t>
      </w:r>
      <w:r w:rsidR="00B519A5">
        <w:rPr>
          <w:rFonts w:ascii="Garamond" w:eastAsia="Garamond" w:hAnsi="Garamond" w:cs="Garamond"/>
          <w:color w:val="000000"/>
          <w:lang w:val="en-GB"/>
        </w:rPr>
        <w:t xml:space="preserve">onwards </w:t>
      </w:r>
      <w:r>
        <w:rPr>
          <w:rFonts w:ascii="Garamond" w:eastAsia="Garamond" w:hAnsi="Garamond" w:cs="Garamond"/>
          <w:color w:val="000000"/>
          <w:lang w:val="en-GB"/>
        </w:rPr>
        <w:t>ahead of the chosen date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; </w:t>
      </w:r>
      <w:r>
        <w:rPr>
          <w:rFonts w:ascii="Garamond" w:eastAsia="Garamond" w:hAnsi="Garamond" w:cs="Garamond"/>
          <w:color w:val="000000"/>
          <w:lang w:val="en-GB"/>
        </w:rPr>
        <w:t xml:space="preserve">for special requirements, write to </w:t>
      </w:r>
      <w:r w:rsidR="00DD00E3" w:rsidRPr="0043549E">
        <w:rPr>
          <w:rFonts w:ascii="Garamond" w:eastAsia="Garamond" w:hAnsi="Garamond" w:cs="Garamond"/>
          <w:color w:val="1155CC"/>
          <w:lang w:val="en-GB"/>
        </w:rPr>
        <w:t xml:space="preserve">biblioteca@cini.it </w:t>
      </w:r>
    </w:p>
    <w:p w14:paraId="64E44E5A" w14:textId="7EF8F155" w:rsidR="0048346C" w:rsidRDefault="00F75EA4" w:rsidP="0048346C">
      <w:pPr>
        <w:widowControl w:val="0"/>
        <w:spacing w:before="350" w:line="276" w:lineRule="auto"/>
        <w:ind w:left="-19" w:right="4631"/>
        <w:rPr>
          <w:rFonts w:ascii="Garamond" w:eastAsia="Garamond" w:hAnsi="Garamond" w:cs="Garamond"/>
          <w:color w:val="1155CC"/>
          <w:u w:val="single"/>
          <w:lang w:val="en-GB"/>
        </w:rPr>
      </w:pPr>
      <w:hyperlink r:id="rId11"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Video tutorial </w:t>
        </w:r>
        <w:r w:rsidR="0048346C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on </w:t>
        </w:r>
        <w:r w:rsidR="002E7A79">
          <w:rPr>
            <w:rFonts w:ascii="Garamond" w:eastAsia="Garamond" w:hAnsi="Garamond" w:cs="Garamond"/>
            <w:color w:val="1155CC"/>
            <w:u w:val="single"/>
            <w:lang w:val="en-GB"/>
          </w:rPr>
          <w:t>reserving</w:t>
        </w:r>
        <w:r w:rsidR="0048346C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a place in the reading room </w:t>
        </w:r>
      </w:hyperlink>
      <w:bookmarkStart w:id="5" w:name="_6x8rkjwa8fzc" w:colFirst="0" w:colLast="0"/>
      <w:bookmarkEnd w:id="5"/>
    </w:p>
    <w:p w14:paraId="45D69616" w14:textId="13BDDCBF" w:rsidR="00684375" w:rsidRPr="002E7A79" w:rsidRDefault="00C564C6" w:rsidP="002E7A79">
      <w:pPr>
        <w:widowControl w:val="0"/>
        <w:spacing w:before="350" w:line="276" w:lineRule="auto"/>
        <w:ind w:left="-17"/>
        <w:rPr>
          <w:rFonts w:ascii="Garamond" w:eastAsia="Garamond" w:hAnsi="Garamond" w:cs="Garamond"/>
          <w:b/>
          <w:bCs/>
          <w:sz w:val="24"/>
          <w:szCs w:val="24"/>
          <w:lang w:val="en-GB"/>
        </w:rPr>
      </w:pPr>
      <w:r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>Requesting</w:t>
      </w:r>
      <w:r w:rsidR="0048346C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 </w:t>
      </w:r>
      <w:r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items </w:t>
      </w:r>
      <w:r w:rsidR="002E7A79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for </w:t>
      </w:r>
      <w:r w:rsidR="002E7A79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consultation </w:t>
      </w:r>
      <w:r w:rsidR="0048346C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through the </w:t>
      </w:r>
      <w:r w:rsidR="00DD00E3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>O</w:t>
      </w:r>
      <w:r w:rsidR="0048346C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>PAC</w:t>
      </w:r>
      <w:r w:rsidR="00DD00E3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 </w:t>
      </w:r>
      <w:r w:rsidR="0048346C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of the </w:t>
      </w:r>
      <w:r w:rsidR="00036888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>Venezia</w:t>
      </w:r>
      <w:r w:rsidR="00540498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 SBN site</w:t>
      </w:r>
      <w:r w:rsidR="00DD00E3" w:rsidRPr="002E7A79">
        <w:rPr>
          <w:rFonts w:ascii="Garamond" w:eastAsia="Garamond" w:hAnsi="Garamond" w:cs="Garamond"/>
          <w:b/>
          <w:bCs/>
          <w:sz w:val="24"/>
          <w:szCs w:val="24"/>
          <w:lang w:val="en-GB"/>
        </w:rPr>
        <w:t xml:space="preserve"> </w:t>
      </w:r>
    </w:p>
    <w:p w14:paraId="54489585" w14:textId="7A75EBF0" w:rsidR="00684375" w:rsidRPr="0043549E" w:rsidRDefault="00DD00E3">
      <w:pPr>
        <w:widowControl w:val="0"/>
        <w:spacing w:before="321" w:line="276" w:lineRule="auto"/>
        <w:ind w:left="340" w:right="1108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● </w:t>
      </w:r>
      <w:r w:rsidR="00C564C6" w:rsidRPr="00C564C6">
        <w:rPr>
          <w:rFonts w:ascii="Garamond" w:eastAsia="Garamond" w:hAnsi="Garamond" w:cs="Garamond"/>
          <w:b/>
          <w:bCs/>
          <w:color w:val="000000"/>
          <w:lang w:val="en-GB"/>
        </w:rPr>
        <w:t>NB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: </w:t>
      </w:r>
      <w:r w:rsidR="00C564C6">
        <w:rPr>
          <w:rFonts w:ascii="Garamond" w:eastAsia="Garamond" w:hAnsi="Garamond" w:cs="Garamond"/>
          <w:color w:val="000000"/>
          <w:lang w:val="en-GB"/>
        </w:rPr>
        <w:t xml:space="preserve">item requests </w:t>
      </w:r>
      <w:r w:rsidRPr="0043549E">
        <w:rPr>
          <w:rFonts w:ascii="Garamond" w:eastAsia="Garamond" w:hAnsi="Garamond" w:cs="Garamond"/>
          <w:color w:val="000000"/>
          <w:lang w:val="en-GB"/>
        </w:rPr>
        <w:t>(max</w:t>
      </w:r>
      <w:r w:rsidR="00C564C6">
        <w:rPr>
          <w:rFonts w:ascii="Garamond" w:eastAsia="Garamond" w:hAnsi="Garamond" w:cs="Garamond"/>
          <w:color w:val="000000"/>
          <w:lang w:val="en-GB"/>
        </w:rPr>
        <w:t>.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10</w:t>
      </w:r>
      <w:r w:rsidR="00C564C6">
        <w:rPr>
          <w:rFonts w:ascii="Garamond" w:eastAsia="Garamond" w:hAnsi="Garamond" w:cs="Garamond"/>
          <w:color w:val="000000"/>
          <w:lang w:val="en-GB"/>
        </w:rPr>
        <w:t xml:space="preserve">) must only be made after reserving a seat </w:t>
      </w:r>
    </w:p>
    <w:p w14:paraId="7F9CECC0" w14:textId="04DE0503" w:rsidR="00684375" w:rsidRPr="0043549E" w:rsidRDefault="0048346C">
      <w:pPr>
        <w:widowControl w:val="0"/>
        <w:spacing w:before="48" w:line="276" w:lineRule="auto"/>
        <w:ind w:left="340" w:right="3177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>● clic</w:t>
      </w:r>
      <w:r>
        <w:rPr>
          <w:rFonts w:ascii="Garamond" w:eastAsia="Garamond" w:hAnsi="Garamond" w:cs="Garamond"/>
          <w:color w:val="000000"/>
          <w:lang w:val="en-GB"/>
        </w:rPr>
        <w:t>k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>
        <w:rPr>
          <w:rFonts w:ascii="Garamond" w:eastAsia="Garamond" w:hAnsi="Garamond" w:cs="Garamond"/>
          <w:color w:val="000000"/>
          <w:lang w:val="en-GB"/>
        </w:rPr>
        <w:t xml:space="preserve">on </w:t>
      </w:r>
      <w:r w:rsidRPr="0043549E">
        <w:rPr>
          <w:rFonts w:ascii="Garamond" w:eastAsia="Garamond" w:hAnsi="Garamond" w:cs="Garamond"/>
          <w:color w:val="000000"/>
          <w:lang w:val="en-GB"/>
        </w:rPr>
        <w:t>“</w:t>
      </w:r>
      <w:r>
        <w:rPr>
          <w:rFonts w:ascii="Garamond" w:eastAsia="Garamond" w:hAnsi="Garamond" w:cs="Garamond"/>
          <w:color w:val="000000"/>
          <w:lang w:val="en-GB"/>
        </w:rPr>
        <w:t>My library account” in the top right to sign in</w:t>
      </w:r>
      <w:r w:rsidRPr="0043549E">
        <w:rPr>
          <w:rFonts w:ascii="Garamond" w:eastAsia="Garamond" w:hAnsi="Garamond" w:cs="Garamond"/>
          <w:color w:val="000000"/>
          <w:lang w:val="en-GB"/>
        </w:rPr>
        <w:t>.</w:t>
      </w:r>
    </w:p>
    <w:p w14:paraId="42336EFF" w14:textId="0938AF4B" w:rsidR="00684375" w:rsidRPr="0043549E" w:rsidRDefault="00DD00E3">
      <w:pPr>
        <w:widowControl w:val="0"/>
        <w:spacing w:before="52" w:line="276" w:lineRule="auto"/>
        <w:ind w:left="340" w:right="163"/>
        <w:rPr>
          <w:rFonts w:ascii="Garamond" w:eastAsia="Garamond" w:hAnsi="Garamond" w:cs="Garamond"/>
          <w:color w:val="000000"/>
          <w:lang w:val="en-GB"/>
        </w:rPr>
      </w:pPr>
      <w:r w:rsidRPr="0043549E">
        <w:rPr>
          <w:rFonts w:ascii="Garamond" w:eastAsia="Garamond" w:hAnsi="Garamond" w:cs="Garamond"/>
          <w:color w:val="000000"/>
          <w:lang w:val="en-GB"/>
        </w:rPr>
        <w:t xml:space="preserve">● </w:t>
      </w:r>
      <w:r w:rsidR="0048346C">
        <w:rPr>
          <w:rFonts w:ascii="Garamond" w:eastAsia="Garamond" w:hAnsi="Garamond" w:cs="Garamond"/>
          <w:color w:val="000000"/>
          <w:lang w:val="en-GB"/>
        </w:rPr>
        <w:t xml:space="preserve">once you have found the document you want through the 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OPAC </w:t>
      </w:r>
      <w:r w:rsidR="00B519A5">
        <w:rPr>
          <w:rFonts w:ascii="Garamond" w:eastAsia="Garamond" w:hAnsi="Garamond" w:cs="Garamond"/>
          <w:color w:val="000000"/>
          <w:lang w:val="en-GB"/>
        </w:rPr>
        <w:t xml:space="preserve">of </w:t>
      </w:r>
      <w:r w:rsidR="0048346C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Pr="0043549E">
        <w:rPr>
          <w:rFonts w:ascii="Garamond" w:eastAsia="Garamond" w:hAnsi="Garamond" w:cs="Garamond"/>
          <w:color w:val="000000"/>
          <w:lang w:val="en-GB"/>
        </w:rPr>
        <w:t>Fondazione Giorgio Cini</w:t>
      </w:r>
      <w:r w:rsidR="0048346C">
        <w:rPr>
          <w:rFonts w:ascii="Garamond" w:eastAsia="Garamond" w:hAnsi="Garamond" w:cs="Garamond"/>
          <w:color w:val="000000"/>
          <w:lang w:val="en-GB"/>
        </w:rPr>
        <w:t>,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clic</w:t>
      </w:r>
      <w:r w:rsidR="0048346C">
        <w:rPr>
          <w:rFonts w:ascii="Garamond" w:eastAsia="Garamond" w:hAnsi="Garamond" w:cs="Garamond"/>
          <w:color w:val="000000"/>
          <w:lang w:val="en-GB"/>
        </w:rPr>
        <w:t>k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 “</w:t>
      </w:r>
      <w:r w:rsidR="00B519A5">
        <w:rPr>
          <w:rFonts w:ascii="Garamond" w:eastAsia="Garamond" w:hAnsi="Garamond" w:cs="Garamond"/>
          <w:color w:val="000000"/>
          <w:lang w:val="en-GB"/>
        </w:rPr>
        <w:t>Consultation r</w:t>
      </w:r>
      <w:r w:rsidR="0048346C">
        <w:rPr>
          <w:rFonts w:ascii="Garamond" w:eastAsia="Garamond" w:hAnsi="Garamond" w:cs="Garamond"/>
          <w:color w:val="000000"/>
          <w:lang w:val="en-GB"/>
        </w:rPr>
        <w:t>equest</w:t>
      </w:r>
      <w:r w:rsidRPr="0043549E">
        <w:rPr>
          <w:rFonts w:ascii="Garamond" w:eastAsia="Garamond" w:hAnsi="Garamond" w:cs="Garamond"/>
          <w:color w:val="000000"/>
          <w:lang w:val="en-GB"/>
        </w:rPr>
        <w:t xml:space="preserve">” </w:t>
      </w:r>
    </w:p>
    <w:p w14:paraId="4A36002E" w14:textId="3323A207" w:rsidR="00684375" w:rsidRPr="0043549E" w:rsidRDefault="00F75EA4">
      <w:pPr>
        <w:widowControl w:val="0"/>
        <w:spacing w:before="316" w:line="276" w:lineRule="auto"/>
        <w:ind w:left="-19" w:right="4363"/>
        <w:rPr>
          <w:rFonts w:ascii="Garamond" w:eastAsia="Garamond" w:hAnsi="Garamond" w:cs="Garamond"/>
          <w:color w:val="1155CC"/>
          <w:lang w:val="en-GB"/>
        </w:rPr>
      </w:pPr>
      <w:hyperlink r:id="rId12"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Video tutorial </w:t>
        </w:r>
        <w:r w:rsidR="00B519A5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on </w:t>
        </w:r>
        <w:r w:rsidR="00B134FB">
          <w:rPr>
            <w:rFonts w:ascii="Garamond" w:eastAsia="Garamond" w:hAnsi="Garamond" w:cs="Garamond"/>
            <w:color w:val="1155CC"/>
            <w:u w:val="single"/>
            <w:lang w:val="en-GB"/>
          </w:rPr>
          <w:t>reserving items for consultation</w:t>
        </w:r>
        <w:r w:rsidR="00DD00E3" w:rsidRPr="0043549E">
          <w:rPr>
            <w:rFonts w:ascii="Garamond" w:eastAsia="Garamond" w:hAnsi="Garamond" w:cs="Garamond"/>
            <w:color w:val="1155CC"/>
            <w:u w:val="single"/>
            <w:lang w:val="en-GB"/>
          </w:rPr>
          <w:t xml:space="preserve"> </w:t>
        </w:r>
      </w:hyperlink>
    </w:p>
    <w:p w14:paraId="14B1D2DC" w14:textId="36324934" w:rsidR="00684375" w:rsidRPr="0043549E" w:rsidRDefault="001B461C">
      <w:pPr>
        <w:widowControl w:val="0"/>
        <w:spacing w:before="321" w:line="276" w:lineRule="auto"/>
        <w:ind w:left="-19" w:right="249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 xml:space="preserve">You can check your situation at any time 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>(</w:t>
      </w:r>
      <w:r>
        <w:rPr>
          <w:rFonts w:ascii="Garamond" w:eastAsia="Garamond" w:hAnsi="Garamond" w:cs="Garamond"/>
          <w:color w:val="000000"/>
          <w:lang w:val="en-GB"/>
        </w:rPr>
        <w:t xml:space="preserve">reading room place in the 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>se</w:t>
      </w:r>
      <w:r>
        <w:rPr>
          <w:rFonts w:ascii="Garamond" w:eastAsia="Garamond" w:hAnsi="Garamond" w:cs="Garamond"/>
          <w:color w:val="000000"/>
          <w:lang w:val="en-GB"/>
        </w:rPr>
        <w:t>ct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>ion “</w:t>
      </w:r>
      <w:r w:rsidR="00B134FB">
        <w:rPr>
          <w:rFonts w:ascii="Garamond" w:eastAsia="Garamond" w:hAnsi="Garamond" w:cs="Garamond"/>
          <w:color w:val="000000"/>
          <w:lang w:val="en-GB"/>
        </w:rPr>
        <w:t>Reservations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” </w:t>
      </w:r>
      <w:r>
        <w:rPr>
          <w:rFonts w:ascii="Garamond" w:eastAsia="Garamond" w:hAnsi="Garamond" w:cs="Garamond"/>
          <w:color w:val="000000"/>
          <w:lang w:val="en-GB"/>
        </w:rPr>
        <w:t xml:space="preserve">and requests for items in the section 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>“</w:t>
      </w:r>
      <w:r w:rsidR="00B134FB">
        <w:rPr>
          <w:rFonts w:ascii="Garamond" w:eastAsia="Garamond" w:hAnsi="Garamond" w:cs="Garamond"/>
          <w:color w:val="000000"/>
          <w:lang w:val="en-GB"/>
        </w:rPr>
        <w:t>Borrowed items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”) </w:t>
      </w:r>
      <w:r>
        <w:rPr>
          <w:rFonts w:ascii="Garamond" w:eastAsia="Garamond" w:hAnsi="Garamond" w:cs="Garamond"/>
          <w:color w:val="000000"/>
          <w:lang w:val="en-GB"/>
        </w:rPr>
        <w:t xml:space="preserve">by </w:t>
      </w:r>
      <w:r w:rsidR="00B134FB">
        <w:rPr>
          <w:rFonts w:ascii="Garamond" w:eastAsia="Garamond" w:hAnsi="Garamond" w:cs="Garamond"/>
          <w:color w:val="000000"/>
          <w:lang w:val="en-GB"/>
        </w:rPr>
        <w:t>accessing your individual Personal area</w:t>
      </w:r>
      <w:r w:rsidR="00B134FB">
        <w:rPr>
          <w:rFonts w:ascii="Garamond" w:eastAsia="Garamond" w:hAnsi="Garamond" w:cs="Garamond"/>
          <w:color w:val="000000"/>
          <w:lang w:val="en-GB"/>
        </w:rPr>
        <w:t xml:space="preserve"> with </w:t>
      </w:r>
      <w:r>
        <w:rPr>
          <w:rFonts w:ascii="Garamond" w:eastAsia="Garamond" w:hAnsi="Garamond" w:cs="Garamond"/>
          <w:color w:val="000000"/>
          <w:lang w:val="en-GB"/>
        </w:rPr>
        <w:t>your own name</w:t>
      </w:r>
      <w:r w:rsidR="00B134FB">
        <w:rPr>
          <w:rFonts w:ascii="Garamond" w:eastAsia="Garamond" w:hAnsi="Garamond" w:cs="Garamond"/>
          <w:color w:val="000000"/>
          <w:lang w:val="en-GB"/>
        </w:rPr>
        <w:t xml:space="preserve"> and clicking on the drop-down menu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. </w:t>
      </w:r>
    </w:p>
    <w:p w14:paraId="04F2F5DA" w14:textId="6DB867D0" w:rsidR="00684375" w:rsidRPr="0043549E" w:rsidRDefault="001B461C">
      <w:pPr>
        <w:widowControl w:val="0"/>
        <w:spacing w:before="316" w:line="276" w:lineRule="auto"/>
        <w:ind w:left="-19" w:right="1411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 xml:space="preserve">For any queries please contact </w:t>
      </w:r>
      <w:r w:rsidR="00DD00E3" w:rsidRPr="0043549E">
        <w:rPr>
          <w:rFonts w:ascii="Garamond" w:eastAsia="Garamond" w:hAnsi="Garamond" w:cs="Garamond"/>
          <w:color w:val="1155CC"/>
          <w:lang w:val="en-GB"/>
        </w:rPr>
        <w:t xml:space="preserve">biblioteca@cini.it 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>o</w:t>
      </w:r>
      <w:r>
        <w:rPr>
          <w:rFonts w:ascii="Garamond" w:eastAsia="Garamond" w:hAnsi="Garamond" w:cs="Garamond"/>
          <w:color w:val="000000"/>
          <w:lang w:val="en-GB"/>
        </w:rPr>
        <w:t>r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 </w:t>
      </w:r>
      <w:r>
        <w:rPr>
          <w:rFonts w:ascii="Garamond" w:eastAsia="Garamond" w:hAnsi="Garamond" w:cs="Garamond"/>
          <w:color w:val="000000"/>
          <w:lang w:val="en-GB"/>
        </w:rPr>
        <w:t xml:space="preserve">tel. </w:t>
      </w:r>
      <w:r w:rsidR="00DD00E3" w:rsidRPr="0043549E">
        <w:rPr>
          <w:rFonts w:ascii="Garamond" w:eastAsia="Garamond" w:hAnsi="Garamond" w:cs="Garamond"/>
          <w:color w:val="000000"/>
          <w:lang w:val="en-GB"/>
        </w:rPr>
        <w:t xml:space="preserve">041.2710255 </w:t>
      </w:r>
    </w:p>
    <w:p w14:paraId="77CE5AF3" w14:textId="77777777" w:rsidR="00684375" w:rsidRPr="0043549E" w:rsidRDefault="0068437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lang w:val="en-GB"/>
        </w:rPr>
      </w:pPr>
    </w:p>
    <w:sectPr w:rsidR="00684375" w:rsidRPr="0043549E">
      <w:headerReference w:type="default" r:id="rId13"/>
      <w:headerReference w:type="first" r:id="rId14"/>
      <w:footerReference w:type="first" r:id="rId15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66A4" w14:textId="77777777" w:rsidR="00F75EA4" w:rsidRDefault="00F75EA4">
      <w:pPr>
        <w:spacing w:before="0" w:line="240" w:lineRule="auto"/>
      </w:pPr>
      <w:r>
        <w:separator/>
      </w:r>
    </w:p>
  </w:endnote>
  <w:endnote w:type="continuationSeparator" w:id="0">
    <w:p w14:paraId="4D0A4029" w14:textId="77777777" w:rsidR="00F75EA4" w:rsidRDefault="00F75E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18F3" w14:textId="77777777" w:rsidR="00684375" w:rsidRDefault="0068437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A994" w14:textId="77777777" w:rsidR="00F75EA4" w:rsidRDefault="00F75EA4">
      <w:pPr>
        <w:spacing w:before="0" w:line="240" w:lineRule="auto"/>
      </w:pPr>
      <w:r>
        <w:separator/>
      </w:r>
    </w:p>
  </w:footnote>
  <w:footnote w:type="continuationSeparator" w:id="0">
    <w:p w14:paraId="51332290" w14:textId="77777777" w:rsidR="00F75EA4" w:rsidRDefault="00F75E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B4E2" w14:textId="77777777" w:rsidR="00684375" w:rsidRDefault="00684375">
    <w:pPr>
      <w:pBdr>
        <w:top w:val="nil"/>
        <w:left w:val="nil"/>
        <w:bottom w:val="nil"/>
        <w:right w:val="nil"/>
        <w:between w:val="nil"/>
      </w:pBdr>
      <w:spacing w:before="400"/>
    </w:pPr>
  </w:p>
  <w:p w14:paraId="0CD51114" w14:textId="77777777" w:rsidR="00684375" w:rsidRDefault="00684375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6FF3" w14:textId="77777777" w:rsidR="00684375" w:rsidRDefault="00DD00E3">
    <w:pPr>
      <w:spacing w:before="0" w:after="200" w:line="240" w:lineRule="auto"/>
    </w:pPr>
    <w:r>
      <w:rPr>
        <w:rFonts w:ascii="Garamond" w:eastAsia="Garamond" w:hAnsi="Garamond" w:cs="Garamond"/>
        <w:noProof/>
      </w:rPr>
      <w:drawing>
        <wp:inline distT="114300" distB="114300" distL="114300" distR="114300" wp14:anchorId="38A9E553" wp14:editId="68CF8661">
          <wp:extent cx="5443538" cy="11166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3538" cy="1116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7D41"/>
    <w:multiLevelType w:val="multilevel"/>
    <w:tmpl w:val="E4E0EA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4458F"/>
    <w:multiLevelType w:val="hybridMultilevel"/>
    <w:tmpl w:val="82882A7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C49CA"/>
    <w:multiLevelType w:val="hybridMultilevel"/>
    <w:tmpl w:val="3134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46C80"/>
    <w:multiLevelType w:val="hybridMultilevel"/>
    <w:tmpl w:val="6BD2F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75"/>
    <w:rsid w:val="00036888"/>
    <w:rsid w:val="000B667F"/>
    <w:rsid w:val="00190BD5"/>
    <w:rsid w:val="001B461C"/>
    <w:rsid w:val="00222133"/>
    <w:rsid w:val="00246663"/>
    <w:rsid w:val="002D7A1C"/>
    <w:rsid w:val="002E7A79"/>
    <w:rsid w:val="0037432C"/>
    <w:rsid w:val="0043549E"/>
    <w:rsid w:val="00435C85"/>
    <w:rsid w:val="0048346C"/>
    <w:rsid w:val="004C3686"/>
    <w:rsid w:val="004C38A2"/>
    <w:rsid w:val="004E20EB"/>
    <w:rsid w:val="005041B5"/>
    <w:rsid w:val="00540498"/>
    <w:rsid w:val="00560320"/>
    <w:rsid w:val="00572E59"/>
    <w:rsid w:val="00587598"/>
    <w:rsid w:val="00684375"/>
    <w:rsid w:val="00687D24"/>
    <w:rsid w:val="00785440"/>
    <w:rsid w:val="007A657C"/>
    <w:rsid w:val="007C72DB"/>
    <w:rsid w:val="007E5748"/>
    <w:rsid w:val="007F36E1"/>
    <w:rsid w:val="008138AF"/>
    <w:rsid w:val="008C6B12"/>
    <w:rsid w:val="009D6F30"/>
    <w:rsid w:val="00A85E57"/>
    <w:rsid w:val="00AE0005"/>
    <w:rsid w:val="00B006DB"/>
    <w:rsid w:val="00B040EC"/>
    <w:rsid w:val="00B134FB"/>
    <w:rsid w:val="00B41C68"/>
    <w:rsid w:val="00B519A5"/>
    <w:rsid w:val="00C305B9"/>
    <w:rsid w:val="00C55AA0"/>
    <w:rsid w:val="00C564C6"/>
    <w:rsid w:val="00D55DB7"/>
    <w:rsid w:val="00DD00E3"/>
    <w:rsid w:val="00E33CC0"/>
    <w:rsid w:val="00F75EA4"/>
    <w:rsid w:val="00FA127A"/>
    <w:rsid w:val="00F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83B0"/>
  <w15:docId w15:val="{7225F218-4499-4409-9A7C-2B268D1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GB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8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vea.sebina.it/SebinaOpac/.d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ovea.sebina.it/SebinaOpac/.do" TargetMode="External"/><Relationship Id="rId12" Type="http://schemas.openxmlformats.org/officeDocument/2006/relationships/hyperlink" Target="https://www.facebook.com/watch/?v=9181302519856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atch/?v=9181302519856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lovea.sebina.it/SebinaOpac/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cheoggi.it/pdf.php?filepdf=2012050140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1140</Words>
  <Characters>5499</Characters>
  <Application>Microsoft Office Word</Application>
  <DocSecurity>0</DocSecurity>
  <Lines>101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Information</vt:lpstr>
      <vt:lpstr>User registration procedure to access the OPAC of the Venezia SBN site </vt:lpstr>
      <vt:lpstr>Reserving a place in the reading room 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Kerr</dc:creator>
  <cp:lastModifiedBy>David Kerr</cp:lastModifiedBy>
  <cp:revision>8</cp:revision>
  <cp:lastPrinted>2020-06-18T09:15:00Z</cp:lastPrinted>
  <dcterms:created xsi:type="dcterms:W3CDTF">2020-06-18T09:16:00Z</dcterms:created>
  <dcterms:modified xsi:type="dcterms:W3CDTF">2020-06-23T07:45:00Z</dcterms:modified>
</cp:coreProperties>
</file>