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jc w:val="left"/>
        <w:rPr>
          <w:b w:val="1"/>
          <w:sz w:val="42"/>
          <w:szCs w:val="42"/>
        </w:rPr>
      </w:pPr>
      <w:r w:rsidDel="00000000" w:rsidR="00000000" w:rsidRPr="00000000">
        <w:rPr>
          <w:b w:val="1"/>
          <w:sz w:val="42"/>
          <w:szCs w:val="42"/>
          <w:rtl w:val="0"/>
        </w:rPr>
        <w:t xml:space="preserve">La Maschera del Tempo e il Teatro Verde</w:t>
      </w:r>
    </w:p>
    <w:p w:rsidR="00000000" w:rsidDel="00000000" w:rsidP="00000000" w:rsidRDefault="00000000" w:rsidRPr="00000000" w14:paraId="00000002">
      <w:pPr>
        <w:widowControl w:val="1"/>
        <w:jc w:val="left"/>
        <w:rPr>
          <w:b w:val="1"/>
          <w:sz w:val="36"/>
          <w:szCs w:val="36"/>
        </w:rPr>
      </w:pPr>
      <w:r w:rsidDel="00000000" w:rsidR="00000000" w:rsidRPr="00000000">
        <w:rPr>
          <w:rtl w:val="0"/>
        </w:rPr>
      </w:r>
    </w:p>
    <w:p w:rsidR="00000000" w:rsidDel="00000000" w:rsidP="00000000" w:rsidRDefault="00000000" w:rsidRPr="00000000" w14:paraId="00000003">
      <w:pPr>
        <w:widowControl w:val="1"/>
        <w:jc w:val="left"/>
        <w:rPr>
          <w:b w:val="1"/>
          <w:sz w:val="28"/>
          <w:szCs w:val="28"/>
        </w:rPr>
      </w:pPr>
      <w:r w:rsidDel="00000000" w:rsidR="00000000" w:rsidRPr="00000000">
        <w:rPr>
          <w:b w:val="1"/>
          <w:sz w:val="28"/>
          <w:szCs w:val="28"/>
          <w:rtl w:val="0"/>
        </w:rPr>
        <w:t xml:space="preserve">Intelligenza Artificiale, creazione e modellazione 3D, sound design, moda, storia e architettura del </w:t>
      </w:r>
      <w:r w:rsidDel="00000000" w:rsidR="00000000" w:rsidRPr="00000000">
        <w:rPr>
          <w:b w:val="1"/>
          <w:i w:val="1"/>
          <w:sz w:val="28"/>
          <w:szCs w:val="28"/>
          <w:rtl w:val="0"/>
        </w:rPr>
        <w:t xml:space="preserve">teatro più bello del mondo</w:t>
      </w:r>
      <w:r w:rsidDel="00000000" w:rsidR="00000000" w:rsidRPr="00000000">
        <w:rPr>
          <w:b w:val="1"/>
          <w:sz w:val="28"/>
          <w:szCs w:val="28"/>
          <w:rtl w:val="0"/>
        </w:rPr>
        <w:t xml:space="preserve">, uniti al patrimonio delle collezioni e degli archivi: Fondazione Cini presenta l’inedita opera digitale </w:t>
      </w:r>
      <w:r w:rsidDel="00000000" w:rsidR="00000000" w:rsidRPr="00000000">
        <w:rPr>
          <w:b w:val="1"/>
          <w:i w:val="1"/>
          <w:sz w:val="28"/>
          <w:szCs w:val="28"/>
          <w:rtl w:val="0"/>
        </w:rPr>
        <w:t xml:space="preserve">La Maschera del Tempo</w:t>
      </w:r>
      <w:r w:rsidDel="00000000" w:rsidR="00000000" w:rsidRPr="00000000">
        <w:rPr>
          <w:b w:val="1"/>
          <w:sz w:val="28"/>
          <w:szCs w:val="28"/>
          <w:rtl w:val="0"/>
        </w:rPr>
        <w:t xml:space="preserve"> </w:t>
      </w:r>
    </w:p>
    <w:p w:rsidR="00000000" w:rsidDel="00000000" w:rsidP="00000000" w:rsidRDefault="00000000" w:rsidRPr="00000000" w14:paraId="00000004">
      <w:pPr>
        <w:widowControl w:val="1"/>
        <w:jc w:val="left"/>
        <w:rPr>
          <w:b w:val="1"/>
          <w:sz w:val="28"/>
          <w:szCs w:val="28"/>
        </w:rPr>
      </w:pPr>
      <w:r w:rsidDel="00000000" w:rsidR="00000000" w:rsidRPr="00000000">
        <w:rPr>
          <w:rtl w:val="0"/>
        </w:rPr>
      </w:r>
    </w:p>
    <w:p w:rsidR="00000000" w:rsidDel="00000000" w:rsidP="00000000" w:rsidRDefault="00000000" w:rsidRPr="00000000" w14:paraId="00000005">
      <w:pPr>
        <w:widowControl w:val="1"/>
        <w:rPr>
          <w:sz w:val="22"/>
          <w:szCs w:val="22"/>
        </w:rPr>
      </w:pPr>
      <w:r w:rsidDel="00000000" w:rsidR="00000000" w:rsidRPr="00000000">
        <w:rPr>
          <w:rtl w:val="0"/>
        </w:rPr>
      </w:r>
    </w:p>
    <w:p w:rsidR="00000000" w:rsidDel="00000000" w:rsidP="00000000" w:rsidRDefault="00000000" w:rsidRPr="00000000" w14:paraId="00000006">
      <w:pPr>
        <w:rPr>
          <w:color w:val="000000"/>
          <w:sz w:val="22"/>
          <w:szCs w:val="22"/>
        </w:rPr>
      </w:pPr>
      <w:r w:rsidDel="00000000" w:rsidR="00000000" w:rsidRPr="00000000">
        <w:rPr>
          <w:sz w:val="22"/>
          <w:szCs w:val="22"/>
          <w:rtl w:val="0"/>
        </w:rPr>
        <w:t xml:space="preserve">Il </w:t>
      </w:r>
      <w:r w:rsidDel="00000000" w:rsidR="00000000" w:rsidRPr="00000000">
        <w:rPr>
          <w:b w:val="1"/>
          <w:sz w:val="22"/>
          <w:szCs w:val="22"/>
          <w:rtl w:val="0"/>
        </w:rPr>
        <w:t xml:space="preserve">Teatro Verde della Fondazione Giorgio Cini</w:t>
      </w:r>
      <w:r w:rsidDel="00000000" w:rsidR="00000000" w:rsidRPr="00000000">
        <w:rPr>
          <w:sz w:val="22"/>
          <w:szCs w:val="22"/>
          <w:rtl w:val="0"/>
        </w:rPr>
        <w:t xml:space="preserve"> è protagonista nel segno dell’innovazione contemporanea. Riaperto alle visite guidate la scorsa primavera, a seguito di un primo intervento di restauro, l’anfiteatro dell’Isola di San Giorgio diventa ora ambientazione e primo attore del</w:t>
      </w:r>
      <w:r w:rsidDel="00000000" w:rsidR="00000000" w:rsidRPr="00000000">
        <w:rPr>
          <w:color w:val="000000"/>
          <w:sz w:val="22"/>
          <w:szCs w:val="22"/>
          <w:rtl w:val="0"/>
        </w:rPr>
        <w:t xml:space="preserve">l’</w:t>
      </w:r>
      <w:r w:rsidDel="00000000" w:rsidR="00000000" w:rsidRPr="00000000">
        <w:rPr>
          <w:b w:val="1"/>
          <w:color w:val="000000"/>
          <w:sz w:val="22"/>
          <w:szCs w:val="22"/>
          <w:rtl w:val="0"/>
        </w:rPr>
        <w:t xml:space="preserve">opera </w:t>
      </w:r>
      <w:r w:rsidDel="00000000" w:rsidR="00000000" w:rsidRPr="00000000">
        <w:rPr>
          <w:b w:val="1"/>
          <w:i w:val="1"/>
          <w:color w:val="000000"/>
          <w:sz w:val="22"/>
          <w:szCs w:val="22"/>
          <w:rtl w:val="0"/>
        </w:rPr>
        <w:t xml:space="preserve">La Maschera del Tempo </w:t>
      </w:r>
      <w:r w:rsidDel="00000000" w:rsidR="00000000" w:rsidRPr="00000000">
        <w:rPr>
          <w:color w:val="000000"/>
          <w:sz w:val="22"/>
          <w:szCs w:val="22"/>
          <w:rtl w:val="0"/>
        </w:rPr>
        <w:t xml:space="preserve">realizzata da </w:t>
      </w:r>
      <w:r w:rsidDel="00000000" w:rsidR="00000000" w:rsidRPr="00000000">
        <w:rPr>
          <w:b w:val="1"/>
          <w:color w:val="000000"/>
          <w:sz w:val="22"/>
          <w:szCs w:val="22"/>
          <w:rtl w:val="0"/>
        </w:rPr>
        <w:t xml:space="preserve">Mattia Casalegno</w:t>
      </w:r>
      <w:r w:rsidDel="00000000" w:rsidR="00000000" w:rsidRPr="00000000">
        <w:rPr>
          <w:color w:val="000000"/>
          <w:sz w:val="22"/>
          <w:szCs w:val="22"/>
          <w:rtl w:val="0"/>
        </w:rPr>
        <w:t xml:space="preserve"> e </w:t>
      </w:r>
      <w:r w:rsidDel="00000000" w:rsidR="00000000" w:rsidRPr="00000000">
        <w:rPr>
          <w:b w:val="1"/>
          <w:color w:val="000000"/>
          <w:sz w:val="22"/>
          <w:szCs w:val="22"/>
          <w:rtl w:val="0"/>
        </w:rPr>
        <w:t xml:space="preserve">Martux_m</w:t>
      </w:r>
      <w:r w:rsidDel="00000000" w:rsidR="00000000" w:rsidRPr="00000000">
        <w:rPr>
          <w:color w:val="000000"/>
          <w:sz w:val="22"/>
          <w:szCs w:val="22"/>
          <w:rtl w:val="0"/>
        </w:rPr>
        <w:t xml:space="preserve">: un progetto inedito e dirompente, nato dalla combinazione tra approfondite ricerche d’archivio sui materiali conservati all’Istituto per il Teatro e il Melodramma della Fondazione Giorgio Cini e </w:t>
      </w:r>
      <w:r w:rsidDel="00000000" w:rsidR="00000000" w:rsidRPr="00000000">
        <w:rPr>
          <w:b w:val="1"/>
          <w:color w:val="000000"/>
          <w:sz w:val="22"/>
          <w:szCs w:val="22"/>
          <w:rtl w:val="0"/>
        </w:rPr>
        <w:t xml:space="preserve">l’applicazione innovativa dell’Intelligenza Artificiale</w:t>
      </w:r>
      <w:r w:rsidDel="00000000" w:rsidR="00000000" w:rsidRPr="00000000">
        <w:rPr>
          <w:color w:val="000000"/>
          <w:sz w:val="22"/>
          <w:szCs w:val="22"/>
          <w:rtl w:val="0"/>
        </w:rPr>
        <w:t xml:space="preserve">, del </w:t>
      </w:r>
      <w:r w:rsidDel="00000000" w:rsidR="00000000" w:rsidRPr="00000000">
        <w:rPr>
          <w:b w:val="1"/>
          <w:color w:val="000000"/>
          <w:sz w:val="22"/>
          <w:szCs w:val="22"/>
          <w:rtl w:val="0"/>
        </w:rPr>
        <w:t xml:space="preserve">sound design </w:t>
      </w:r>
      <w:r w:rsidDel="00000000" w:rsidR="00000000" w:rsidRPr="00000000">
        <w:rPr>
          <w:color w:val="000000"/>
          <w:sz w:val="22"/>
          <w:szCs w:val="22"/>
          <w:rtl w:val="0"/>
        </w:rPr>
        <w:t xml:space="preserve">e delle </w:t>
      </w:r>
      <w:r w:rsidDel="00000000" w:rsidR="00000000" w:rsidRPr="00000000">
        <w:rPr>
          <w:b w:val="1"/>
          <w:color w:val="000000"/>
          <w:sz w:val="22"/>
          <w:szCs w:val="22"/>
          <w:rtl w:val="0"/>
        </w:rPr>
        <w:t xml:space="preserve">nuove frontiere dell’animazione 3D,</w:t>
      </w:r>
      <w:r w:rsidDel="00000000" w:rsidR="00000000" w:rsidRPr="00000000">
        <w:rPr>
          <w:color w:val="000000"/>
          <w:sz w:val="22"/>
          <w:szCs w:val="22"/>
          <w:rtl w:val="0"/>
        </w:rPr>
        <w:t xml:space="preserve"> l’opera si sviluppa grazie alla potenza visiva dei nuovi software che si fondono in un unico linguaggio. </w:t>
      </w:r>
    </w:p>
    <w:p w:rsidR="00000000" w:rsidDel="00000000" w:rsidP="00000000" w:rsidRDefault="00000000" w:rsidRPr="00000000" w14:paraId="00000007">
      <w:pPr>
        <w:rPr>
          <w:color w:val="000000"/>
          <w:sz w:val="22"/>
          <w:szCs w:val="22"/>
        </w:rPr>
      </w:pPr>
      <w:r w:rsidDel="00000000" w:rsidR="00000000" w:rsidRPr="00000000">
        <w:rPr>
          <w:rtl w:val="0"/>
        </w:rPr>
      </w:r>
    </w:p>
    <w:p w:rsidR="00000000" w:rsidDel="00000000" w:rsidP="00000000" w:rsidRDefault="00000000" w:rsidRPr="00000000" w14:paraId="00000008">
      <w:pPr>
        <w:widowControl w:val="1"/>
        <w:rPr>
          <w:color w:val="000000"/>
          <w:sz w:val="22"/>
          <w:szCs w:val="22"/>
        </w:rPr>
      </w:pPr>
      <w:r w:rsidDel="00000000" w:rsidR="00000000" w:rsidRPr="00000000">
        <w:rPr>
          <w:color w:val="000000"/>
          <w:sz w:val="22"/>
          <w:szCs w:val="22"/>
          <w:rtl w:val="0"/>
        </w:rPr>
        <w:t xml:space="preserve">Ne </w:t>
      </w:r>
      <w:r w:rsidDel="00000000" w:rsidR="00000000" w:rsidRPr="00000000">
        <w:rPr>
          <w:b w:val="1"/>
          <w:i w:val="1"/>
          <w:color w:val="000000"/>
          <w:sz w:val="22"/>
          <w:szCs w:val="22"/>
          <w:rtl w:val="0"/>
        </w:rPr>
        <w:t xml:space="preserve">La Maschera del Tempo</w:t>
      </w:r>
      <w:r w:rsidDel="00000000" w:rsidR="00000000" w:rsidRPr="00000000">
        <w:rPr>
          <w:color w:val="000000"/>
          <w:sz w:val="22"/>
          <w:szCs w:val="22"/>
          <w:rtl w:val="0"/>
        </w:rPr>
        <w:t xml:space="preserve"> il Teatro Verde</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rivive con la sua architettura e la sua storia, popolato da avatar iperrealistici realizzati attraverso l’uso creativo dei più recenti software di animazione 3D ed elaborazione testuale combinati con al lavoro del sound artist </w:t>
      </w:r>
      <w:r w:rsidDel="00000000" w:rsidR="00000000" w:rsidRPr="00000000">
        <w:rPr>
          <w:b w:val="1"/>
          <w:color w:val="000000"/>
          <w:sz w:val="22"/>
          <w:szCs w:val="22"/>
          <w:rtl w:val="0"/>
        </w:rPr>
        <w:t xml:space="preserve">Maurizio Martusciello</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aka Martux_m</w:t>
      </w:r>
      <w:r w:rsidDel="00000000" w:rsidR="00000000" w:rsidRPr="00000000">
        <w:rPr>
          <w:color w:val="000000"/>
          <w:sz w:val="22"/>
          <w:szCs w:val="22"/>
          <w:rtl w:val="0"/>
        </w:rPr>
        <w:t xml:space="preserve">, trasformati in interpreti delle grandi opere che ne hanno fatto la storia. Esseri Umani-Digitali fotorealistici sono</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immersi </w:t>
      </w:r>
      <w:r w:rsidDel="00000000" w:rsidR="00000000" w:rsidRPr="00000000">
        <w:rPr>
          <w:b w:val="1"/>
          <w:color w:val="000000"/>
          <w:sz w:val="22"/>
          <w:szCs w:val="22"/>
          <w:rtl w:val="0"/>
        </w:rPr>
        <w:t xml:space="preserve">tra scenografie reali e ambientazioni oniriche in un mondo di fantascienza e postumano</w:t>
      </w:r>
      <w:r w:rsidDel="00000000" w:rsidR="00000000" w:rsidRPr="00000000">
        <w:rPr>
          <w:color w:val="000000"/>
          <w:sz w:val="22"/>
          <w:szCs w:val="22"/>
          <w:rtl w:val="0"/>
        </w:rPr>
        <w:t xml:space="preserve">, tra finzione e rappresentazione, la Natura riprende il suo habitat.</w:t>
      </w:r>
    </w:p>
    <w:p w:rsidR="00000000" w:rsidDel="00000000" w:rsidP="00000000" w:rsidRDefault="00000000" w:rsidRPr="00000000" w14:paraId="00000009">
      <w:pPr>
        <w:widowControl w:val="1"/>
        <w:rPr>
          <w:color w:val="000000"/>
          <w:sz w:val="22"/>
          <w:szCs w:val="22"/>
        </w:rPr>
      </w:pPr>
      <w:r w:rsidDel="00000000" w:rsidR="00000000" w:rsidRPr="00000000">
        <w:rPr>
          <w:color w:val="000000"/>
          <w:sz w:val="22"/>
          <w:szCs w:val="22"/>
          <w:rtl w:val="0"/>
        </w:rPr>
        <w:t xml:space="preserve">Il racconto immaginifico prende vita tra </w:t>
      </w:r>
      <w:r w:rsidDel="00000000" w:rsidR="00000000" w:rsidRPr="00000000">
        <w:rPr>
          <w:i w:val="1"/>
          <w:color w:val="000000"/>
          <w:sz w:val="22"/>
          <w:szCs w:val="22"/>
          <w:rtl w:val="0"/>
        </w:rPr>
        <w:t xml:space="preserve">la Storia,</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gli Spettacoli</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il Presente, il Futuro </w:t>
      </w:r>
      <w:r w:rsidDel="00000000" w:rsidR="00000000" w:rsidRPr="00000000">
        <w:rPr>
          <w:color w:val="000000"/>
          <w:sz w:val="22"/>
          <w:szCs w:val="22"/>
          <w:rtl w:val="0"/>
        </w:rPr>
        <w:t xml:space="preserve">del Teatro Verde, ripercorrendo le vicende dei </w:t>
      </w:r>
      <w:r w:rsidDel="00000000" w:rsidR="00000000" w:rsidRPr="00000000">
        <w:rPr>
          <w:i w:val="1"/>
          <w:color w:val="000000"/>
          <w:sz w:val="22"/>
          <w:szCs w:val="22"/>
          <w:rtl w:val="0"/>
        </w:rPr>
        <w:t xml:space="preserve">teatri di verzura, </w:t>
      </w:r>
      <w:r w:rsidDel="00000000" w:rsidR="00000000" w:rsidRPr="00000000">
        <w:rPr>
          <w:color w:val="000000"/>
          <w:sz w:val="22"/>
          <w:szCs w:val="22"/>
          <w:rtl w:val="0"/>
        </w:rPr>
        <w:t xml:space="preserve">l’epoca d’oro dell’anfiteatro il dialogo con la Natura, dominata e dominante, forza creatrice che concorre alla nuova vita del Teatro. </w:t>
      </w:r>
    </w:p>
    <w:p w:rsidR="00000000" w:rsidDel="00000000" w:rsidP="00000000" w:rsidRDefault="00000000" w:rsidRPr="00000000" w14:paraId="0000000A">
      <w:pPr>
        <w:widowControl w:val="1"/>
        <w:rPr>
          <w:color w:val="000000"/>
          <w:sz w:val="22"/>
          <w:szCs w:val="22"/>
        </w:rPr>
      </w:pPr>
      <w:r w:rsidDel="00000000" w:rsidR="00000000" w:rsidRPr="00000000">
        <w:rPr>
          <w:rtl w:val="0"/>
        </w:rPr>
      </w:r>
    </w:p>
    <w:p w:rsidR="00000000" w:rsidDel="00000000" w:rsidP="00000000" w:rsidRDefault="00000000" w:rsidRPr="00000000" w14:paraId="0000000B">
      <w:pPr>
        <w:widowControl w:val="1"/>
        <w:rPr>
          <w:color w:val="000000"/>
          <w:sz w:val="22"/>
          <w:szCs w:val="22"/>
        </w:rPr>
      </w:pPr>
      <w:r w:rsidDel="00000000" w:rsidR="00000000" w:rsidRPr="00000000">
        <w:rPr>
          <w:i w:val="1"/>
          <w:color w:val="000000"/>
          <w:sz w:val="22"/>
          <w:szCs w:val="22"/>
          <w:rtl w:val="0"/>
        </w:rPr>
        <w:t xml:space="preserve">“La Fondazione Giorgio Cini è un patrimonio per tutte le culture di tutte le discipline. Oggi, grazie alle nuove tecnologie e alle ricerche che svolgiamo innestando il culto della tradizione con avanzati strumenti digitali, possiamo divulgare e accendere in modalità inedita anche il complesso architettonico dell’Isola. Una frontiera che la Fondazione intende perseguire affiancata dai più autorevoli protagonisti del panorama internazionale. Un sentito ringraziamento al curatore Ennio Bianco per aver portato in Fondazione un progetto così all’avanguardia</w:t>
      </w:r>
      <w:r w:rsidDel="00000000" w:rsidR="00000000" w:rsidRPr="00000000">
        <w:rPr>
          <w:color w:val="000000"/>
          <w:sz w:val="22"/>
          <w:szCs w:val="22"/>
          <w:rtl w:val="0"/>
        </w:rPr>
        <w:t xml:space="preserve">” afferma il Segretario Generale della Fondazione Giorgio Cini, Renata Codello.</w:t>
      </w:r>
    </w:p>
    <w:p w:rsidR="00000000" w:rsidDel="00000000" w:rsidP="00000000" w:rsidRDefault="00000000" w:rsidRPr="00000000" w14:paraId="0000000C">
      <w:pPr>
        <w:widowControl w:val="1"/>
        <w:rPr>
          <w:color w:val="000000"/>
          <w:sz w:val="22"/>
          <w:szCs w:val="22"/>
        </w:rPr>
      </w:pPr>
      <w:r w:rsidDel="00000000" w:rsidR="00000000" w:rsidRPr="00000000">
        <w:rPr>
          <w:rtl w:val="0"/>
        </w:rPr>
      </w:r>
    </w:p>
    <w:p w:rsidR="00000000" w:rsidDel="00000000" w:rsidP="00000000" w:rsidRDefault="00000000" w:rsidRPr="00000000" w14:paraId="0000000D">
      <w:pPr>
        <w:rPr/>
      </w:pPr>
      <w:r w:rsidDel="00000000" w:rsidR="00000000" w:rsidRPr="00000000">
        <w:rPr>
          <w:color w:val="000000"/>
          <w:sz w:val="22"/>
          <w:szCs w:val="22"/>
          <w:rtl w:val="0"/>
        </w:rPr>
        <w:t xml:space="preserve">Un percorso produttivo complesso quello affrontato dai due artisti, avviato con lo studio delle collezioni e dei fondi negli archivi della Fondazione, unitamente alla ricerca su costumi di scena indossati dagli attori umani-digitali, restituiti attraverso il patrimonio di immagini di repertorio custoditi dall’Istituto per il Teatro e Il Melodramma di Fondazione Giorgio Cini, elaborati </w:t>
      </w:r>
      <w:r w:rsidDel="00000000" w:rsidR="00000000" w:rsidRPr="00000000">
        <w:rPr>
          <w:rtl w:val="0"/>
        </w:rPr>
        <w:t xml:space="preserve">con sofisticate tecnologie </w:t>
      </w:r>
      <w:r w:rsidDel="00000000" w:rsidR="00000000" w:rsidRPr="00000000">
        <w:rPr>
          <w:sz w:val="22"/>
          <w:szCs w:val="22"/>
          <w:rtl w:val="0"/>
        </w:rPr>
        <w:t xml:space="preserve">sperimentali, come Midjourney, un generatore di immagini da testi, derivato da DALL-E di Open AI e Unreal Engine 5, la grande piattaforma per il gaming e, in prospettiva, per il Metaverso con avatar iperrealistici.</w:t>
      </w:r>
      <w:r w:rsidDel="00000000" w:rsidR="00000000" w:rsidRPr="00000000">
        <w:rPr>
          <w:rtl w:val="0"/>
        </w:rPr>
      </w:r>
    </w:p>
    <w:p w:rsidR="00000000" w:rsidDel="00000000" w:rsidP="00000000" w:rsidRDefault="00000000" w:rsidRPr="00000000" w14:paraId="0000000E">
      <w:pPr>
        <w:widowControl w:val="1"/>
        <w:rPr>
          <w:color w:val="000000"/>
          <w:sz w:val="22"/>
          <w:szCs w:val="22"/>
        </w:rPr>
      </w:pPr>
      <w:r w:rsidDel="00000000" w:rsidR="00000000" w:rsidRPr="00000000">
        <w:rPr>
          <w:rtl w:val="0"/>
        </w:rPr>
      </w:r>
    </w:p>
    <w:p w:rsidR="00000000" w:rsidDel="00000000" w:rsidP="00000000" w:rsidRDefault="00000000" w:rsidRPr="00000000" w14:paraId="0000000F">
      <w:pPr>
        <w:widowControl w:val="1"/>
        <w:rPr>
          <w:color w:val="000000"/>
          <w:sz w:val="22"/>
          <w:szCs w:val="22"/>
        </w:rPr>
      </w:pPr>
      <w:r w:rsidDel="00000000" w:rsidR="00000000" w:rsidRPr="00000000">
        <w:rPr>
          <w:color w:val="000000"/>
          <w:sz w:val="22"/>
          <w:szCs w:val="22"/>
          <w:rtl w:val="0"/>
        </w:rPr>
        <w:t xml:space="preserve">Le creazioni sartoriale degli abiti 3D indossati dai numerosi personaggi simbolici che popolano questo film, da Pasifae alle maschere della commedia dell'arte del teatro goldoniano, è frutto della ricerca e della collaborazione con TheBlackLab e </w:t>
      </w:r>
      <w:r w:rsidDel="00000000" w:rsidR="00000000" w:rsidRPr="00000000">
        <w:rPr>
          <w:b w:val="1"/>
          <w:color w:val="000000"/>
          <w:sz w:val="22"/>
          <w:szCs w:val="22"/>
          <w:rtl w:val="0"/>
        </w:rPr>
        <w:t xml:space="preserve">Amin Farah</w:t>
      </w:r>
      <w:r w:rsidDel="00000000" w:rsidR="00000000" w:rsidRPr="00000000">
        <w:rPr>
          <w:color w:val="000000"/>
          <w:sz w:val="22"/>
          <w:szCs w:val="22"/>
          <w:rtl w:val="0"/>
        </w:rPr>
        <w:t xml:space="preserve">, artista e</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digital fashion designer. Lo sviluppo dei costumi esalta il carattere futuristico di ogni personaggio, mixando tradizione e futuro. Arte e architettura si fondono nelle sue creazioni; un tratto elegante e autorevole che rende la collaborazione tra i tre creativi </w:t>
      </w:r>
      <w:r w:rsidDel="00000000" w:rsidR="00000000" w:rsidRPr="00000000">
        <w:rPr>
          <w:sz w:val="22"/>
          <w:szCs w:val="22"/>
          <w:rtl w:val="0"/>
        </w:rPr>
        <w:t xml:space="preserve">un'occasione</w:t>
      </w:r>
      <w:r w:rsidDel="00000000" w:rsidR="00000000" w:rsidRPr="00000000">
        <w:rPr>
          <w:color w:val="000000"/>
          <w:sz w:val="22"/>
          <w:szCs w:val="22"/>
          <w:rtl w:val="0"/>
        </w:rPr>
        <w:t xml:space="preserve"> unica per immaginare un </w:t>
      </w:r>
      <w:r w:rsidDel="00000000" w:rsidR="00000000" w:rsidRPr="00000000">
        <w:rPr>
          <w:i w:val="1"/>
          <w:color w:val="000000"/>
          <w:sz w:val="22"/>
          <w:szCs w:val="22"/>
          <w:rtl w:val="0"/>
        </w:rPr>
        <w:t xml:space="preserve">glamour </w:t>
      </w:r>
      <w:r w:rsidDel="00000000" w:rsidR="00000000" w:rsidRPr="00000000">
        <w:rPr>
          <w:color w:val="000000"/>
          <w:sz w:val="22"/>
          <w:szCs w:val="22"/>
          <w:rtl w:val="0"/>
        </w:rPr>
        <w:t xml:space="preserve">futurista. </w:t>
      </w:r>
    </w:p>
    <w:p w:rsidR="00000000" w:rsidDel="00000000" w:rsidP="00000000" w:rsidRDefault="00000000" w:rsidRPr="00000000" w14:paraId="00000010">
      <w:pPr>
        <w:widowControl w:val="1"/>
        <w:rPr>
          <w:color w:val="000000"/>
          <w:sz w:val="22"/>
          <w:szCs w:val="22"/>
        </w:rPr>
      </w:pPr>
      <w:r w:rsidDel="00000000" w:rsidR="00000000" w:rsidRPr="00000000">
        <w:rPr>
          <w:rtl w:val="0"/>
        </w:rPr>
      </w:r>
    </w:p>
    <w:p w:rsidR="00000000" w:rsidDel="00000000" w:rsidP="00000000" w:rsidRDefault="00000000" w:rsidRPr="00000000" w14:paraId="00000011">
      <w:pPr>
        <w:widowControl w:val="1"/>
        <w:rPr>
          <w:color w:val="000000"/>
          <w:sz w:val="22"/>
          <w:szCs w:val="22"/>
        </w:rPr>
      </w:pPr>
      <w:r w:rsidDel="00000000" w:rsidR="00000000" w:rsidRPr="00000000">
        <w:rPr>
          <w:color w:val="000000"/>
          <w:sz w:val="22"/>
          <w:szCs w:val="22"/>
          <w:rtl w:val="0"/>
        </w:rPr>
        <w:t xml:space="preserve">La realizzazione 3D del teatro è stata possibile grazie all’acquisizione fotogrammetrica operata con i droni da </w:t>
      </w:r>
      <w:r w:rsidDel="00000000" w:rsidR="00000000" w:rsidRPr="00000000">
        <w:rPr>
          <w:b w:val="1"/>
          <w:color w:val="000000"/>
          <w:sz w:val="22"/>
          <w:szCs w:val="22"/>
          <w:rtl w:val="0"/>
        </w:rPr>
        <w:t xml:space="preserve">Factum Foundation</w:t>
      </w:r>
      <w:r w:rsidDel="00000000" w:rsidR="00000000" w:rsidRPr="00000000">
        <w:rPr>
          <w:color w:val="000000"/>
          <w:sz w:val="22"/>
          <w:szCs w:val="22"/>
          <w:rtl w:val="0"/>
        </w:rPr>
        <w:t xml:space="preserve">, </w:t>
      </w:r>
      <w:r w:rsidDel="00000000" w:rsidR="00000000" w:rsidRPr="00000000">
        <w:rPr>
          <w:b w:val="1"/>
          <w:sz w:val="22"/>
          <w:szCs w:val="22"/>
          <w:rtl w:val="0"/>
        </w:rPr>
        <w:t xml:space="preserve">partner istituzionale di ARCHiVe</w:t>
      </w:r>
      <w:r w:rsidDel="00000000" w:rsidR="00000000" w:rsidRPr="00000000">
        <w:rPr>
          <w:sz w:val="22"/>
          <w:szCs w:val="22"/>
          <w:rtl w:val="0"/>
        </w:rPr>
        <w:t xml:space="preserve">, </w:t>
      </w:r>
      <w:r w:rsidDel="00000000" w:rsidR="00000000" w:rsidRPr="00000000">
        <w:rPr>
          <w:color w:val="000000"/>
          <w:sz w:val="22"/>
          <w:szCs w:val="22"/>
          <w:rtl w:val="0"/>
        </w:rPr>
        <w:t xml:space="preserve">che ha fornito il rilievo del Teatro Verde nell’ambito del progetto di digitalizzazione 3D dell’Isola di San Giorgio. </w:t>
      </w:r>
    </w:p>
    <w:p w:rsidR="00000000" w:rsidDel="00000000" w:rsidP="00000000" w:rsidRDefault="00000000" w:rsidRPr="00000000" w14:paraId="00000012">
      <w:pPr>
        <w:widowControl w:val="1"/>
        <w:rPr>
          <w:sz w:val="22"/>
          <w:szCs w:val="22"/>
        </w:rPr>
      </w:pPr>
      <w:r w:rsidDel="00000000" w:rsidR="00000000" w:rsidRPr="00000000">
        <w:rPr>
          <w:color w:val="000000"/>
          <w:sz w:val="22"/>
          <w:szCs w:val="22"/>
          <w:rtl w:val="0"/>
        </w:rPr>
        <w:t xml:space="preserve">Il progetto è a cura di Ennio Bianco, </w:t>
      </w:r>
      <w:r w:rsidDel="00000000" w:rsidR="00000000" w:rsidRPr="00000000">
        <w:rPr>
          <w:sz w:val="22"/>
          <w:szCs w:val="22"/>
          <w:rtl w:val="0"/>
        </w:rPr>
        <w:t xml:space="preserve">prodotto dalla Fondazione Giorgio Cini nel centro di eccellenza ARCHiVe, progetto nato nel 2018 e diventato punto di riferimento internazionale per la valorizzazione digitale del patrimonio culturale. L’evento è inoltre parte del programma formativo di </w:t>
      </w:r>
      <w:r w:rsidDel="00000000" w:rsidR="00000000" w:rsidRPr="00000000">
        <w:rPr>
          <w:b w:val="1"/>
          <w:sz w:val="22"/>
          <w:szCs w:val="22"/>
          <w:rtl w:val="0"/>
        </w:rPr>
        <w:t xml:space="preserve">AOA |</w:t>
      </w:r>
      <w:r w:rsidDel="00000000" w:rsidR="00000000" w:rsidRPr="00000000">
        <w:rPr>
          <w:sz w:val="22"/>
          <w:szCs w:val="22"/>
          <w:rtl w:val="0"/>
        </w:rPr>
        <w:t xml:space="preserve"> </w:t>
      </w:r>
      <w:r w:rsidDel="00000000" w:rsidR="00000000" w:rsidRPr="00000000">
        <w:rPr>
          <w:b w:val="1"/>
          <w:sz w:val="22"/>
          <w:szCs w:val="22"/>
          <w:rtl w:val="0"/>
        </w:rPr>
        <w:t xml:space="preserve">ARCHiVe Online Academy</w:t>
      </w:r>
      <w:r w:rsidDel="00000000" w:rsidR="00000000" w:rsidRPr="00000000">
        <w:rPr>
          <w:sz w:val="22"/>
          <w:szCs w:val="22"/>
          <w:rtl w:val="0"/>
        </w:rPr>
        <w:t xml:space="preserve">, con un incontro frontale tra gli studenti del corso e gli autori dedicato alle tecniche di realizzazione 3D, al rapporto tra arte e linguaggi informatici, alle pratiche di digitalizzazione dei beni culturali </w:t>
      </w:r>
      <w:r w:rsidDel="00000000" w:rsidR="00000000" w:rsidRPr="00000000">
        <w:rPr>
          <w:color w:val="000000"/>
          <w:sz w:val="22"/>
          <w:szCs w:val="22"/>
          <w:rtl w:val="0"/>
        </w:rPr>
        <w:t xml:space="preserve">come ineguagliabili strumenti per la conservazione, quanto per la produzione di nuove opere.</w:t>
      </w:r>
      <w:r w:rsidDel="00000000" w:rsidR="00000000" w:rsidRPr="00000000">
        <w:rPr>
          <w:rtl w:val="0"/>
        </w:rPr>
      </w:r>
    </w:p>
    <w:p w:rsidR="00000000" w:rsidDel="00000000" w:rsidP="00000000" w:rsidRDefault="00000000" w:rsidRPr="00000000" w14:paraId="00000013">
      <w:pPr>
        <w:widowControl w:val="1"/>
        <w:rPr>
          <w:color w:val="000000"/>
          <w:sz w:val="22"/>
          <w:szCs w:val="22"/>
        </w:rPr>
      </w:pPr>
      <w:r w:rsidDel="00000000" w:rsidR="00000000" w:rsidRPr="00000000">
        <w:rPr>
          <w:rtl w:val="0"/>
        </w:rPr>
      </w:r>
    </w:p>
    <w:p w:rsidR="00000000" w:rsidDel="00000000" w:rsidP="00000000" w:rsidRDefault="00000000" w:rsidRPr="00000000" w14:paraId="00000014">
      <w:pPr>
        <w:widowControl w:val="1"/>
        <w:rPr>
          <w:color w:val="000000"/>
          <w:sz w:val="22"/>
          <w:szCs w:val="22"/>
        </w:rPr>
      </w:pPr>
      <w:r w:rsidDel="00000000" w:rsidR="00000000" w:rsidRPr="00000000">
        <w:rPr>
          <w:color w:val="000000"/>
          <w:sz w:val="22"/>
          <w:szCs w:val="22"/>
          <w:rtl w:val="0"/>
        </w:rPr>
        <w:t xml:space="preserve">L’opera e l’incontro con gli artisti, </w:t>
      </w:r>
      <w:r w:rsidDel="00000000" w:rsidR="00000000" w:rsidRPr="00000000">
        <w:rPr>
          <w:sz w:val="22"/>
          <w:szCs w:val="22"/>
          <w:rtl w:val="0"/>
        </w:rPr>
        <w:t xml:space="preserve">presentati</w:t>
      </w:r>
      <w:r w:rsidDel="00000000" w:rsidR="00000000" w:rsidRPr="00000000">
        <w:rPr>
          <w:color w:val="000000"/>
          <w:sz w:val="22"/>
          <w:szCs w:val="22"/>
          <w:rtl w:val="0"/>
        </w:rPr>
        <w:t xml:space="preserve"> in anteprima il 29 settembre in un grande event</w:t>
      </w:r>
      <w:r w:rsidDel="00000000" w:rsidR="00000000" w:rsidRPr="00000000">
        <w:rPr>
          <w:sz w:val="22"/>
          <w:szCs w:val="22"/>
          <w:rtl w:val="0"/>
        </w:rPr>
        <w:t xml:space="preserve">o</w:t>
      </w:r>
      <w:r w:rsidDel="00000000" w:rsidR="00000000" w:rsidRPr="00000000">
        <w:rPr>
          <w:color w:val="000000"/>
          <w:sz w:val="22"/>
          <w:szCs w:val="22"/>
          <w:rtl w:val="0"/>
        </w:rPr>
        <w:t xml:space="preserve"> pubblico sull’Isola di San Giorgio, saranno </w:t>
      </w:r>
      <w:r w:rsidDel="00000000" w:rsidR="00000000" w:rsidRPr="00000000">
        <w:rPr>
          <w:sz w:val="22"/>
          <w:szCs w:val="22"/>
          <w:rtl w:val="0"/>
        </w:rPr>
        <w:t xml:space="preserve">disponibili</w:t>
      </w:r>
      <w:r w:rsidDel="00000000" w:rsidR="00000000" w:rsidRPr="00000000">
        <w:rPr>
          <w:color w:val="000000"/>
          <w:sz w:val="22"/>
          <w:szCs w:val="22"/>
          <w:rtl w:val="0"/>
        </w:rPr>
        <w:t xml:space="preserve"> online da </w:t>
      </w:r>
      <w:r w:rsidDel="00000000" w:rsidR="00000000" w:rsidRPr="00000000">
        <w:rPr>
          <w:b w:val="1"/>
          <w:color w:val="000000"/>
          <w:sz w:val="22"/>
          <w:szCs w:val="22"/>
          <w:rtl w:val="0"/>
        </w:rPr>
        <w:t xml:space="preserve">sabato 8 ottobre</w:t>
      </w:r>
      <w:r w:rsidDel="00000000" w:rsidR="00000000" w:rsidRPr="00000000">
        <w:rPr>
          <w:color w:val="000000"/>
          <w:sz w:val="22"/>
          <w:szCs w:val="22"/>
          <w:rtl w:val="0"/>
        </w:rPr>
        <w:t xml:space="preserve"> in occasione della diciottesima</w:t>
      </w:r>
      <w:r w:rsidDel="00000000" w:rsidR="00000000" w:rsidRPr="00000000">
        <w:rPr>
          <w:color w:val="000000"/>
          <w:rtl w:val="0"/>
        </w:rPr>
        <w:t xml:space="preserve"> </w:t>
      </w:r>
      <w:r w:rsidDel="00000000" w:rsidR="00000000" w:rsidRPr="00000000">
        <w:rPr>
          <w:b w:val="1"/>
          <w:color w:val="000000"/>
          <w:rtl w:val="0"/>
        </w:rPr>
        <w:t xml:space="preserve">Giornata del Contemporaneo </w:t>
      </w:r>
      <w:r w:rsidDel="00000000" w:rsidR="00000000" w:rsidRPr="00000000">
        <w:rPr>
          <w:color w:val="000000"/>
          <w:rtl w:val="0"/>
        </w:rPr>
        <w:t xml:space="preserve">- </w:t>
      </w:r>
      <w:r w:rsidDel="00000000" w:rsidR="00000000" w:rsidRPr="00000000">
        <w:rPr>
          <w:b w:val="1"/>
          <w:color w:val="000000"/>
          <w:rtl w:val="0"/>
        </w:rPr>
        <w:t xml:space="preserve">AMACI</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5">
      <w:pPr>
        <w:rPr>
          <w:color w:val="000000"/>
          <w:sz w:val="22"/>
          <w:szCs w:val="22"/>
        </w:rPr>
      </w:pPr>
      <w:r w:rsidDel="00000000" w:rsidR="00000000" w:rsidRPr="00000000">
        <w:rPr>
          <w:rtl w:val="0"/>
        </w:rPr>
      </w:r>
    </w:p>
    <w:p w:rsidR="00000000" w:rsidDel="00000000" w:rsidP="00000000" w:rsidRDefault="00000000" w:rsidRPr="00000000" w14:paraId="00000016">
      <w:pPr>
        <w:widowControl w:val="1"/>
        <w:rPr>
          <w:color w:val="000000"/>
          <w:sz w:val="22"/>
          <w:szCs w:val="22"/>
        </w:rPr>
      </w:pPr>
      <w:r w:rsidDel="00000000" w:rsidR="00000000" w:rsidRPr="00000000">
        <w:rPr>
          <w:color w:val="000000"/>
          <w:sz w:val="22"/>
          <w:szCs w:val="22"/>
          <w:rtl w:val="0"/>
        </w:rPr>
        <w:t xml:space="preserve">Voluto da Vittorio Cini e inaugurato nel 1954, l’anfiteatro all’aperto opera dell’architetto Luigi Vietti (1903-1998) ha segnato la scena culturale di Venezia sin dalla sua apertura, </w:t>
      </w:r>
      <w:r w:rsidDel="00000000" w:rsidR="00000000" w:rsidRPr="00000000">
        <w:rPr>
          <w:sz w:val="22"/>
          <w:szCs w:val="22"/>
          <w:rtl w:val="0"/>
        </w:rPr>
        <w:t xml:space="preserve">ospitando eccezionali rappresentazioni d'arte performativa. Definito dall’attrice Katharine Hepburn “</w:t>
      </w:r>
      <w:r w:rsidDel="00000000" w:rsidR="00000000" w:rsidRPr="00000000">
        <w:rPr>
          <w:i w:val="1"/>
          <w:sz w:val="22"/>
          <w:szCs w:val="22"/>
          <w:rtl w:val="0"/>
        </w:rPr>
        <w:t xml:space="preserve">il teatro più bello del mondo”, </w:t>
      </w:r>
      <w:r w:rsidDel="00000000" w:rsidR="00000000" w:rsidRPr="00000000">
        <w:rPr>
          <w:sz w:val="22"/>
          <w:szCs w:val="22"/>
          <w:rtl w:val="0"/>
        </w:rPr>
        <w:t xml:space="preserve">il Teatro Verde è così chiamato per le siepi di ligustro collocate sugli schienali delle sedute in pietra. Situato nella porzione meridionale del bosco dell’Isola di San Giorgio Maggiore, è immerso e fuso con il paesaggio naturale, con la Laguna di </w:t>
      </w:r>
      <w:r w:rsidDel="00000000" w:rsidR="00000000" w:rsidRPr="00000000">
        <w:rPr>
          <w:color w:val="000000"/>
          <w:sz w:val="22"/>
          <w:szCs w:val="22"/>
          <w:rtl w:val="0"/>
        </w:rPr>
        <w:t xml:space="preserve">Venezia </w:t>
      </w:r>
      <w:r w:rsidDel="00000000" w:rsidR="00000000" w:rsidRPr="00000000">
        <w:rPr>
          <w:sz w:val="22"/>
          <w:szCs w:val="22"/>
          <w:rtl w:val="0"/>
        </w:rPr>
        <w:t xml:space="preserve">come quinta teatrale. </w:t>
      </w:r>
      <w:r w:rsidDel="00000000" w:rsidR="00000000" w:rsidRPr="00000000">
        <w:rPr>
          <w:color w:val="000000"/>
          <w:sz w:val="22"/>
          <w:szCs w:val="22"/>
          <w:rtl w:val="0"/>
        </w:rPr>
        <w:t xml:space="preserve">Nel corso del 2021 il Teatro è stato oggetto di un grande progetto di recupero che ne ha riportato alla luce l’architettura, </w:t>
      </w:r>
      <w:r w:rsidDel="00000000" w:rsidR="00000000" w:rsidRPr="00000000">
        <w:rPr>
          <w:sz w:val="22"/>
          <w:szCs w:val="22"/>
          <w:rtl w:val="0"/>
        </w:rPr>
        <w:t xml:space="preserve">valorizzando tutte</w:t>
      </w:r>
      <w:r w:rsidDel="00000000" w:rsidR="00000000" w:rsidRPr="00000000">
        <w:rPr>
          <w:color w:val="000000"/>
          <w:sz w:val="22"/>
          <w:szCs w:val="22"/>
          <w:rtl w:val="0"/>
        </w:rPr>
        <w:t xml:space="preserve"> le qualità dei materiali </w:t>
      </w:r>
      <w:r w:rsidDel="00000000" w:rsidR="00000000" w:rsidRPr="00000000">
        <w:rPr>
          <w:sz w:val="22"/>
          <w:szCs w:val="22"/>
          <w:rtl w:val="0"/>
        </w:rPr>
        <w:t xml:space="preserve">costruttivi,</w:t>
      </w:r>
      <w:r w:rsidDel="00000000" w:rsidR="00000000" w:rsidRPr="00000000">
        <w:rPr>
          <w:color w:val="000000"/>
          <w:sz w:val="22"/>
          <w:szCs w:val="22"/>
          <w:rtl w:val="0"/>
        </w:rPr>
        <w:t xml:space="preserve"> la struttura botanica circostante, le spazialità e gli straordinari scorci paesaggistici. La Fondazione Cini ha fatto così un primo passo verso un recupero di questa straordinaria architettura. L’intervento, a cura della Fondazione Cini, è stato reso possibile grazie alla partnership con Cartier, maison da sempre attenta alle eccellenze culturali.</w:t>
      </w:r>
    </w:p>
    <w:p w:rsidR="00000000" w:rsidDel="00000000" w:rsidP="00000000" w:rsidRDefault="00000000" w:rsidRPr="00000000" w14:paraId="00000017">
      <w:pPr>
        <w:widowControl w:val="1"/>
        <w:rPr>
          <w:color w:val="000000"/>
          <w:sz w:val="22"/>
          <w:szCs w:val="22"/>
        </w:rPr>
      </w:pPr>
      <w:r w:rsidDel="00000000" w:rsidR="00000000" w:rsidRPr="00000000">
        <w:rPr>
          <w:rtl w:val="0"/>
        </w:rPr>
      </w:r>
    </w:p>
    <w:p w:rsidR="00000000" w:rsidDel="00000000" w:rsidP="00000000" w:rsidRDefault="00000000" w:rsidRPr="00000000" w14:paraId="00000018">
      <w:pPr>
        <w:widowControl w:val="1"/>
        <w:rPr>
          <w:color w:val="000000"/>
          <w:sz w:val="22"/>
          <w:szCs w:val="22"/>
        </w:rPr>
      </w:pPr>
      <w:r w:rsidDel="00000000" w:rsidR="00000000" w:rsidRPr="00000000">
        <w:rPr>
          <w:rtl w:val="0"/>
        </w:rPr>
      </w:r>
    </w:p>
    <w:p w:rsidR="00000000" w:rsidDel="00000000" w:rsidP="00000000" w:rsidRDefault="00000000" w:rsidRPr="00000000" w14:paraId="00000019">
      <w:pPr>
        <w:rPr>
          <w:color w:val="000000"/>
          <w:sz w:val="22"/>
          <w:szCs w:val="22"/>
        </w:rPr>
      </w:pPr>
      <w:bookmarkStart w:colFirst="0" w:colLast="0" w:name="_heading=h.gjdgxs" w:id="0"/>
      <w:bookmarkEnd w:id="0"/>
      <w:r w:rsidDel="00000000" w:rsidR="00000000" w:rsidRPr="00000000">
        <w:rPr>
          <w:b w:val="1"/>
          <w:color w:val="000000"/>
          <w:sz w:val="22"/>
          <w:szCs w:val="22"/>
          <w:rtl w:val="0"/>
        </w:rPr>
        <w:t xml:space="preserve">Mattia Casalegno</w:t>
      </w:r>
      <w:r w:rsidDel="00000000" w:rsidR="00000000" w:rsidRPr="00000000">
        <w:rPr>
          <w:color w:val="000000"/>
          <w:sz w:val="22"/>
          <w:szCs w:val="22"/>
          <w:rtl w:val="0"/>
        </w:rPr>
        <w:t xml:space="preserve"> - uno dei più affermati artisti digitali italiani e di base a New York - è stato chiamato a realizzare un lavoro in grado di esaltare la bellezza di questo luogo e di renderlo eroe di una rinnovata creatività. Insieme a lui </w:t>
      </w:r>
      <w:r w:rsidDel="00000000" w:rsidR="00000000" w:rsidRPr="00000000">
        <w:rPr>
          <w:b w:val="1"/>
          <w:color w:val="000000"/>
          <w:sz w:val="22"/>
          <w:szCs w:val="22"/>
          <w:rtl w:val="0"/>
        </w:rPr>
        <w:t xml:space="preserve">Maurizio Martusciello</w:t>
      </w:r>
      <w:r w:rsidDel="00000000" w:rsidR="00000000" w:rsidRPr="00000000">
        <w:rPr>
          <w:color w:val="000000"/>
          <w:sz w:val="22"/>
          <w:szCs w:val="22"/>
          <w:rtl w:val="0"/>
        </w:rPr>
        <w:t xml:space="preserve">, percussionista, compositore e sound designer che con lo pseudonimo </w:t>
      </w:r>
      <w:r w:rsidDel="00000000" w:rsidR="00000000" w:rsidRPr="00000000">
        <w:rPr>
          <w:b w:val="1"/>
          <w:color w:val="000000"/>
          <w:sz w:val="22"/>
          <w:szCs w:val="22"/>
          <w:rtl w:val="0"/>
        </w:rPr>
        <w:t xml:space="preserve">Martux_m</w:t>
      </w:r>
      <w:r w:rsidDel="00000000" w:rsidR="00000000" w:rsidRPr="00000000">
        <w:rPr>
          <w:color w:val="000000"/>
          <w:sz w:val="22"/>
          <w:szCs w:val="22"/>
          <w:rtl w:val="0"/>
        </w:rPr>
        <w:t xml:space="preserve"> ha partecipato ai migliori festival internazionali come sound artist e performer artist.</w:t>
      </w:r>
    </w:p>
    <w:p w:rsidR="00000000" w:rsidDel="00000000" w:rsidP="00000000" w:rsidRDefault="00000000" w:rsidRPr="00000000" w14:paraId="0000001A">
      <w:pPr>
        <w:rPr>
          <w:color w:val="000000"/>
          <w:sz w:val="22"/>
          <w:szCs w:val="22"/>
        </w:rPr>
      </w:pPr>
      <w:r w:rsidDel="00000000" w:rsidR="00000000" w:rsidRPr="00000000">
        <w:rPr>
          <w:rtl w:val="0"/>
        </w:rPr>
      </w:r>
    </w:p>
    <w:p w:rsidR="00000000" w:rsidDel="00000000" w:rsidP="00000000" w:rsidRDefault="00000000" w:rsidRPr="00000000" w14:paraId="0000001B">
      <w:pPr>
        <w:widowControl w:val="1"/>
        <w:rPr>
          <w:i w:val="1"/>
          <w:sz w:val="22"/>
          <w:szCs w:val="22"/>
        </w:rPr>
      </w:pPr>
      <w:r w:rsidDel="00000000" w:rsidR="00000000" w:rsidRPr="00000000">
        <w:rPr>
          <w:rtl w:val="0"/>
        </w:rPr>
      </w:r>
    </w:p>
    <w:p w:rsidR="00000000" w:rsidDel="00000000" w:rsidP="00000000" w:rsidRDefault="00000000" w:rsidRPr="00000000" w14:paraId="0000001C">
      <w:pPr>
        <w:widowControl w:val="1"/>
        <w:rPr>
          <w:color w:val="000000"/>
          <w:sz w:val="20"/>
          <w:szCs w:val="20"/>
        </w:rPr>
      </w:pPr>
      <w:r w:rsidDel="00000000" w:rsidR="00000000" w:rsidRPr="00000000">
        <w:rPr>
          <w:b w:val="1"/>
          <w:color w:val="000000"/>
          <w:sz w:val="20"/>
          <w:szCs w:val="20"/>
          <w:rtl w:val="0"/>
        </w:rPr>
        <w:t xml:space="preserve">Mattia Casalegno</w:t>
      </w:r>
      <w:r w:rsidDel="00000000" w:rsidR="00000000" w:rsidRPr="00000000">
        <w:rPr>
          <w:color w:val="000000"/>
          <w:sz w:val="20"/>
          <w:szCs w:val="20"/>
          <w:rtl w:val="0"/>
        </w:rPr>
        <w:t xml:space="preserve">, tra i più rinomati artisti multimediali italiani, lavora tra Napoli e New York. Dal 1999 ha esposto in più mostre personali o collettive e in istituzioni quali il MACRO, Museo di Bassano del Grappa, Netmage Festival, </w:t>
      </w:r>
      <w:r w:rsidDel="00000000" w:rsidR="00000000" w:rsidRPr="00000000">
        <w:rPr>
          <w:sz w:val="20"/>
          <w:szCs w:val="20"/>
          <w:rtl w:val="0"/>
        </w:rPr>
        <w:t xml:space="preserve">Santarcangelo</w:t>
      </w:r>
      <w:r w:rsidDel="00000000" w:rsidR="00000000" w:rsidRPr="00000000">
        <w:rPr>
          <w:color w:val="000000"/>
          <w:sz w:val="20"/>
          <w:szCs w:val="20"/>
          <w:rtl w:val="0"/>
        </w:rPr>
        <w:t xml:space="preserve"> dei Teatri e Romaeuropa Festival in Italia, Mutek Festival in Canada, Kuandu Museum of Fine Arts in Taiwan, ISEA - International Symposium of Electronic Arts in Gwangju, Chronus Art Center in Shanghai, </w:t>
      </w:r>
      <w:r w:rsidDel="00000000" w:rsidR="00000000" w:rsidRPr="00000000">
        <w:rPr>
          <w:sz w:val="20"/>
          <w:szCs w:val="20"/>
          <w:rtl w:val="0"/>
        </w:rPr>
        <w:t xml:space="preserve">Cymatics</w:t>
      </w:r>
      <w:r w:rsidDel="00000000" w:rsidR="00000000" w:rsidRPr="00000000">
        <w:rPr>
          <w:color w:val="000000"/>
          <w:sz w:val="20"/>
          <w:szCs w:val="20"/>
          <w:rtl w:val="0"/>
        </w:rPr>
        <w:t xml:space="preserve"> Festival, Nuit Blanche, Update Biennial in Belgio, Le Cube </w:t>
      </w:r>
      <w:r w:rsidDel="00000000" w:rsidR="00000000" w:rsidRPr="00000000">
        <w:rPr>
          <w:sz w:val="20"/>
          <w:szCs w:val="20"/>
          <w:rtl w:val="0"/>
        </w:rPr>
        <w:t xml:space="preserve">Contemporary</w:t>
      </w:r>
      <w:r w:rsidDel="00000000" w:rsidR="00000000" w:rsidRPr="00000000">
        <w:rPr>
          <w:color w:val="000000"/>
          <w:sz w:val="20"/>
          <w:szCs w:val="20"/>
          <w:rtl w:val="0"/>
        </w:rPr>
        <w:t xml:space="preserve"> Art Museum in Francia, OFFF in Spagna, ARTES in Portogallo e LACMA, Untitled Art Fair negli Stati Uniti. I suoi lavori sono stati inclusi in varie pubblicazioni internazionali, tra i quali “A Touch of Code” (Gestalten Books), “Deleuze and Audiovisual Art” Manchester Metropolitan University), “Immagine in Tempo Reale” (Mimesis/Eterotopie) e apparsi su riviste a pubblicazioni quali New York Times, Washington Post, Wall Street Magazine, Bloomberg, Artribune, Creative Applications, Digicult.</w:t>
      </w:r>
    </w:p>
    <w:p w:rsidR="00000000" w:rsidDel="00000000" w:rsidP="00000000" w:rsidRDefault="00000000" w:rsidRPr="00000000" w14:paraId="0000001D">
      <w:pPr>
        <w:widowControl w:val="1"/>
        <w:rPr>
          <w:sz w:val="22"/>
          <w:szCs w:val="22"/>
        </w:rPr>
      </w:pPr>
      <w:r w:rsidDel="00000000" w:rsidR="00000000" w:rsidRPr="00000000">
        <w:rPr>
          <w:rtl w:val="0"/>
        </w:rPr>
      </w:r>
    </w:p>
    <w:p w:rsidR="00000000" w:rsidDel="00000000" w:rsidP="00000000" w:rsidRDefault="00000000" w:rsidRPr="00000000" w14:paraId="0000001E">
      <w:pPr>
        <w:widowControl w:val="1"/>
        <w:rPr>
          <w:sz w:val="22"/>
          <w:szCs w:val="22"/>
        </w:rPr>
      </w:pPr>
      <w:r w:rsidDel="00000000" w:rsidR="00000000" w:rsidRPr="00000000">
        <w:rPr>
          <w:b w:val="1"/>
          <w:color w:val="000000"/>
          <w:sz w:val="20"/>
          <w:szCs w:val="20"/>
          <w:rtl w:val="0"/>
        </w:rPr>
        <w:t xml:space="preserve">Maurizio Martusciello</w:t>
      </w:r>
      <w:r w:rsidDel="00000000" w:rsidR="00000000" w:rsidRPr="00000000">
        <w:rPr>
          <w:color w:val="000000"/>
          <w:sz w:val="20"/>
          <w:szCs w:val="20"/>
          <w:rtl w:val="0"/>
        </w:rPr>
        <w:t xml:space="preserve">, noto anche con lo pseudonimo di </w:t>
      </w:r>
      <w:r w:rsidDel="00000000" w:rsidR="00000000" w:rsidRPr="00000000">
        <w:rPr>
          <w:b w:val="1"/>
          <w:color w:val="000000"/>
          <w:sz w:val="20"/>
          <w:szCs w:val="20"/>
          <w:rtl w:val="0"/>
        </w:rPr>
        <w:t xml:space="preserve">Martux_m</w:t>
      </w:r>
      <w:r w:rsidDel="00000000" w:rsidR="00000000" w:rsidRPr="00000000">
        <w:rPr>
          <w:color w:val="000000"/>
          <w:sz w:val="20"/>
          <w:szCs w:val="20"/>
          <w:rtl w:val="0"/>
        </w:rPr>
        <w:t xml:space="preserve">, è tra i </w:t>
      </w:r>
      <w:r w:rsidDel="00000000" w:rsidR="00000000" w:rsidRPr="00000000">
        <w:rPr>
          <w:sz w:val="20"/>
          <w:szCs w:val="20"/>
          <w:rtl w:val="0"/>
        </w:rPr>
        <w:t xml:space="preserve">più</w:t>
      </w:r>
      <w:r w:rsidDel="00000000" w:rsidR="00000000" w:rsidRPr="00000000">
        <w:rPr>
          <w:color w:val="000000"/>
          <w:sz w:val="20"/>
          <w:szCs w:val="20"/>
          <w:rtl w:val="0"/>
        </w:rPr>
        <w:t xml:space="preserve"> apprezzati compositori e produttori di musica elettronica in Italia. Maurizio Martusciello ha suonato e collaborato con musicisti e gruppi quali Michiko </w:t>
      </w:r>
      <w:r w:rsidDel="00000000" w:rsidR="00000000" w:rsidRPr="00000000">
        <w:rPr>
          <w:sz w:val="20"/>
          <w:szCs w:val="20"/>
          <w:rtl w:val="0"/>
        </w:rPr>
        <w:t xml:space="preserve">Hirayama,</w:t>
      </w:r>
      <w:r w:rsidDel="00000000" w:rsidR="00000000" w:rsidRPr="00000000">
        <w:rPr>
          <w:color w:val="000000"/>
          <w:sz w:val="20"/>
          <w:szCs w:val="20"/>
          <w:rtl w:val="0"/>
        </w:rPr>
        <w:t xml:space="preserve"> Wolfgang Fuchs, Fernando Grillo, MEV (Musica Elettronica Viva), Dagmar Krause, Tim Hodgkinson, Chris Cutler, Yoshihide Otomo, Giorgio Battistelli, Danilo Rea, Markus Stockhausen. Ha suonato al Villette Numérique, nel 2004, </w:t>
      </w:r>
      <w:r w:rsidDel="00000000" w:rsidR="00000000" w:rsidRPr="00000000">
        <w:rPr>
          <w:sz w:val="20"/>
          <w:szCs w:val="20"/>
          <w:rtl w:val="0"/>
        </w:rPr>
        <w:t xml:space="preserve">a Parigi</w:t>
      </w:r>
      <w:r w:rsidDel="00000000" w:rsidR="00000000" w:rsidRPr="00000000">
        <w:rPr>
          <w:color w:val="000000"/>
          <w:sz w:val="20"/>
          <w:szCs w:val="20"/>
          <w:rtl w:val="0"/>
        </w:rPr>
        <w:t xml:space="preserve"> e alla Biennale Musica </w:t>
      </w:r>
      <w:r w:rsidDel="00000000" w:rsidR="00000000" w:rsidRPr="00000000">
        <w:rPr>
          <w:sz w:val="20"/>
          <w:szCs w:val="20"/>
          <w:rtl w:val="0"/>
        </w:rPr>
        <w:t xml:space="preserve">a Venezia.</w:t>
      </w:r>
      <w:r w:rsidDel="00000000" w:rsidR="00000000" w:rsidRPr="00000000">
        <w:rPr>
          <w:color w:val="000000"/>
          <w:sz w:val="20"/>
          <w:szCs w:val="20"/>
          <w:rtl w:val="0"/>
        </w:rPr>
        <w:t xml:space="preserve"> Ha partecipato al MUTEK Festival, al Sonar Festival, al Romaeuropa Festival e AltaRoma Festival. Dal 2003 al 2005 è curatore e direttore artistico di Sensoralia, rassegna di arte elettronica audiovisiva del Romaeuropa Festival, presso il Teatro Palladium di Roma.</w:t>
      </w:r>
      <w:r w:rsidDel="00000000" w:rsidR="00000000" w:rsidRPr="00000000">
        <w:rPr>
          <w:rtl w:val="0"/>
        </w:rPr>
      </w:r>
    </w:p>
    <w:p w:rsidR="00000000" w:rsidDel="00000000" w:rsidP="00000000" w:rsidRDefault="00000000" w:rsidRPr="00000000" w14:paraId="0000001F">
      <w:pPr>
        <w:widowControl w:val="1"/>
        <w:rPr>
          <w:color w:val="000000"/>
          <w:sz w:val="20"/>
          <w:szCs w:val="20"/>
        </w:rPr>
      </w:pPr>
      <w:r w:rsidDel="00000000" w:rsidR="00000000" w:rsidRPr="00000000">
        <w:rPr>
          <w:rtl w:val="0"/>
        </w:rPr>
      </w:r>
    </w:p>
    <w:p w:rsidR="00000000" w:rsidDel="00000000" w:rsidP="00000000" w:rsidRDefault="00000000" w:rsidRPr="00000000" w14:paraId="00000020">
      <w:pPr>
        <w:widowControl w:val="1"/>
        <w:rPr>
          <w:color w:val="000000"/>
          <w:sz w:val="20"/>
          <w:szCs w:val="20"/>
        </w:rPr>
      </w:pPr>
      <w:bookmarkStart w:colFirst="0" w:colLast="0" w:name="_heading=h.30j0zll" w:id="1"/>
      <w:bookmarkEnd w:id="1"/>
      <w:r w:rsidDel="00000000" w:rsidR="00000000" w:rsidRPr="00000000">
        <w:rPr>
          <w:b w:val="1"/>
          <w:color w:val="000000"/>
          <w:sz w:val="20"/>
          <w:szCs w:val="20"/>
          <w:rtl w:val="0"/>
        </w:rPr>
        <w:t xml:space="preserve">Amin Farah</w:t>
      </w:r>
      <w:r w:rsidDel="00000000" w:rsidR="00000000" w:rsidRPr="00000000">
        <w:rPr>
          <w:color w:val="000000"/>
          <w:sz w:val="20"/>
          <w:szCs w:val="20"/>
          <w:rtl w:val="0"/>
        </w:rPr>
        <w:t xml:space="preserve"> è 3d Artist e AD classe 89. Laureato in product design e design Management presso l'Accademia di design Poliarte, co-fondatore di Theblacklab Studio, Docente universitario di progettazione 3D applicata al design. Durante il suo percorso professionale ho avuto modo di partecipare come speaker a diversi eventi di carattere nazionale e internazionale legati al mondo 3d. Theblacklab Digital Studio è un laboratorio indipendente di ricerca e sviluppo creativo nell'ambito del rendering 3d e CGI. Da sempre lo studio è impegnato in una continua creazione di soluzioni visual 3d originali e dal forte impatto emozionale. </w:t>
      </w:r>
    </w:p>
    <w:p w:rsidR="00000000" w:rsidDel="00000000" w:rsidP="00000000" w:rsidRDefault="00000000" w:rsidRPr="00000000" w14:paraId="00000021">
      <w:pPr>
        <w:widowControl w:val="1"/>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2">
      <w:pPr>
        <w:widowControl w:val="1"/>
        <w:rPr>
          <w:sz w:val="22"/>
          <w:szCs w:val="22"/>
        </w:rPr>
      </w:pPr>
      <w:r w:rsidDel="00000000" w:rsidR="00000000" w:rsidRPr="00000000">
        <w:rPr>
          <w:rtl w:val="0"/>
        </w:rPr>
      </w:r>
    </w:p>
    <w:p w:rsidR="00000000" w:rsidDel="00000000" w:rsidP="00000000" w:rsidRDefault="00000000" w:rsidRPr="00000000" w14:paraId="00000023">
      <w:pPr>
        <w:widowControl w:val="1"/>
        <w:rPr>
          <w:sz w:val="22"/>
          <w:szCs w:val="22"/>
        </w:rPr>
      </w:pPr>
      <w:r w:rsidDel="00000000" w:rsidR="00000000" w:rsidRPr="00000000">
        <w:rPr>
          <w:rtl w:val="0"/>
        </w:rPr>
      </w:r>
    </w:p>
    <w:p w:rsidR="00000000" w:rsidDel="00000000" w:rsidP="00000000" w:rsidRDefault="00000000" w:rsidRPr="00000000" w14:paraId="00000024">
      <w:pPr>
        <w:widowControl w:val="1"/>
        <w:rPr>
          <w:sz w:val="22"/>
          <w:szCs w:val="22"/>
        </w:rPr>
      </w:pPr>
      <w:r w:rsidDel="00000000" w:rsidR="00000000" w:rsidRPr="00000000">
        <w:rPr>
          <w:rtl w:val="0"/>
        </w:rPr>
      </w:r>
    </w:p>
    <w:p w:rsidR="00000000" w:rsidDel="00000000" w:rsidP="00000000" w:rsidRDefault="00000000" w:rsidRPr="00000000" w14:paraId="00000025">
      <w:pPr>
        <w:widowControl w:val="1"/>
        <w:rPr>
          <w:b w:val="1"/>
          <w:sz w:val="22"/>
          <w:szCs w:val="22"/>
        </w:rPr>
      </w:pPr>
      <w:r w:rsidDel="00000000" w:rsidR="00000000" w:rsidRPr="00000000">
        <w:rPr>
          <w:b w:val="1"/>
          <w:sz w:val="22"/>
          <w:szCs w:val="22"/>
          <w:rtl w:val="0"/>
        </w:rPr>
        <w:t xml:space="preserve">Informazioni per la stampa:</w:t>
      </w:r>
    </w:p>
    <w:p w:rsidR="00000000" w:rsidDel="00000000" w:rsidP="00000000" w:rsidRDefault="00000000" w:rsidRPr="00000000" w14:paraId="00000026">
      <w:pPr>
        <w:widowControl w:val="1"/>
        <w:rPr>
          <w:sz w:val="22"/>
          <w:szCs w:val="22"/>
        </w:rPr>
      </w:pPr>
      <w:r w:rsidDel="00000000" w:rsidR="00000000" w:rsidRPr="00000000">
        <w:rPr>
          <w:sz w:val="22"/>
          <w:szCs w:val="22"/>
          <w:rtl w:val="0"/>
        </w:rPr>
        <w:t xml:space="preserve">Fondazione Giorgio Cini onlus</w:t>
      </w:r>
    </w:p>
    <w:p w:rsidR="00000000" w:rsidDel="00000000" w:rsidP="00000000" w:rsidRDefault="00000000" w:rsidRPr="00000000" w14:paraId="00000027">
      <w:pPr>
        <w:widowControl w:val="1"/>
        <w:rPr>
          <w:sz w:val="22"/>
          <w:szCs w:val="22"/>
        </w:rPr>
      </w:pPr>
      <w:r w:rsidDel="00000000" w:rsidR="00000000" w:rsidRPr="00000000">
        <w:rPr>
          <w:sz w:val="22"/>
          <w:szCs w:val="22"/>
          <w:rtl w:val="0"/>
        </w:rPr>
        <w:t xml:space="preserve">Ufficio Stampa</w:t>
      </w:r>
    </w:p>
    <w:p w:rsidR="00000000" w:rsidDel="00000000" w:rsidP="00000000" w:rsidRDefault="00000000" w:rsidRPr="00000000" w14:paraId="00000028">
      <w:pPr>
        <w:widowControl w:val="1"/>
        <w:rPr>
          <w:sz w:val="22"/>
          <w:szCs w:val="22"/>
        </w:rPr>
      </w:pPr>
      <w:r w:rsidDel="00000000" w:rsidR="00000000" w:rsidRPr="00000000">
        <w:rPr>
          <w:sz w:val="22"/>
          <w:szCs w:val="22"/>
          <w:rtl w:val="0"/>
        </w:rPr>
        <w:t xml:space="preserve">tel. +39 041 2710280</w:t>
      </w:r>
    </w:p>
    <w:p w:rsidR="00000000" w:rsidDel="00000000" w:rsidP="00000000" w:rsidRDefault="00000000" w:rsidRPr="00000000" w14:paraId="00000029">
      <w:pPr>
        <w:widowControl w:val="1"/>
        <w:rPr>
          <w:sz w:val="22"/>
          <w:szCs w:val="22"/>
        </w:rPr>
      </w:pPr>
      <w:r w:rsidDel="00000000" w:rsidR="00000000" w:rsidRPr="00000000">
        <w:rPr>
          <w:sz w:val="22"/>
          <w:szCs w:val="22"/>
          <w:rtl w:val="0"/>
        </w:rPr>
        <w:t xml:space="preserve">email: </w:t>
      </w:r>
      <w:hyperlink r:id="rId7">
        <w:r w:rsidDel="00000000" w:rsidR="00000000" w:rsidRPr="00000000">
          <w:rPr>
            <w:color w:val="0000ff"/>
            <w:sz w:val="22"/>
            <w:szCs w:val="22"/>
            <w:u w:val="single"/>
            <w:rtl w:val="0"/>
          </w:rPr>
          <w:t xml:space="preserve">stampa@cini.it</w:t>
        </w:r>
      </w:hyperlink>
      <w:r w:rsidDel="00000000" w:rsidR="00000000" w:rsidRPr="00000000">
        <w:rPr>
          <w:rtl w:val="0"/>
        </w:rPr>
      </w:r>
    </w:p>
    <w:p w:rsidR="00000000" w:rsidDel="00000000" w:rsidP="00000000" w:rsidRDefault="00000000" w:rsidRPr="00000000" w14:paraId="0000002A">
      <w:pPr>
        <w:widowControl w:val="1"/>
        <w:rPr>
          <w:sz w:val="22"/>
          <w:szCs w:val="22"/>
        </w:rPr>
      </w:pPr>
      <w:hyperlink r:id="rId8">
        <w:r w:rsidDel="00000000" w:rsidR="00000000" w:rsidRPr="00000000">
          <w:rPr>
            <w:color w:val="0000ff"/>
            <w:sz w:val="22"/>
            <w:szCs w:val="22"/>
            <w:u w:val="single"/>
            <w:rtl w:val="0"/>
          </w:rPr>
          <w:t xml:space="preserve">www.cini.it/press-release</w:t>
        </w:r>
      </w:hyperlink>
      <w:r w:rsidDel="00000000" w:rsidR="00000000" w:rsidRPr="00000000">
        <w:rPr>
          <w:rtl w:val="0"/>
        </w:rPr>
      </w:r>
    </w:p>
    <w:p w:rsidR="00000000" w:rsidDel="00000000" w:rsidP="00000000" w:rsidRDefault="00000000" w:rsidRPr="00000000" w14:paraId="0000002B">
      <w:pPr>
        <w:widowControl w:val="1"/>
        <w:rPr>
          <w:rFonts w:ascii="Garamond" w:cs="Garamond" w:eastAsia="Garamond" w:hAnsi="Garamond"/>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445</wp:posOffset>
          </wp:positionH>
          <wp:positionV relativeFrom="page">
            <wp:posOffset>0</wp:posOffset>
          </wp:positionV>
          <wp:extent cx="7555510" cy="106920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510" cy="10692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0" w:lineRule="auto"/>
      <w:ind w:left="720" w:hanging="720"/>
      <w:jc w:val="right"/>
    </w:pPr>
    <w:rPr>
      <w:b w:val="1"/>
      <w:sz w:val="20"/>
      <w:szCs w:val="20"/>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202B7"/>
    <w:pPr>
      <w:autoSpaceDE w:val="0"/>
      <w:autoSpaceDN w:val="0"/>
      <w:adjustRightInd w:val="0"/>
      <w:textAlignment w:val="center"/>
    </w:pPr>
  </w:style>
  <w:style w:type="paragraph" w:styleId="Titolo1">
    <w:name w:val="heading 1"/>
    <w:basedOn w:val="Normale"/>
    <w:next w:val="Normale"/>
    <w:uiPriority w:val="9"/>
    <w:qFormat w:val="1"/>
    <w:pPr>
      <w:keepNext w:val="1"/>
      <w:numPr>
        <w:numId w:val="1"/>
      </w:numPr>
      <w:spacing w:line="260" w:lineRule="exact"/>
      <w:jc w:val="right"/>
      <w:outlineLvl w:val="0"/>
    </w:pPr>
    <w:rPr>
      <w:b w:val="1"/>
      <w:bCs w:val="1"/>
      <w:sz w:val="20"/>
    </w:rPr>
  </w:style>
  <w:style w:type="paragraph" w:styleId="Titolo2">
    <w:name w:val="heading 2"/>
    <w:basedOn w:val="Normale"/>
    <w:next w:val="Normale"/>
    <w:link w:val="Titolo2Carattere"/>
    <w:uiPriority w:val="9"/>
    <w:semiHidden w:val="1"/>
    <w:unhideWhenUsed w:val="1"/>
    <w:qFormat w:val="1"/>
    <w:rsid w:val="00E20658"/>
    <w:pPr>
      <w:keepNext w:val="1"/>
      <w:spacing w:after="60" w:before="240"/>
      <w:outlineLvl w:val="1"/>
    </w:pPr>
    <w:rPr>
      <w:rFonts w:ascii="Calibri Light" w:hAnsi="Calibri Light"/>
      <w:b w:val="1"/>
      <w:bCs w:val="1"/>
      <w:i w:val="1"/>
      <w:iCs w:val="1"/>
      <w:sz w:val="28"/>
      <w:szCs w:val="28"/>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numPr>
        <w:ilvl w:val="3"/>
        <w:numId w:val="1"/>
      </w:numPr>
      <w:spacing w:after="60" w:before="240"/>
      <w:outlineLvl w:val="3"/>
    </w:pPr>
    <w:rPr>
      <w:rFonts w:ascii="Calibri" w:cs="Calibri" w:hAnsi="Calibri"/>
      <w:b w:val="1"/>
      <w:bCs w:val="1"/>
      <w:sz w:val="28"/>
      <w:szCs w:val="28"/>
      <w:lang w:val="x-none"/>
    </w:rPr>
  </w:style>
  <w:style w:type="paragraph" w:styleId="Titolo5">
    <w:name w:val="heading 5"/>
    <w:basedOn w:val="Normale"/>
    <w:next w:val="Normale"/>
    <w:uiPriority w:val="9"/>
    <w:semiHidden w:val="1"/>
    <w:unhideWhenUsed w:val="1"/>
    <w:qFormat w:val="1"/>
    <w:pPr>
      <w:numPr>
        <w:ilvl w:val="4"/>
        <w:numId w:val="1"/>
      </w:numPr>
      <w:spacing w:after="60" w:before="240"/>
      <w:outlineLvl w:val="4"/>
    </w:pPr>
    <w:rPr>
      <w:rFonts w:ascii="Calibri" w:cs="Calibri" w:hAnsi="Calibri"/>
      <w:b w:val="1"/>
      <w:bCs w:val="1"/>
      <w:i w:val="1"/>
      <w:iCs w:val="1"/>
      <w:lang w:val="x-none"/>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cs="Times New Roman"/>
    </w:rPr>
  </w:style>
  <w:style w:type="character" w:styleId="Carpredefinitoparagrafo1" w:customStyle="1">
    <w:name w:val="Car. predefinito paragrafo1"/>
  </w:style>
  <w:style w:type="character" w:styleId="Collegamentoipertestuale">
    <w:name w:val="Hyperlink"/>
    <w:rPr>
      <w:color w:val="0000ff"/>
      <w:u w:val="single"/>
    </w:rPr>
  </w:style>
  <w:style w:type="character" w:styleId="Titolo4Carattere" w:customStyle="1">
    <w:name w:val="Titolo 4 Carattere"/>
    <w:rPr>
      <w:rFonts w:ascii="Calibri" w:cs="Times New Roman" w:eastAsia="Times New Roman" w:hAnsi="Calibri"/>
      <w:b w:val="1"/>
      <w:bCs w:val="1"/>
      <w:sz w:val="28"/>
      <w:szCs w:val="28"/>
    </w:rPr>
  </w:style>
  <w:style w:type="character" w:styleId="cinicontentdata11td" w:customStyle="1">
    <w:name w:val="cinicontentdata11td"/>
  </w:style>
  <w:style w:type="character" w:styleId="Enfasigrassetto">
    <w:name w:val="Strong"/>
    <w:uiPriority w:val="22"/>
    <w:qFormat w:val="1"/>
    <w:rPr>
      <w:b w:val="1"/>
      <w:bCs w:val="1"/>
    </w:rPr>
  </w:style>
  <w:style w:type="character" w:styleId="Enfasicorsivo">
    <w:name w:val="Emphasis"/>
    <w:uiPriority w:val="20"/>
    <w:qFormat w:val="1"/>
    <w:rPr>
      <w:i w:val="1"/>
      <w:iCs w:val="1"/>
    </w:rPr>
  </w:style>
  <w:style w:type="character" w:styleId="apple-converted-space" w:customStyle="1">
    <w:name w:val="apple-converted-space"/>
  </w:style>
  <w:style w:type="character" w:styleId="UnresolvedMention1" w:customStyle="1">
    <w:name w:val="Unresolved Mention1"/>
    <w:rPr>
      <w:color w:val="605e5c"/>
      <w:shd w:color="auto" w:fill="e1dfdd" w:val="clear"/>
    </w:rPr>
  </w:style>
  <w:style w:type="character" w:styleId="Menzionenonrisolta1" w:customStyle="1">
    <w:name w:val="Menzione non risolta1"/>
    <w:rPr>
      <w:color w:val="605e5c"/>
      <w:shd w:color="auto" w:fill="e1dfdd" w:val="clear"/>
    </w:rPr>
  </w:style>
  <w:style w:type="character" w:styleId="Titolo5Carattere" w:customStyle="1">
    <w:name w:val="Titolo 5 Carattere"/>
    <w:rPr>
      <w:rFonts w:ascii="Calibri" w:cs="Times New Roman" w:eastAsia="Times New Roman" w:hAnsi="Calibri"/>
      <w:b w:val="1"/>
      <w:bCs w:val="1"/>
      <w:i w:val="1"/>
      <w:iCs w:val="1"/>
      <w:sz w:val="26"/>
      <w:szCs w:val="26"/>
    </w:rPr>
  </w:style>
  <w:style w:type="paragraph" w:styleId="Titolo10" w:customStyle="1">
    <w:name w:val="Titolo1"/>
    <w:basedOn w:val="Normale"/>
    <w:next w:val="Corpotesto"/>
    <w:pPr>
      <w:keepNext w:val="1"/>
      <w:spacing w:after="120" w:before="240"/>
    </w:pPr>
    <w:rPr>
      <w:rFonts w:ascii="Liberation Sans" w:cs="Arial Unicode MS" w:eastAsia="PingFang SC" w:hAnsi="Liberation San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val="1"/>
    <w:pPr>
      <w:suppressLineNumbers w:val="1"/>
      <w:spacing w:after="120" w:before="120"/>
    </w:pPr>
    <w:rPr>
      <w:rFonts w:cs="Arial Unicode MS"/>
      <w:i w:val="1"/>
      <w:iCs w:val="1"/>
    </w:rPr>
  </w:style>
  <w:style w:type="paragraph" w:styleId="Indice" w:customStyle="1">
    <w:name w:val="Indice"/>
    <w:basedOn w:val="Normale"/>
    <w:pPr>
      <w:suppressLineNumbers w:val="1"/>
    </w:pPr>
    <w:rPr>
      <w:rFonts w:cs="Arial Unicode MS"/>
    </w:rPr>
  </w:style>
  <w:style w:type="paragraph" w:styleId="Testofumetto">
    <w:name w:val="Balloon Text"/>
    <w:basedOn w:val="Normale"/>
    <w:rPr>
      <w:rFonts w:ascii="Tahoma" w:cs="Tahoma" w:hAnsi="Tahoma"/>
      <w:sz w:val="16"/>
      <w:szCs w:val="16"/>
    </w:rPr>
  </w:style>
  <w:style w:type="paragraph" w:styleId="Intestazioneepidipagina" w:customStyle="1">
    <w:name w:val="Intestazione e piè di pagina"/>
    <w:basedOn w:val="Normale"/>
    <w:pPr>
      <w:suppressLineNumbers w:val="1"/>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1" w:customStyle="1">
    <w:name w:val="Corpo del testo 31"/>
    <w:basedOn w:val="Normale"/>
    <w:pPr>
      <w:spacing w:after="120"/>
    </w:pPr>
    <w:rPr>
      <w:sz w:val="16"/>
      <w:szCs w:val="16"/>
    </w:rPr>
  </w:style>
  <w:style w:type="paragraph" w:styleId="NormaleWeb">
    <w:name w:val="Normal (Web)"/>
    <w:basedOn w:val="Normale"/>
    <w:uiPriority w:val="99"/>
    <w:qFormat w:val="1"/>
    <w:pPr>
      <w:spacing w:after="210" w:line="210" w:lineRule="atLeast"/>
    </w:pPr>
    <w:rPr>
      <w:sz w:val="17"/>
      <w:szCs w:val="17"/>
    </w:rPr>
  </w:style>
  <w:style w:type="paragraph" w:styleId="Corpo" w:customStyle="1">
    <w:name w:val="Corpo"/>
    <w:pPr>
      <w:suppressAutoHyphens w:val="1"/>
    </w:pPr>
    <w:rPr>
      <w:rFonts w:ascii="Helvetica" w:cs="Helvetica" w:hAnsi="Helvetica"/>
      <w:sz w:val="24"/>
    </w:rPr>
  </w:style>
  <w:style w:type="paragraph" w:styleId="Elencoacolori-Colore11" w:customStyle="1">
    <w:name w:val="Elenco a colori - Colore 11"/>
    <w:basedOn w:val="Normale"/>
    <w:pPr>
      <w:ind w:left="720"/>
      <w:contextualSpacing w:val="1"/>
    </w:pPr>
    <w:rPr>
      <w:lang w:val="en-US"/>
    </w:rPr>
  </w:style>
  <w:style w:type="paragraph" w:styleId="Standard" w:customStyle="1">
    <w:name w:val="Standard"/>
    <w:pPr>
      <w:suppressAutoHyphens w:val="1"/>
      <w:textAlignment w:val="baseline"/>
    </w:pPr>
    <w:rPr>
      <w:kern w:val="2"/>
      <w:sz w:val="24"/>
      <w:szCs w:val="24"/>
      <w:lang w:val="en-US"/>
    </w:rPr>
  </w:style>
  <w:style w:type="character" w:styleId="Collegamentovisitato">
    <w:name w:val="FollowedHyperlink"/>
    <w:uiPriority w:val="99"/>
    <w:semiHidden w:val="1"/>
    <w:unhideWhenUsed w:val="1"/>
    <w:rsid w:val="004312EB"/>
    <w:rPr>
      <w:color w:val="954f72"/>
      <w:u w:val="single"/>
    </w:rPr>
  </w:style>
  <w:style w:type="character" w:styleId="Titolo2Carattere" w:customStyle="1">
    <w:name w:val="Titolo 2 Carattere"/>
    <w:link w:val="Titolo2"/>
    <w:uiPriority w:val="9"/>
    <w:semiHidden w:val="1"/>
    <w:rsid w:val="00E20658"/>
    <w:rPr>
      <w:rFonts w:ascii="Calibri Light" w:cs="Times New Roman" w:eastAsia="Times New Roman" w:hAnsi="Calibri Light"/>
      <w:b w:val="1"/>
      <w:bCs w:val="1"/>
      <w:i w:val="1"/>
      <w:iCs w:val="1"/>
      <w:sz w:val="28"/>
      <w:szCs w:val="28"/>
      <w:lang w:eastAsia="zh-CN"/>
    </w:rPr>
  </w:style>
  <w:style w:type="paragraph" w:styleId="Testo1318" w:customStyle="1">
    <w:name w:val="Testo 13/18"/>
    <w:basedOn w:val="Normale"/>
    <w:uiPriority w:val="99"/>
    <w:rsid w:val="00C01595"/>
    <w:pPr>
      <w:spacing w:line="360" w:lineRule="atLeast"/>
    </w:pPr>
    <w:rPr>
      <w:rFonts w:ascii="Stanley-Regular" w:cs="Stanley-Regular" w:hAnsi="Stanley-Regular"/>
    </w:rPr>
  </w:style>
  <w:style w:type="paragraph" w:styleId="Sottotitoloprincipale" w:customStyle="1">
    <w:name w:val="Sottotitolo principale"/>
    <w:basedOn w:val="Normale"/>
    <w:qFormat w:val="1"/>
    <w:rsid w:val="00041164"/>
    <w:pPr>
      <w:jc w:val="left"/>
    </w:pPr>
    <w:rPr>
      <w:rFonts w:eastAsia="Garamond"/>
      <w:b w:val="1"/>
    </w:rPr>
  </w:style>
  <w:style w:type="paragraph" w:styleId="Titoloprincipale" w:customStyle="1">
    <w:name w:val="Titolo principale"/>
    <w:basedOn w:val="Normale"/>
    <w:qFormat w:val="1"/>
    <w:rsid w:val="00565E96"/>
    <w:pPr>
      <w:jc w:val="left"/>
    </w:pPr>
    <w:rPr>
      <w:rFonts w:eastAsia="Garamond"/>
      <w:sz w:val="42"/>
      <w:szCs w:val="42"/>
    </w:rPr>
  </w:style>
  <w:style w:type="paragraph" w:styleId="Luogo" w:customStyle="1">
    <w:name w:val="Luogo"/>
    <w:aliases w:val="data,ora"/>
    <w:basedOn w:val="Normale"/>
    <w:qFormat w:val="1"/>
    <w:rsid w:val="00041164"/>
    <w:pPr>
      <w:jc w:val="left"/>
    </w:pPr>
    <w:rPr>
      <w:rFonts w:eastAsia="Garamond"/>
    </w:rPr>
  </w:style>
  <w:style w:type="character" w:styleId="CorpotestoCarattere" w:customStyle="1">
    <w:name w:val="Corpo testo Carattere"/>
    <w:basedOn w:val="Carpredefinitoparagrafo"/>
    <w:link w:val="Corpotesto"/>
    <w:rsid w:val="00041164"/>
    <w:rPr>
      <w:rFonts w:cs="Garamond"/>
    </w:rPr>
  </w:style>
  <w:style w:type="character" w:styleId="Hyperlink0" w:customStyle="1">
    <w:name w:val="Hyperlink.0"/>
    <w:basedOn w:val="Collegamentoipertestuale"/>
    <w:rsid w:val="00FB7AD7"/>
    <w:rPr>
      <w:outline w:val="0"/>
      <w:color w:val="0000ff"/>
      <w:u w:color="0000ff" w:val="single"/>
    </w:rPr>
  </w:style>
  <w:style w:type="paragraph" w:styleId="Default" w:customStyle="1">
    <w:name w:val="Default"/>
    <w:rsid w:val="00FB7AD7"/>
    <w:pPr>
      <w:pBdr>
        <w:top w:space="0" w:sz="0" w:val="nil"/>
        <w:left w:space="0" w:sz="0" w:val="nil"/>
        <w:bottom w:space="0" w:sz="0" w:val="nil"/>
        <w:right w:space="0" w:sz="0" w:val="nil"/>
        <w:between w:space="0" w:sz="0" w:val="nil"/>
        <w:bar w:space="0" w:sz="0" w:val="nil"/>
      </w:pBdr>
      <w:spacing w:before="160"/>
    </w:pPr>
    <w:rPr>
      <w:rFonts w:ascii="Helvetica Neue" w:cs="Arial Unicode MS" w:eastAsia="Arial Unicode MS" w:hAnsi="Helvetica Neue"/>
      <w:sz w:val="24"/>
      <w:szCs w:val="24"/>
      <w:bdr w:space="0" w:sz="0" w:val="nil"/>
      <w14:textOutline w14:cap="flat" w14:cmpd="sng" w14:algn="ctr">
        <w14:noFill/>
        <w14:prstDash w14:val="solid"/>
        <w14:bevel/>
      </w14:textOutline>
    </w:rPr>
  </w:style>
  <w:style w:type="paragraph" w:styleId="Revisione">
    <w:name w:val="Revision"/>
    <w:hidden w:val="1"/>
    <w:uiPriority w:val="99"/>
    <w:semiHidden w:val="1"/>
    <w:rsid w:val="004E5827"/>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2" w:customStyle="1">
    <w:name w:val="Unresolved Mention2"/>
    <w:basedOn w:val="Carpredefinitoparagrafo"/>
    <w:uiPriority w:val="99"/>
    <w:semiHidden w:val="1"/>
    <w:unhideWhenUsed w:val="1"/>
    <w:rsid w:val="00857D7B"/>
    <w:rPr>
      <w:color w:val="605e5c"/>
      <w:shd w:color="auto" w:fill="e1dfdd" w:val="clear"/>
    </w:rPr>
  </w:style>
  <w:style w:type="paragraph" w:styleId="PreformattatoHTML">
    <w:name w:val="HTML Preformatted"/>
    <w:basedOn w:val="Normale"/>
    <w:link w:val="PreformattatoHTMLCarattere"/>
    <w:uiPriority w:val="99"/>
    <w:semiHidden w:val="1"/>
    <w:unhideWhenUsed w:val="1"/>
    <w:rsid w:val="00771397"/>
    <w:pPr>
      <w:spacing w:line="240" w:lineRule="auto"/>
    </w:pPr>
    <w:rPr>
      <w:rFonts w:ascii="Consolas" w:cs="Consolas" w:hAnsi="Consolas"/>
      <w:sz w:val="20"/>
      <w:szCs w:val="20"/>
    </w:rPr>
  </w:style>
  <w:style w:type="character" w:styleId="PreformattatoHTMLCarattere" w:customStyle="1">
    <w:name w:val="Preformattato HTML Carattere"/>
    <w:basedOn w:val="Carpredefinitoparagrafo"/>
    <w:link w:val="PreformattatoHTML"/>
    <w:uiPriority w:val="99"/>
    <w:semiHidden w:val="1"/>
    <w:rsid w:val="00771397"/>
    <w:rPr>
      <w:rFonts w:ascii="Consolas" w:cs="Consolas" w:hAnsi="Consola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yperlink" Target="http://www.cini.it/press-rele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6qPIcr3QBkrhvT1OXGZzdrrgg==">AMUW2mWtxD1u2GxnucyblC4Lz+cI5RDiOEKt1nuNSZaIGupFDI+EkHcQ1eZhCIHFSFNecXlvRvEHX8Gj9Go69ppPjeKODqViMfwwJozV5hU7+nkmzRBg3qcO5wiYyRA30OjBBekQAkwL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2022-09-28T14:54:00Z</dcterms:created>
  <dc:creator>Novella Benzoni</dc:creator>
</cp:coreProperties>
</file>