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AC" w:rsidRDefault="004D4951">
      <w:pPr>
        <w:jc w:val="left"/>
        <w:rPr>
          <w:rFonts w:ascii="Times" w:eastAsia="Garamond" w:hAnsi="Times" w:cs="Garamond"/>
        </w:rPr>
      </w:pPr>
      <w:r>
        <w:rPr>
          <w:rFonts w:ascii="Times" w:eastAsia="Garamond" w:hAnsi="Times" w:cs="Garamond"/>
        </w:rPr>
        <w:t>Venezia, Isola di San Giorgio Maggiore</w:t>
      </w:r>
    </w:p>
    <w:p w:rsidR="00D712AC" w:rsidRDefault="004D4951">
      <w:pPr>
        <w:jc w:val="left"/>
        <w:rPr>
          <w:rFonts w:ascii="Times" w:eastAsia="Garamond" w:hAnsi="Times" w:cs="Garamond"/>
        </w:rPr>
      </w:pPr>
      <w:r>
        <w:rPr>
          <w:rFonts w:ascii="Times" w:eastAsia="Garamond" w:hAnsi="Times" w:cs="Garamond"/>
        </w:rPr>
        <w:t>16 settembre 2022, ore 15.00</w:t>
      </w:r>
    </w:p>
    <w:p w:rsidR="00D712AC" w:rsidRDefault="00D712AC">
      <w:pPr>
        <w:rPr>
          <w:rFonts w:ascii="Times" w:eastAsia="Garamond" w:hAnsi="Times" w:cs="Garamond"/>
          <w:b/>
        </w:rPr>
      </w:pPr>
    </w:p>
    <w:p w:rsidR="00D712AC" w:rsidRPr="00D037FD" w:rsidRDefault="004D4951">
      <w:pPr>
        <w:widowControl/>
        <w:suppressAutoHyphens w:val="0"/>
        <w:jc w:val="left"/>
        <w:textAlignment w:val="baseline"/>
        <w:outlineLvl w:val="0"/>
        <w:rPr>
          <w:strike/>
          <w:color w:val="000000" w:themeColor="text1"/>
        </w:rPr>
      </w:pPr>
      <w:r w:rsidRPr="00D037FD">
        <w:rPr>
          <w:rFonts w:ascii="Times" w:eastAsia="Times New Roman" w:hAnsi="Times" w:cs="Arial"/>
          <w:b/>
          <w:bCs/>
          <w:color w:val="000000" w:themeColor="text1"/>
          <w:kern w:val="2"/>
          <w:sz w:val="36"/>
          <w:szCs w:val="36"/>
          <w:lang w:eastAsia="zh-CN"/>
        </w:rPr>
        <w:t>Incontro</w:t>
      </w:r>
    </w:p>
    <w:p w:rsidR="00D712AC" w:rsidRDefault="004D4951">
      <w:pPr>
        <w:widowControl/>
        <w:suppressAutoHyphens w:val="0"/>
        <w:jc w:val="left"/>
        <w:textAlignment w:val="baseline"/>
        <w:outlineLvl w:val="0"/>
        <w:rPr>
          <w:rFonts w:ascii="Times" w:eastAsia="Times New Roman" w:hAnsi="Times" w:cs="Arial"/>
          <w:b/>
          <w:bCs/>
          <w:kern w:val="2"/>
          <w:sz w:val="36"/>
          <w:szCs w:val="36"/>
          <w:lang w:eastAsia="zh-CN"/>
        </w:rPr>
      </w:pPr>
      <w:r>
        <w:rPr>
          <w:rFonts w:ascii="Times" w:eastAsia="Times New Roman" w:hAnsi="Times" w:cs="Arial"/>
          <w:b/>
          <w:bCs/>
          <w:kern w:val="2"/>
          <w:sz w:val="36"/>
          <w:szCs w:val="36"/>
          <w:lang w:eastAsia="zh-CN"/>
        </w:rPr>
        <w:t>Gianfranco Folena alla Fondazione Giorgio Cini</w:t>
      </w:r>
    </w:p>
    <w:p w:rsidR="00D712AC" w:rsidRDefault="00D712AC">
      <w:pPr>
        <w:widowControl/>
        <w:suppressAutoHyphens w:val="0"/>
        <w:jc w:val="left"/>
        <w:textAlignment w:val="baseline"/>
        <w:outlineLvl w:val="0"/>
        <w:rPr>
          <w:rFonts w:ascii="Times" w:eastAsia="Times New Roman" w:hAnsi="Times" w:cs="Arial"/>
          <w:b/>
          <w:bCs/>
          <w:kern w:val="2"/>
          <w:sz w:val="36"/>
          <w:szCs w:val="36"/>
          <w:lang w:eastAsia="zh-CN"/>
        </w:rPr>
      </w:pPr>
    </w:p>
    <w:p w:rsidR="00D712AC" w:rsidRDefault="004D4951">
      <w:pPr>
        <w:spacing w:line="288" w:lineRule="auto"/>
        <w:jc w:val="left"/>
        <w:rPr>
          <w:rFonts w:ascii="Times" w:eastAsia="Garamond" w:hAnsi="Times" w:cs="Garamond"/>
          <w:b/>
          <w:bCs/>
          <w:i/>
          <w:iCs/>
          <w:sz w:val="22"/>
          <w:szCs w:val="22"/>
        </w:rPr>
      </w:pPr>
      <w:r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L’Istituto per il Teatro e Melodramma ricorda Gianfranco Folena: linguista, accademico e storico direttore dell’Istituto di Lettere Musica e Teatro della Fondazione Giorgio Cini. </w:t>
      </w:r>
    </w:p>
    <w:p w:rsidR="00D712AC" w:rsidRDefault="00D712AC">
      <w:pPr>
        <w:spacing w:line="288" w:lineRule="auto"/>
        <w:jc w:val="left"/>
        <w:rPr>
          <w:rFonts w:ascii="Times" w:eastAsia="Garamond" w:hAnsi="Times" w:cs="Garamond"/>
          <w:sz w:val="22"/>
          <w:szCs w:val="22"/>
          <w:u w:val="single"/>
        </w:rPr>
      </w:pPr>
    </w:p>
    <w:p w:rsidR="00D712AC" w:rsidRDefault="00D712AC">
      <w:pPr>
        <w:rPr>
          <w:rFonts w:ascii="Times" w:eastAsia="Garamond" w:hAnsi="Times" w:cs="Garamond"/>
          <w:sz w:val="22"/>
          <w:szCs w:val="22"/>
          <w:u w:val="single"/>
        </w:rPr>
      </w:pPr>
    </w:p>
    <w:p w:rsidR="00D712AC" w:rsidRPr="00D037FD" w:rsidRDefault="004D4951">
      <w:pPr>
        <w:spacing w:line="288" w:lineRule="auto"/>
        <w:rPr>
          <w:rFonts w:ascii="Times" w:eastAsia="Garamond" w:hAnsi="Times" w:cs="Garamond"/>
          <w:color w:val="000000" w:themeColor="text1"/>
          <w:sz w:val="22"/>
          <w:szCs w:val="22"/>
        </w:rPr>
      </w:pPr>
      <w:r>
        <w:rPr>
          <w:rFonts w:ascii="Times" w:eastAsia="Garamond" w:hAnsi="Times" w:cs="Garamond"/>
          <w:sz w:val="22"/>
          <w:szCs w:val="22"/>
        </w:rPr>
        <w:t xml:space="preserve">Venerdì 16 settembre l’Istituto per il Teatro e il Melodramma di Fondazione Giorgio Cini dedica una </w:t>
      </w:r>
      <w:r w:rsidRPr="00D037FD">
        <w:rPr>
          <w:rFonts w:ascii="Times" w:eastAsia="Garamond" w:hAnsi="Times" w:cs="Garamond"/>
          <w:color w:val="000000" w:themeColor="text1"/>
          <w:sz w:val="22"/>
          <w:szCs w:val="22"/>
        </w:rPr>
        <w:t>giornata al ricordo di Gianfranco Folena (Savigliano, 1920 – Padova, 1992): linguista, filologo, accademico, umanista tra i più insigni del Novecento e, per oltre trent’anni, dal 1959 al 1992, direttore dell’Istituto di Lettere Musica e Teatro della Fondazione Giorgio Cini.</w:t>
      </w:r>
    </w:p>
    <w:p w:rsidR="00D712AC" w:rsidRPr="00D037FD" w:rsidRDefault="00D712AC">
      <w:pPr>
        <w:spacing w:line="288" w:lineRule="auto"/>
        <w:rPr>
          <w:rFonts w:ascii="Times" w:eastAsia="Garamond" w:hAnsi="Times" w:cs="Garamond"/>
          <w:color w:val="000000" w:themeColor="text1"/>
          <w:sz w:val="22"/>
          <w:szCs w:val="22"/>
        </w:rPr>
      </w:pPr>
    </w:p>
    <w:p w:rsidR="00D712AC" w:rsidRPr="00D037FD" w:rsidRDefault="004D4951">
      <w:pPr>
        <w:spacing w:line="288" w:lineRule="auto"/>
        <w:rPr>
          <w:rFonts w:ascii="Times" w:eastAsia="Garamond" w:hAnsi="Times" w:cs="Garamond"/>
          <w:color w:val="000000" w:themeColor="text1"/>
          <w:sz w:val="22"/>
          <w:szCs w:val="22"/>
        </w:rPr>
      </w:pPr>
      <w:r w:rsidRPr="00D037FD">
        <w:rPr>
          <w:rFonts w:ascii="Times" w:eastAsia="Garamond" w:hAnsi="Times" w:cs="Garamond"/>
          <w:color w:val="000000" w:themeColor="text1"/>
          <w:sz w:val="22"/>
          <w:szCs w:val="22"/>
        </w:rPr>
        <w:t xml:space="preserve">Questa l’occasione, organizzata in sinergia con il Comitato nazionale per le celebrazioni del centenario della nascita di Gianfranco Folena, per ripercorrere le numerose e innovative proposte dal professore, che hanno reso l’Istituto e la Fondazione un luogo di ricerca e di confronto fra i maggiori intellettuali dell’epoca. </w:t>
      </w:r>
    </w:p>
    <w:p w:rsidR="00D712AC" w:rsidRPr="00D037FD" w:rsidRDefault="004D4951" w:rsidP="00D037FD">
      <w:pPr>
        <w:spacing w:line="288" w:lineRule="auto"/>
        <w:rPr>
          <w:rFonts w:ascii="Times" w:eastAsia="Garamond" w:hAnsi="Times" w:cs="Garamond"/>
          <w:color w:val="000000" w:themeColor="text1"/>
          <w:sz w:val="22"/>
          <w:szCs w:val="22"/>
        </w:rPr>
      </w:pPr>
      <w:r w:rsidRPr="00D037FD">
        <w:rPr>
          <w:rFonts w:ascii="Times" w:eastAsia="Garamond" w:hAnsi="Times" w:cs="Garamond"/>
          <w:color w:val="000000" w:themeColor="text1"/>
          <w:sz w:val="22"/>
          <w:szCs w:val="22"/>
        </w:rPr>
        <w:t>L’obiettivo della giornata è porre l’accento sull’ampia produzione culturale di Folena, sulle intuizioni e sulle idee all’avanguardia da cui sono nate pagine decisive nel panorama culturale italiano, spaziando dalle origini della lingua italiana al Novecento, passando per il plurilinguism</w:t>
      </w:r>
      <w:bookmarkStart w:id="0" w:name="_GoBack"/>
      <w:bookmarkEnd w:id="0"/>
      <w:r w:rsidRPr="00D037FD">
        <w:rPr>
          <w:rFonts w:ascii="Times" w:eastAsia="Garamond" w:hAnsi="Times" w:cs="Garamond"/>
          <w:color w:val="000000" w:themeColor="text1"/>
          <w:sz w:val="22"/>
          <w:szCs w:val="22"/>
        </w:rPr>
        <w:t>o nel Cinquecento, Goldoni e la cultura veneta, la lingua del Settecento</w:t>
      </w:r>
      <w:r w:rsidR="00D037FD" w:rsidRPr="00A27813">
        <w:rPr>
          <w:rFonts w:ascii="Times" w:eastAsia="Garamond" w:hAnsi="Times" w:cs="Garamond"/>
          <w:color w:val="000000" w:themeColor="text1"/>
          <w:sz w:val="22"/>
          <w:szCs w:val="22"/>
        </w:rPr>
        <w:t>.</w:t>
      </w:r>
      <w:r w:rsidRPr="00D037FD">
        <w:rPr>
          <w:rFonts w:ascii="Times" w:eastAsia="Garamond" w:hAnsi="Times" w:cs="Garamond"/>
          <w:color w:val="000000" w:themeColor="text1"/>
          <w:sz w:val="22"/>
          <w:szCs w:val="22"/>
        </w:rPr>
        <w:t xml:space="preserve"> </w:t>
      </w:r>
    </w:p>
    <w:p w:rsidR="00D712AC" w:rsidRPr="00D037FD" w:rsidRDefault="004D4951">
      <w:pPr>
        <w:spacing w:line="288" w:lineRule="auto"/>
        <w:rPr>
          <w:color w:val="000000" w:themeColor="text1"/>
        </w:rPr>
      </w:pPr>
      <w:r w:rsidRPr="00D037FD">
        <w:rPr>
          <w:rFonts w:ascii="Times" w:eastAsia="Garamond" w:hAnsi="Times" w:cs="Garamond"/>
          <w:color w:val="000000" w:themeColor="text1"/>
          <w:sz w:val="22"/>
          <w:szCs w:val="22"/>
        </w:rPr>
        <w:t xml:space="preserve">Nel corso della sua direzione Folena, avvia inediti filoni di studio, veri e proprio ambiti di ricerca che, in seguito, sono divenuti le linee guida dell’attività dell’Istituto per il Teatro e il Melodramma. </w:t>
      </w:r>
    </w:p>
    <w:p w:rsidR="00D712AC" w:rsidRDefault="00D712AC">
      <w:pPr>
        <w:rPr>
          <w:i/>
          <w:iCs/>
        </w:rPr>
      </w:pPr>
    </w:p>
    <w:p w:rsidR="00D712AC" w:rsidRDefault="004D4951">
      <w:pPr>
        <w:rPr>
          <w:rFonts w:ascii="Times" w:hAnsi="Times"/>
          <w:i/>
          <w:iCs/>
          <w:sz w:val="22"/>
        </w:rPr>
      </w:pPr>
      <w:r>
        <w:rPr>
          <w:rFonts w:ascii="Times" w:hAnsi="Times"/>
          <w:i/>
          <w:iCs/>
          <w:sz w:val="22"/>
        </w:rPr>
        <w:t>"Per il nostro Istituto è particolarmente rilevante ricordare Gianfranco Folena, perché credo che dovremmo imparare da lui il metodo di dirigere una istituzione culturale, infatti il suo apporto non si è limitato ad organizzare una attività, ma è stato sempre innovativo e attento agli stimoli più attuali, con una partecipazione attiva, anche quando si trattava di proposte provenienti da altri studiosi"</w:t>
      </w:r>
    </w:p>
    <w:p w:rsidR="00D712AC" w:rsidRDefault="00D712AC">
      <w:pPr>
        <w:spacing w:line="360" w:lineRule="auto"/>
        <w:rPr>
          <w:rFonts w:ascii="Times" w:hAnsi="Times" w:cs="Times New Roman"/>
          <w:sz w:val="24"/>
          <w:szCs w:val="24"/>
        </w:rPr>
      </w:pPr>
    </w:p>
    <w:p w:rsidR="00D712AC" w:rsidRPr="00D037FD" w:rsidRDefault="004D4951">
      <w:pPr>
        <w:spacing w:line="288" w:lineRule="auto"/>
        <w:rPr>
          <w:rFonts w:ascii="Times" w:eastAsia="Garamond" w:hAnsi="Times" w:cs="Garamond"/>
          <w:color w:val="000000" w:themeColor="text1"/>
          <w:sz w:val="22"/>
          <w:szCs w:val="22"/>
        </w:rPr>
      </w:pPr>
      <w:r>
        <w:rPr>
          <w:rFonts w:ascii="Times" w:eastAsia="Garamond" w:hAnsi="Times" w:cs="Garamond"/>
          <w:sz w:val="22"/>
          <w:szCs w:val="22"/>
        </w:rPr>
        <w:t xml:space="preserve">Padovano d’adozione, accademica e non solo, Folena fondò e diresse fino alla morte il Circolo filologico-linguistico, seminario universitario per il dibattito culturale e la formazione di giovani filologi. Direttore dal 1959 della collana “Scrittori d’Italia” della casa editrice Laterza, fu membro di numerose istituzioni culturali e accademie, tra cui la Crusca e i </w:t>
      </w:r>
      <w:r w:rsidRPr="00D037FD">
        <w:rPr>
          <w:rFonts w:ascii="Times" w:eastAsia="Garamond" w:hAnsi="Times" w:cs="Garamond"/>
          <w:color w:val="000000" w:themeColor="text1"/>
          <w:sz w:val="22"/>
          <w:szCs w:val="22"/>
        </w:rPr>
        <w:t>Lincei</w:t>
      </w:r>
      <w:r w:rsidRPr="00D037FD">
        <w:rPr>
          <w:rFonts w:ascii="Times" w:eastAsia="Garamond" w:hAnsi="Times" w:cs="Times New Roman"/>
          <w:color w:val="000000" w:themeColor="text1"/>
          <w:sz w:val="22"/>
          <w:szCs w:val="22"/>
          <w:shd w:val="clear" w:color="auto" w:fill="FFFFFF"/>
        </w:rPr>
        <w:t>. Oltre a importanti volumi di vasta diffusione internazionale (</w:t>
      </w:r>
      <w:r w:rsidRPr="00D037FD">
        <w:rPr>
          <w:rFonts w:ascii="Times" w:eastAsia="Garamond" w:hAnsi="Times" w:cs="Times New Roman"/>
          <w:i/>
          <w:iCs/>
          <w:color w:val="000000" w:themeColor="text1"/>
          <w:sz w:val="22"/>
          <w:szCs w:val="22"/>
          <w:shd w:val="clear" w:color="auto" w:fill="FFFFFF"/>
        </w:rPr>
        <w:t>L’italiano in Europa</w:t>
      </w:r>
      <w:r w:rsidRPr="00D037FD">
        <w:rPr>
          <w:rFonts w:ascii="Times" w:eastAsia="Garamond" w:hAnsi="Times" w:cs="Times New Roman"/>
          <w:color w:val="000000" w:themeColor="text1"/>
          <w:sz w:val="22"/>
          <w:szCs w:val="22"/>
          <w:shd w:val="clear" w:color="auto" w:fill="FFFFFF"/>
        </w:rPr>
        <w:t xml:space="preserve"> e </w:t>
      </w:r>
      <w:r w:rsidRPr="00D037FD">
        <w:rPr>
          <w:rFonts w:ascii="Times" w:eastAsia="Garamond" w:hAnsi="Times" w:cs="Times New Roman"/>
          <w:i/>
          <w:iCs/>
          <w:color w:val="000000" w:themeColor="text1"/>
          <w:sz w:val="22"/>
          <w:szCs w:val="22"/>
          <w:shd w:val="clear" w:color="auto" w:fill="FFFFFF"/>
        </w:rPr>
        <w:t>Volgarizzare e tradurre</w:t>
      </w:r>
      <w:r w:rsidRPr="00D037FD">
        <w:rPr>
          <w:rFonts w:ascii="Times" w:eastAsia="Garamond" w:hAnsi="Times" w:cs="Times New Roman"/>
          <w:color w:val="000000" w:themeColor="text1"/>
          <w:sz w:val="22"/>
          <w:szCs w:val="22"/>
          <w:shd w:val="clear" w:color="auto" w:fill="FFFFFF"/>
        </w:rPr>
        <w:t>), ha ideato il </w:t>
      </w:r>
      <w:r w:rsidRPr="00D037FD">
        <w:rPr>
          <w:rFonts w:ascii="Times" w:eastAsia="Garamond" w:hAnsi="Times" w:cs="Times New Roman"/>
          <w:i/>
          <w:iCs/>
          <w:color w:val="000000" w:themeColor="text1"/>
          <w:sz w:val="22"/>
          <w:szCs w:val="22"/>
          <w:shd w:val="clear" w:color="auto" w:fill="FFFFFF"/>
        </w:rPr>
        <w:t>Vocabolario del veneziano di Carlo Goldoni</w:t>
      </w:r>
      <w:r w:rsidRPr="00D037FD">
        <w:rPr>
          <w:rFonts w:ascii="Times" w:eastAsia="Garamond" w:hAnsi="Times" w:cs="Times New Roman"/>
          <w:color w:val="000000" w:themeColor="text1"/>
          <w:sz w:val="22"/>
          <w:szCs w:val="22"/>
          <w:shd w:val="clear" w:color="auto" w:fill="FFFFFF"/>
        </w:rPr>
        <w:t> (1993) e l’incompiuto </w:t>
      </w:r>
      <w:r w:rsidRPr="00D037FD">
        <w:rPr>
          <w:rFonts w:ascii="Times" w:eastAsia="Garamond" w:hAnsi="Times" w:cs="Times New Roman"/>
          <w:i/>
          <w:iCs/>
          <w:color w:val="000000" w:themeColor="text1"/>
          <w:sz w:val="22"/>
          <w:szCs w:val="22"/>
          <w:shd w:val="clear" w:color="auto" w:fill="FFFFFF"/>
        </w:rPr>
        <w:t>Lessico Pavano</w:t>
      </w:r>
      <w:r w:rsidRPr="00D037FD">
        <w:rPr>
          <w:rFonts w:ascii="Times" w:eastAsia="Garamond" w:hAnsi="Times" w:cs="Times New Roman"/>
          <w:color w:val="000000" w:themeColor="text1"/>
          <w:sz w:val="22"/>
          <w:szCs w:val="22"/>
          <w:shd w:val="clear" w:color="auto" w:fill="FFFFFF"/>
        </w:rPr>
        <w:t>.</w:t>
      </w:r>
    </w:p>
    <w:p w:rsidR="00D712AC" w:rsidRPr="00D037FD" w:rsidRDefault="00D712AC">
      <w:pPr>
        <w:spacing w:line="288" w:lineRule="auto"/>
        <w:rPr>
          <w:rFonts w:ascii="Times" w:eastAsia="Garamond" w:hAnsi="Times" w:cs="Garamond"/>
          <w:color w:val="000000" w:themeColor="text1"/>
          <w:sz w:val="22"/>
          <w:szCs w:val="22"/>
        </w:rPr>
      </w:pPr>
    </w:p>
    <w:p w:rsidR="00D712AC" w:rsidRPr="00D037FD" w:rsidRDefault="004D4951">
      <w:pPr>
        <w:spacing w:line="288" w:lineRule="auto"/>
        <w:rPr>
          <w:color w:val="000000" w:themeColor="text1"/>
        </w:rPr>
      </w:pPr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Parteciperanno all’incontro </w:t>
      </w:r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 xml:space="preserve">Renata </w:t>
      </w:r>
      <w:proofErr w:type="spellStart"/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>Codello</w:t>
      </w:r>
      <w:proofErr w:type="spellEnd"/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 xml:space="preserve"> (</w:t>
      </w:r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Segretario Generale della Fondazione Giorgio Cini), </w:t>
      </w:r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>Maria Ida Biggi (</w:t>
      </w:r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Direttore dell’Istituto per il Teatro e il Melodramma </w:t>
      </w:r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lastRenderedPageBreak/>
        <w:t xml:space="preserve">e Università Ca’ </w:t>
      </w:r>
      <w:proofErr w:type="spellStart"/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>Foscari</w:t>
      </w:r>
      <w:proofErr w:type="spellEnd"/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), </w:t>
      </w:r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 xml:space="preserve">Daniela </w:t>
      </w:r>
      <w:proofErr w:type="spellStart"/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>Goldin</w:t>
      </w:r>
      <w:proofErr w:type="spellEnd"/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 xml:space="preserve"> Folena</w:t>
      </w:r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 (Università di Padova), </w:t>
      </w:r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 xml:space="preserve">Claudio </w:t>
      </w:r>
      <w:proofErr w:type="spellStart"/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>Marazzini</w:t>
      </w:r>
      <w:proofErr w:type="spellEnd"/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 (Accademico della Crusca e Presidente del Comitato nazionale Gianfranco Folena), </w:t>
      </w:r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>Piero Del Negro (</w:t>
      </w:r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Università di Padova), </w:t>
      </w:r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 xml:space="preserve">Lorenzo </w:t>
      </w:r>
      <w:proofErr w:type="spellStart"/>
      <w:r w:rsidRPr="00D037FD">
        <w:rPr>
          <w:rFonts w:ascii="Times" w:eastAsia="Garamond" w:hAnsi="Times" w:cs="Garamond"/>
          <w:b/>
          <w:bCs/>
          <w:color w:val="000000" w:themeColor="text1"/>
          <w:sz w:val="22"/>
          <w:szCs w:val="22"/>
        </w:rPr>
        <w:t>Tomasin</w:t>
      </w:r>
      <w:proofErr w:type="spellEnd"/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 (</w:t>
      </w:r>
      <w:proofErr w:type="spellStart"/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>Université</w:t>
      </w:r>
      <w:proofErr w:type="spellEnd"/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 de Lausanne). Inoltre, sarà presente anche il figlio, Pietro Folena, presidente dell’Associazione </w:t>
      </w:r>
      <w:proofErr w:type="spellStart"/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>MetaMorfosi</w:t>
      </w:r>
      <w:proofErr w:type="spellEnd"/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>.</w:t>
      </w:r>
    </w:p>
    <w:p w:rsidR="00D712AC" w:rsidRPr="00D037FD" w:rsidRDefault="00D712AC">
      <w:pPr>
        <w:spacing w:line="288" w:lineRule="auto"/>
        <w:rPr>
          <w:rFonts w:ascii="Times" w:eastAsia="Garamond" w:hAnsi="Times" w:cs="Garamond"/>
          <w:color w:val="000000" w:themeColor="text1"/>
          <w:sz w:val="22"/>
          <w:szCs w:val="22"/>
        </w:rPr>
      </w:pPr>
    </w:p>
    <w:p w:rsidR="00D712AC" w:rsidRDefault="004D4951">
      <w:pPr>
        <w:spacing w:line="288" w:lineRule="auto"/>
        <w:rPr>
          <w:rFonts w:ascii="Times" w:eastAsia="Garamond" w:hAnsi="Times" w:cs="Garamond"/>
          <w:sz w:val="22"/>
          <w:szCs w:val="22"/>
        </w:rPr>
      </w:pPr>
      <w:r w:rsidRPr="00D037FD">
        <w:rPr>
          <w:rFonts w:ascii="Times" w:eastAsia="Garamond" w:hAnsi="Times" w:cs="Garamond"/>
          <w:bCs/>
          <w:color w:val="000000" w:themeColor="text1"/>
          <w:sz w:val="22"/>
          <w:szCs w:val="22"/>
        </w:rPr>
        <w:t xml:space="preserve">Nel corso dell’incontro si ricorderà anche </w:t>
      </w:r>
      <w:r>
        <w:rPr>
          <w:rFonts w:ascii="Times" w:eastAsia="Garamond" w:hAnsi="Times" w:cs="Garamond"/>
          <w:b/>
          <w:sz w:val="22"/>
          <w:szCs w:val="22"/>
        </w:rPr>
        <w:t xml:space="preserve">Luca </w:t>
      </w:r>
      <w:proofErr w:type="spellStart"/>
      <w:r>
        <w:rPr>
          <w:rFonts w:ascii="Times" w:eastAsia="Garamond" w:hAnsi="Times" w:cs="Garamond"/>
          <w:b/>
          <w:sz w:val="22"/>
          <w:szCs w:val="22"/>
        </w:rPr>
        <w:t>Serianni</w:t>
      </w:r>
      <w:proofErr w:type="spellEnd"/>
      <w:r>
        <w:rPr>
          <w:rFonts w:ascii="Times" w:eastAsia="Garamond" w:hAnsi="Times" w:cs="Garamond"/>
          <w:bCs/>
          <w:sz w:val="22"/>
          <w:szCs w:val="22"/>
        </w:rPr>
        <w:t>, Accademico dei Lincei e Professore emerito dell’Università La Sapienza di Roma, tra i primi ad aver accettato con entusiasmo l’invito a partecipare alla giornata, tragicamente scomparso lo scorso luglio.</w:t>
      </w:r>
    </w:p>
    <w:p w:rsidR="00D712AC" w:rsidRDefault="00D712AC">
      <w:pPr>
        <w:spacing w:line="288" w:lineRule="auto"/>
        <w:rPr>
          <w:rFonts w:ascii="Times" w:eastAsia="Garamond" w:hAnsi="Times" w:cs="Garamond"/>
          <w:bCs/>
          <w:sz w:val="22"/>
          <w:szCs w:val="22"/>
        </w:rPr>
      </w:pPr>
    </w:p>
    <w:p w:rsidR="00D712AC" w:rsidRDefault="004D4951">
      <w:pPr>
        <w:spacing w:line="288" w:lineRule="auto"/>
        <w:rPr>
          <w:rFonts w:ascii="Times" w:eastAsia="Garamond" w:hAnsi="Times" w:cs="Garamond"/>
          <w:bCs/>
          <w:sz w:val="22"/>
          <w:szCs w:val="22"/>
        </w:rPr>
      </w:pPr>
      <w:r>
        <w:rPr>
          <w:rFonts w:ascii="Times" w:eastAsia="Garamond" w:hAnsi="Times" w:cs="Garamond"/>
          <w:bCs/>
          <w:sz w:val="22"/>
          <w:szCs w:val="22"/>
        </w:rPr>
        <w:t>Ingresso libero fino esaurimento posti.</w:t>
      </w:r>
    </w:p>
    <w:p w:rsidR="00D712AC" w:rsidRDefault="00D712AC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</w:p>
    <w:p w:rsidR="00D712AC" w:rsidRDefault="00D712AC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</w:p>
    <w:p w:rsidR="00D712AC" w:rsidRDefault="004D4951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  <w:r>
        <w:rPr>
          <w:rFonts w:ascii="Times" w:eastAsia="Garamond" w:hAnsi="Times" w:cs="Garamond"/>
          <w:b/>
          <w:sz w:val="22"/>
          <w:szCs w:val="22"/>
        </w:rPr>
        <w:t>Informazioni per la stampa:</w:t>
      </w:r>
    </w:p>
    <w:p w:rsidR="00D712AC" w:rsidRDefault="004D4951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>
        <w:rPr>
          <w:rFonts w:ascii="Times" w:eastAsia="Garamond" w:hAnsi="Times" w:cs="Garamond"/>
          <w:sz w:val="22"/>
          <w:szCs w:val="22"/>
        </w:rPr>
        <w:t xml:space="preserve">Fondazione Giorgio Cini </w:t>
      </w:r>
      <w:proofErr w:type="spellStart"/>
      <w:r>
        <w:rPr>
          <w:rFonts w:ascii="Times" w:eastAsia="Garamond" w:hAnsi="Times" w:cs="Garamond"/>
          <w:sz w:val="22"/>
          <w:szCs w:val="22"/>
        </w:rPr>
        <w:t>onlus</w:t>
      </w:r>
      <w:proofErr w:type="spellEnd"/>
    </w:p>
    <w:p w:rsidR="00D712AC" w:rsidRDefault="004D4951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>
        <w:rPr>
          <w:rFonts w:ascii="Times" w:eastAsia="Garamond" w:hAnsi="Times" w:cs="Garamond"/>
          <w:sz w:val="22"/>
          <w:szCs w:val="22"/>
        </w:rPr>
        <w:t>Ufficio Stampa</w:t>
      </w:r>
    </w:p>
    <w:p w:rsidR="00D712AC" w:rsidRPr="00D037FD" w:rsidRDefault="004D4951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D037FD">
        <w:rPr>
          <w:rFonts w:ascii="Times" w:eastAsia="Garamond" w:hAnsi="Times" w:cs="Garamond"/>
          <w:sz w:val="22"/>
          <w:szCs w:val="22"/>
        </w:rPr>
        <w:t>tel. +39 041 2710280</w:t>
      </w:r>
    </w:p>
    <w:p w:rsidR="00D712AC" w:rsidRPr="00D037FD" w:rsidRDefault="004D4951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proofErr w:type="gramStart"/>
      <w:r w:rsidRPr="00D037FD">
        <w:rPr>
          <w:rFonts w:ascii="Times" w:eastAsia="Garamond" w:hAnsi="Times" w:cs="Garamond"/>
          <w:sz w:val="22"/>
          <w:szCs w:val="22"/>
        </w:rPr>
        <w:t>email</w:t>
      </w:r>
      <w:proofErr w:type="gramEnd"/>
      <w:r w:rsidRPr="00D037FD">
        <w:rPr>
          <w:rFonts w:ascii="Times" w:eastAsia="Garamond" w:hAnsi="Times" w:cs="Garamond"/>
          <w:sz w:val="22"/>
          <w:szCs w:val="22"/>
        </w:rPr>
        <w:t xml:space="preserve">: </w:t>
      </w:r>
      <w:hyperlink r:id="rId8">
        <w:r w:rsidRPr="00D037FD">
          <w:rPr>
            <w:rFonts w:ascii="Times" w:eastAsia="Garamond" w:hAnsi="Times" w:cs="Garamond"/>
            <w:sz w:val="22"/>
            <w:szCs w:val="22"/>
          </w:rPr>
          <w:t>stampa@cini.it</w:t>
        </w:r>
      </w:hyperlink>
    </w:p>
    <w:p w:rsidR="00D712AC" w:rsidRPr="00A27813" w:rsidRDefault="00DC150B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hyperlink r:id="rId9">
        <w:r w:rsidR="004D4951" w:rsidRPr="00A27813">
          <w:rPr>
            <w:rFonts w:ascii="Times" w:eastAsia="Garamond" w:hAnsi="Times" w:cs="Garamond"/>
            <w:sz w:val="22"/>
            <w:szCs w:val="22"/>
            <w:u w:val="single"/>
          </w:rPr>
          <w:t>www.cini.it/press-release</w:t>
        </w:r>
      </w:hyperlink>
    </w:p>
    <w:sectPr w:rsidR="00D712AC" w:rsidRPr="00A27813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11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0B" w:rsidRDefault="00DC150B">
      <w:pPr>
        <w:spacing w:line="240" w:lineRule="auto"/>
      </w:pPr>
      <w:r>
        <w:separator/>
      </w:r>
    </w:p>
  </w:endnote>
  <w:endnote w:type="continuationSeparator" w:id="0">
    <w:p w:rsidR="00DC150B" w:rsidRDefault="00DC1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panose1 w:val="020206030504050203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AC" w:rsidRDefault="00D712AC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0B" w:rsidRDefault="00DC150B">
      <w:pPr>
        <w:spacing w:line="240" w:lineRule="auto"/>
      </w:pPr>
      <w:r>
        <w:separator/>
      </w:r>
    </w:p>
  </w:footnote>
  <w:footnote w:type="continuationSeparator" w:id="0">
    <w:p w:rsidR="00DC150B" w:rsidRDefault="00DC1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AC" w:rsidRDefault="004D4951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9200" cy="10693400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8640" cy="106927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712AC" w:rsidRDefault="00D712AC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AC"/>
    <w:rsid w:val="0020191A"/>
    <w:rsid w:val="004D4951"/>
    <w:rsid w:val="0061566C"/>
    <w:rsid w:val="00A27813"/>
    <w:rsid w:val="00D037FD"/>
    <w:rsid w:val="00D712AC"/>
    <w:rsid w:val="00D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CD14C-9A82-4DBE-9644-A386B219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A53E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A53E1"/>
    <w:rPr>
      <w:rFonts w:ascii="Times Roman" w:hAnsi="Times Roman" w:cs="Arial Unicode MS"/>
      <w:color w:val="000000"/>
      <w:sz w:val="20"/>
      <w:szCs w:val="20"/>
      <w:u w:val="none" w:color="00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A53E1"/>
    <w:rPr>
      <w:rFonts w:ascii="Times Roman" w:hAnsi="Times Roman" w:cs="Arial Unicode MS"/>
      <w:b/>
      <w:bCs/>
      <w:color w:val="000000"/>
      <w:sz w:val="20"/>
      <w:szCs w:val="20"/>
      <w:u w:val="non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A53E1"/>
    <w:rPr>
      <w:rFonts w:ascii="Tahoma" w:hAnsi="Tahoma" w:cs="Tahoma"/>
      <w:color w:val="000000"/>
      <w:sz w:val="16"/>
      <w:szCs w:val="16"/>
      <w:u w:val="none" w:color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A53E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A53E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663CAA-8DA2-409C-8F9A-6B490AD7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3</cp:revision>
  <dcterms:created xsi:type="dcterms:W3CDTF">2022-09-05T12:53:00Z</dcterms:created>
  <dcterms:modified xsi:type="dcterms:W3CDTF">2022-09-06T07:52:00Z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