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08" w:rsidRPr="00677408" w:rsidRDefault="00677408" w:rsidP="00677408">
      <w:pPr>
        <w:spacing w:after="0"/>
      </w:pPr>
      <w:r w:rsidRPr="00677408">
        <w:t>Archivio Silvano Rubino, Centro Studi del Vetro, Fondazione Giorgio Cini, Venezia © Fondazione Giorgio Cini</w:t>
      </w:r>
    </w:p>
    <w:p w:rsidR="00CA7A63" w:rsidRDefault="00CA7A63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21590</wp:posOffset>
            </wp:positionV>
            <wp:extent cx="2222500" cy="3200400"/>
            <wp:effectExtent l="0" t="0" r="635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VRUB-D-003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t>Silvano Rubino,</w:t>
      </w:r>
    </w:p>
    <w:p w:rsidR="00677408" w:rsidRPr="00677408" w:rsidRDefault="00677408" w:rsidP="00677408">
      <w:pPr>
        <w:spacing w:after="0"/>
      </w:pPr>
      <w:r>
        <w:rPr>
          <w:i/>
        </w:rPr>
        <w:t>Vasi Oggetto</w:t>
      </w:r>
      <w:r>
        <w:t>,</w:t>
      </w:r>
    </w:p>
    <w:p w:rsidR="00677408" w:rsidRDefault="00677408" w:rsidP="00677408">
      <w:pPr>
        <w:spacing w:after="0"/>
      </w:pPr>
      <w:r>
        <w:t>Penna, pennarello e pennarello acquerellabile su carta, 2007</w:t>
      </w:r>
    </w:p>
    <w:p w:rsidR="00677408" w:rsidRPr="00677408" w:rsidRDefault="00677408" w:rsidP="00677408"/>
    <w:p w:rsidR="00677408" w:rsidRPr="00677408" w:rsidRDefault="00677408" w:rsidP="00677408"/>
    <w:p w:rsidR="00677408" w:rsidRPr="00677408" w:rsidRDefault="00677408" w:rsidP="00677408"/>
    <w:p w:rsidR="00677408" w:rsidRPr="00677408" w:rsidRDefault="00677408" w:rsidP="00677408"/>
    <w:p w:rsidR="00677408" w:rsidRPr="00677408" w:rsidRDefault="00677408" w:rsidP="00677408"/>
    <w:p w:rsidR="00677408" w:rsidRPr="00677408" w:rsidRDefault="00677408" w:rsidP="00677408"/>
    <w:p w:rsidR="00677408" w:rsidRPr="00677408" w:rsidRDefault="00677408" w:rsidP="00677408"/>
    <w:p w:rsidR="00677408" w:rsidRDefault="00677408" w:rsidP="00677408"/>
    <w:p w:rsidR="00677408" w:rsidRDefault="00677408" w:rsidP="00677408">
      <w:pPr>
        <w:ind w:firstLine="708"/>
      </w:pPr>
    </w:p>
    <w:p w:rsidR="00677408" w:rsidRPr="00677408" w:rsidRDefault="00677408" w:rsidP="00677408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117162</wp:posOffset>
            </wp:positionV>
            <wp:extent cx="2131410" cy="3086100"/>
            <wp:effectExtent l="0" t="0" r="254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VRUB-D-0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41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408" w:rsidRPr="00677408" w:rsidRDefault="00677408" w:rsidP="00677408"/>
    <w:p w:rsidR="00677408" w:rsidRDefault="00677408" w:rsidP="00677408"/>
    <w:p w:rsidR="00677408" w:rsidRDefault="00677408" w:rsidP="00677408">
      <w:pPr>
        <w:spacing w:after="0"/>
      </w:pPr>
      <w:r>
        <w:t xml:space="preserve">Silvano Rubino, </w:t>
      </w:r>
    </w:p>
    <w:p w:rsidR="00677408" w:rsidRDefault="00677408" w:rsidP="00677408">
      <w:pPr>
        <w:spacing w:after="0"/>
      </w:pPr>
      <w:r>
        <w:t xml:space="preserve">Studio per progetto </w:t>
      </w:r>
      <w:proofErr w:type="spellStart"/>
      <w:r>
        <w:t>installativo</w:t>
      </w:r>
      <w:proofErr w:type="spellEnd"/>
      <w:r>
        <w:t>, Palazzetto Tito, Fondazione Bevilacqua La Masa</w:t>
      </w:r>
    </w:p>
    <w:p w:rsidR="00677408" w:rsidRDefault="00677408" w:rsidP="00677408">
      <w:pPr>
        <w:spacing w:after="0"/>
      </w:pPr>
      <w:r>
        <w:t>Grafite, pastello e pennarello acquerellabile su carta, 2008</w:t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-1499557</wp:posOffset>
            </wp:positionV>
            <wp:extent cx="2280002" cy="3275463"/>
            <wp:effectExtent l="0" t="0" r="6350" b="127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VRUB-D-00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002" cy="3275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t xml:space="preserve">Silvano Rubino, </w:t>
      </w:r>
    </w:p>
    <w:p w:rsidR="00677408" w:rsidRPr="00677408" w:rsidRDefault="00677408" w:rsidP="00677408">
      <w:pPr>
        <w:spacing w:after="0"/>
      </w:pPr>
      <w:r w:rsidRPr="00677408">
        <w:rPr>
          <w:i/>
          <w:iCs/>
        </w:rPr>
        <w:t>Scala illuminante</w:t>
      </w:r>
      <w:r w:rsidRPr="00677408">
        <w:t xml:space="preserve">, Disegno preparatorio per progetto </w:t>
      </w:r>
      <w:proofErr w:type="spellStart"/>
      <w:r w:rsidRPr="00677408">
        <w:t>installativo</w:t>
      </w:r>
      <w:proofErr w:type="spellEnd"/>
      <w:r w:rsidRPr="00677408">
        <w:t>, Palazzetto Tito, Fondazione Bevilacqua La Masa</w:t>
      </w:r>
    </w:p>
    <w:p w:rsidR="00677408" w:rsidRPr="00677408" w:rsidRDefault="00677408" w:rsidP="00677408">
      <w:pPr>
        <w:spacing w:after="0"/>
      </w:pPr>
      <w:r>
        <w:t>Grafite</w:t>
      </w:r>
      <w:r w:rsidRPr="00677408">
        <w:t xml:space="preserve"> su carta, 2008</w:t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32508</wp:posOffset>
            </wp:positionV>
            <wp:extent cx="3158894" cy="2238233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VRUB-D-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8894" cy="2238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t>Silvano Rubino,</w:t>
      </w:r>
    </w:p>
    <w:p w:rsidR="00677408" w:rsidRPr="00677408" w:rsidRDefault="00677408" w:rsidP="00677408">
      <w:pPr>
        <w:spacing w:after="0"/>
      </w:pPr>
      <w:proofErr w:type="spellStart"/>
      <w:r w:rsidRPr="00677408">
        <w:rPr>
          <w:i/>
          <w:iCs/>
        </w:rPr>
        <w:t>Anemos</w:t>
      </w:r>
      <w:proofErr w:type="spellEnd"/>
      <w:r w:rsidRPr="00677408">
        <w:t xml:space="preserve">, studio per progetto </w:t>
      </w:r>
      <w:proofErr w:type="spellStart"/>
      <w:r w:rsidRPr="00677408">
        <w:t>installativo</w:t>
      </w:r>
      <w:proofErr w:type="spellEnd"/>
    </w:p>
    <w:p w:rsidR="00677408" w:rsidRPr="00677408" w:rsidRDefault="00677408" w:rsidP="00677408">
      <w:pPr>
        <w:spacing w:after="0"/>
      </w:pPr>
      <w:r w:rsidRPr="00677408">
        <w:t>Penna</w:t>
      </w:r>
      <w:r>
        <w:t>, pennarello</w:t>
      </w:r>
      <w:r w:rsidRPr="00677408">
        <w:t xml:space="preserve"> e pennarello acquerellabile su carta, 2005</w:t>
      </w: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</w:p>
    <w:p w:rsidR="00677408" w:rsidRDefault="00677408" w:rsidP="00677408">
      <w:pPr>
        <w:spacing w:after="0"/>
      </w:pP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-235765</wp:posOffset>
            </wp:positionV>
            <wp:extent cx="2141855" cy="3042920"/>
            <wp:effectExtent l="0" t="0" r="0" b="508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VRUB-D-0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408" w:rsidRPr="00677408" w:rsidRDefault="00677408" w:rsidP="00677408"/>
    <w:p w:rsidR="00677408" w:rsidRDefault="00677408" w:rsidP="00677408"/>
    <w:p w:rsidR="00677408" w:rsidRDefault="00677408" w:rsidP="00677408">
      <w:r>
        <w:t>Silvano Rubino,</w:t>
      </w:r>
    </w:p>
    <w:p w:rsidR="00677408" w:rsidRDefault="00677408" w:rsidP="00677408">
      <w:r>
        <w:rPr>
          <w:i/>
        </w:rPr>
        <w:t>Anima e corpo</w:t>
      </w:r>
      <w:r>
        <w:t>, Studio per vasi e coppe,</w:t>
      </w:r>
    </w:p>
    <w:p w:rsidR="00677408" w:rsidRPr="00677408" w:rsidRDefault="00677408" w:rsidP="00677408">
      <w:r>
        <w:t>Grafite, pennarello e pennarello acquerellabile su carta, 2003</w:t>
      </w:r>
      <w:bookmarkStart w:id="0" w:name="_GoBack"/>
      <w:bookmarkEnd w:id="0"/>
    </w:p>
    <w:p w:rsidR="00677408" w:rsidRPr="00677408" w:rsidRDefault="00677408" w:rsidP="00677408"/>
    <w:sectPr w:rsidR="00677408" w:rsidRPr="006774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08"/>
    <w:rsid w:val="00677408"/>
    <w:rsid w:val="00C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C2185-772B-4710-A0D2-64BD12C0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Talamona</dc:creator>
  <cp:keywords/>
  <dc:description/>
  <cp:lastModifiedBy>Chiara Talamona</cp:lastModifiedBy>
  <cp:revision>1</cp:revision>
  <dcterms:created xsi:type="dcterms:W3CDTF">2022-08-23T09:47:00Z</dcterms:created>
  <dcterms:modified xsi:type="dcterms:W3CDTF">2022-08-23T09:57:00Z</dcterms:modified>
</cp:coreProperties>
</file>