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E673D" w14:textId="31E97F92" w:rsidR="00000AFC" w:rsidRDefault="00DA5296">
      <w:pPr>
        <w:jc w:val="left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Venezi</w:t>
      </w:r>
      <w:r w:rsidR="00075451">
        <w:rPr>
          <w:rFonts w:ascii="Garamond" w:eastAsia="Garamond" w:hAnsi="Garamond" w:cs="Garamond"/>
        </w:rPr>
        <w:t>a, Isola di San Giorgio</w:t>
      </w:r>
    </w:p>
    <w:p w14:paraId="65CFD3D6" w14:textId="7F51FCD5" w:rsidR="004F79D4" w:rsidRDefault="004F79D4">
      <w:pPr>
        <w:jc w:val="left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29 novembre 2022</w:t>
      </w:r>
      <w:r w:rsidR="002638F9">
        <w:rPr>
          <w:rFonts w:ascii="Garamond" w:eastAsia="Garamond" w:hAnsi="Garamond" w:cs="Garamond"/>
        </w:rPr>
        <w:t>, ore 17.00</w:t>
      </w:r>
    </w:p>
    <w:p w14:paraId="14D3832B" w14:textId="377F83A1" w:rsidR="002A0689" w:rsidRDefault="002A0689" w:rsidP="002A0689">
      <w:pPr>
        <w:jc w:val="left"/>
        <w:rPr>
          <w:rFonts w:ascii="Garamond" w:eastAsia="Garamond" w:hAnsi="Garamond" w:cs="Garamond"/>
          <w:b/>
          <w:i/>
          <w:sz w:val="40"/>
          <w:szCs w:val="24"/>
        </w:rPr>
      </w:pPr>
    </w:p>
    <w:p w14:paraId="7DD0432B" w14:textId="183C50D3" w:rsidR="00CD6005" w:rsidRPr="00B2792B" w:rsidRDefault="00075451" w:rsidP="00F80BCE">
      <w:pPr>
        <w:jc w:val="left"/>
        <w:rPr>
          <w:rFonts w:ascii="Garamond" w:eastAsia="Garamond" w:hAnsi="Garamond" w:cs="Garamond"/>
          <w:b/>
          <w:sz w:val="40"/>
          <w:szCs w:val="24"/>
        </w:rPr>
      </w:pPr>
      <w:r w:rsidRPr="00B2792B">
        <w:rPr>
          <w:rFonts w:ascii="Garamond" w:eastAsia="Garamond" w:hAnsi="Garamond" w:cs="Garamond"/>
          <w:b/>
          <w:sz w:val="40"/>
          <w:szCs w:val="24"/>
        </w:rPr>
        <w:t>Libri a San Giorgio</w:t>
      </w:r>
      <w:r w:rsidR="00F80BCE" w:rsidRPr="00B2792B">
        <w:rPr>
          <w:rFonts w:ascii="Garamond" w:eastAsia="Garamond" w:hAnsi="Garamond" w:cs="Garamond"/>
          <w:b/>
          <w:sz w:val="40"/>
          <w:szCs w:val="24"/>
        </w:rPr>
        <w:t>: ultimo incontro</w:t>
      </w:r>
      <w:r w:rsidR="00B2792B">
        <w:rPr>
          <w:rFonts w:ascii="Garamond" w:eastAsia="Garamond" w:hAnsi="Garamond" w:cs="Garamond"/>
          <w:b/>
          <w:strike/>
          <w:sz w:val="40"/>
          <w:szCs w:val="24"/>
        </w:rPr>
        <w:t xml:space="preserve"> </w:t>
      </w:r>
      <w:r w:rsidR="00E70151" w:rsidRPr="00B2792B">
        <w:rPr>
          <w:rFonts w:ascii="Garamond" w:eastAsia="Garamond" w:hAnsi="Garamond" w:cs="Garamond"/>
          <w:b/>
          <w:sz w:val="40"/>
          <w:szCs w:val="24"/>
        </w:rPr>
        <w:t>dedicato a un</w:t>
      </w:r>
      <w:r w:rsidR="001D7996" w:rsidRPr="00B2792B">
        <w:rPr>
          <w:rFonts w:ascii="Garamond" w:eastAsia="Garamond" w:hAnsi="Garamond" w:cs="Garamond"/>
          <w:b/>
          <w:sz w:val="40"/>
          <w:szCs w:val="24"/>
        </w:rPr>
        <w:t xml:space="preserve"> capolavoro della miniatura persiana</w:t>
      </w:r>
      <w:r w:rsidR="00E70151" w:rsidRPr="00B2792B">
        <w:rPr>
          <w:rFonts w:ascii="Garamond" w:eastAsia="Garamond" w:hAnsi="Garamond" w:cs="Garamond"/>
          <w:b/>
          <w:sz w:val="40"/>
          <w:szCs w:val="24"/>
        </w:rPr>
        <w:t xml:space="preserve"> del XVII secolo</w:t>
      </w:r>
    </w:p>
    <w:p w14:paraId="062B69CD" w14:textId="77777777" w:rsidR="00075451" w:rsidRPr="00B2792B" w:rsidRDefault="00075451" w:rsidP="00C2198B">
      <w:pPr>
        <w:jc w:val="left"/>
        <w:rPr>
          <w:rFonts w:ascii="Garamond" w:eastAsia="Garamond" w:hAnsi="Garamond" w:cs="Garamond"/>
          <w:b/>
          <w:i/>
          <w:sz w:val="24"/>
          <w:szCs w:val="24"/>
        </w:rPr>
      </w:pPr>
    </w:p>
    <w:p w14:paraId="295F15D6" w14:textId="69394B40" w:rsidR="00075451" w:rsidRPr="00B2792B" w:rsidRDefault="00E70151" w:rsidP="00512E43">
      <w:pPr>
        <w:jc w:val="left"/>
        <w:rPr>
          <w:rFonts w:ascii="Garamond" w:eastAsia="Garamond" w:hAnsi="Garamond" w:cs="Garamond"/>
          <w:b/>
          <w:sz w:val="22"/>
          <w:szCs w:val="22"/>
        </w:rPr>
      </w:pPr>
      <w:r w:rsidRPr="00B2792B">
        <w:rPr>
          <w:rFonts w:ascii="Garamond" w:eastAsia="Garamond" w:hAnsi="Garamond" w:cs="Garamond"/>
          <w:b/>
          <w:i/>
          <w:iCs/>
          <w:sz w:val="22"/>
          <w:szCs w:val="22"/>
        </w:rPr>
        <w:t>Protagonista dell’ultimo appuntamento di</w:t>
      </w:r>
      <w:r w:rsidR="001C7ECD" w:rsidRPr="00B2792B">
        <w:rPr>
          <w:rFonts w:ascii="Garamond" w:eastAsia="Garamond" w:hAnsi="Garamond" w:cs="Garamond"/>
          <w:b/>
          <w:sz w:val="22"/>
          <w:szCs w:val="22"/>
        </w:rPr>
        <w:t xml:space="preserve"> </w:t>
      </w:r>
      <w:r w:rsidR="00005FF5" w:rsidRPr="00B2792B">
        <w:rPr>
          <w:rFonts w:ascii="Garamond" w:eastAsia="Garamond" w:hAnsi="Garamond" w:cs="Garamond"/>
          <w:b/>
          <w:sz w:val="22"/>
          <w:szCs w:val="22"/>
        </w:rPr>
        <w:t>Libri a San Giorgi</w:t>
      </w:r>
      <w:r w:rsidR="007E405A" w:rsidRPr="00B2792B">
        <w:rPr>
          <w:rFonts w:ascii="Garamond" w:eastAsia="Garamond" w:hAnsi="Garamond" w:cs="Garamond"/>
          <w:b/>
          <w:iCs/>
          <w:sz w:val="22"/>
          <w:szCs w:val="22"/>
        </w:rPr>
        <w:t>o</w:t>
      </w:r>
      <w:r w:rsidR="00B2792B">
        <w:rPr>
          <w:rFonts w:ascii="Garamond" w:eastAsia="Garamond" w:hAnsi="Garamond" w:cs="Garamond"/>
          <w:b/>
          <w:iCs/>
          <w:sz w:val="22"/>
          <w:szCs w:val="22"/>
        </w:rPr>
        <w:t xml:space="preserve"> </w:t>
      </w:r>
      <w:r w:rsidRPr="00B2792B">
        <w:rPr>
          <w:rFonts w:ascii="Garamond" w:eastAsia="Garamond" w:hAnsi="Garamond" w:cs="Garamond"/>
          <w:b/>
          <w:i/>
          <w:sz w:val="22"/>
          <w:szCs w:val="22"/>
        </w:rPr>
        <w:t xml:space="preserve">è il </w:t>
      </w:r>
      <w:r w:rsidR="00F80BCE" w:rsidRPr="00B2792B">
        <w:rPr>
          <w:rFonts w:ascii="Garamond" w:eastAsia="Garamond" w:hAnsi="Garamond" w:cs="Garamond"/>
          <w:b/>
          <w:i/>
          <w:sz w:val="22"/>
          <w:szCs w:val="22"/>
        </w:rPr>
        <w:t>prezioso manoscritto</w:t>
      </w:r>
      <w:r w:rsidR="007831DD" w:rsidRPr="00B2792B">
        <w:rPr>
          <w:rFonts w:ascii="Garamond" w:eastAsia="Garamond" w:hAnsi="Garamond" w:cs="Garamond"/>
          <w:b/>
          <w:i/>
          <w:sz w:val="22"/>
          <w:szCs w:val="22"/>
        </w:rPr>
        <w:t xml:space="preserve"> persiano</w:t>
      </w:r>
      <w:r w:rsidR="00F80BCE" w:rsidRPr="00B2792B">
        <w:rPr>
          <w:rFonts w:ascii="Garamond" w:eastAsia="Garamond" w:hAnsi="Garamond" w:cs="Garamond"/>
          <w:b/>
          <w:i/>
          <w:sz w:val="22"/>
          <w:szCs w:val="22"/>
        </w:rPr>
        <w:t xml:space="preserve"> </w:t>
      </w:r>
      <w:r w:rsidRPr="00B2792B">
        <w:rPr>
          <w:rFonts w:ascii="Garamond" w:eastAsia="Garamond" w:hAnsi="Garamond" w:cs="Garamond"/>
          <w:b/>
          <w:i/>
          <w:sz w:val="22"/>
          <w:szCs w:val="22"/>
        </w:rPr>
        <w:t xml:space="preserve">miniato del XVII secolo con i </w:t>
      </w:r>
      <w:r w:rsidR="00F80BCE" w:rsidRPr="00B2792B">
        <w:rPr>
          <w:rFonts w:ascii="Garamond" w:eastAsia="Garamond" w:hAnsi="Garamond" w:cs="Garamond"/>
          <w:b/>
          <w:i/>
          <w:sz w:val="22"/>
          <w:szCs w:val="22"/>
        </w:rPr>
        <w:t>“</w:t>
      </w:r>
      <w:proofErr w:type="spellStart"/>
      <w:r w:rsidR="00005FF5" w:rsidRPr="00B2792B">
        <w:rPr>
          <w:rFonts w:ascii="Garamond" w:eastAsia="Garamond" w:hAnsi="Garamond" w:cs="Garamond"/>
          <w:b/>
          <w:sz w:val="22"/>
          <w:szCs w:val="22"/>
        </w:rPr>
        <w:t>Panj</w:t>
      </w:r>
      <w:proofErr w:type="spellEnd"/>
      <w:r w:rsidR="00005FF5" w:rsidRPr="00B2792B">
        <w:rPr>
          <w:rFonts w:ascii="Garamond" w:eastAsia="Garamond" w:hAnsi="Garamond" w:cs="Garamond"/>
          <w:b/>
          <w:sz w:val="22"/>
          <w:szCs w:val="22"/>
        </w:rPr>
        <w:t xml:space="preserve"> </w:t>
      </w:r>
      <w:proofErr w:type="spellStart"/>
      <w:r w:rsidR="00005FF5" w:rsidRPr="00B2792B">
        <w:rPr>
          <w:rFonts w:ascii="Garamond" w:eastAsia="Garamond" w:hAnsi="Garamond" w:cs="Garamond"/>
          <w:b/>
          <w:sz w:val="22"/>
          <w:szCs w:val="22"/>
        </w:rPr>
        <w:t>ganj</w:t>
      </w:r>
      <w:proofErr w:type="spellEnd"/>
      <w:r w:rsidR="00005FF5" w:rsidRPr="00B2792B">
        <w:rPr>
          <w:rFonts w:ascii="Garamond" w:eastAsia="Garamond" w:hAnsi="Garamond" w:cs="Garamond"/>
          <w:b/>
          <w:sz w:val="22"/>
          <w:szCs w:val="22"/>
        </w:rPr>
        <w:t xml:space="preserve"> (I cinque tesori</w:t>
      </w:r>
      <w:r w:rsidR="00F80BCE" w:rsidRPr="00B2792B">
        <w:rPr>
          <w:rFonts w:ascii="Garamond" w:eastAsia="Garamond" w:hAnsi="Garamond" w:cs="Garamond"/>
          <w:b/>
          <w:sz w:val="22"/>
          <w:szCs w:val="22"/>
        </w:rPr>
        <w:t>)”</w:t>
      </w:r>
      <w:r w:rsidRPr="00B2792B">
        <w:rPr>
          <w:rFonts w:ascii="Garamond" w:eastAsia="Garamond" w:hAnsi="Garamond" w:cs="Garamond"/>
          <w:b/>
          <w:sz w:val="22"/>
          <w:szCs w:val="22"/>
        </w:rPr>
        <w:t xml:space="preserve"> di </w:t>
      </w:r>
      <w:proofErr w:type="spellStart"/>
      <w:r w:rsidRPr="00B2792B">
        <w:rPr>
          <w:rFonts w:ascii="Garamond" w:eastAsia="Garamond" w:hAnsi="Garamond" w:cs="Garamond"/>
          <w:b/>
          <w:sz w:val="22"/>
          <w:szCs w:val="22"/>
        </w:rPr>
        <w:t>Ne</w:t>
      </w:r>
      <w:r w:rsidRPr="00B2792B">
        <w:rPr>
          <w:rFonts w:ascii="Cambria" w:eastAsia="Garamond" w:hAnsi="Cambria" w:cs="Cambria"/>
          <w:b/>
          <w:sz w:val="22"/>
          <w:szCs w:val="22"/>
        </w:rPr>
        <w:t>ẓ</w:t>
      </w:r>
      <w:r w:rsidRPr="00B2792B">
        <w:rPr>
          <w:rFonts w:ascii="Garamond" w:eastAsia="Garamond" w:hAnsi="Garamond" w:cs="Garamond"/>
          <w:b/>
          <w:sz w:val="22"/>
          <w:szCs w:val="22"/>
        </w:rPr>
        <w:t>āmi</w:t>
      </w:r>
      <w:proofErr w:type="spellEnd"/>
      <w:r w:rsidRPr="00B2792B">
        <w:rPr>
          <w:rFonts w:ascii="Garamond" w:eastAsia="Garamond" w:hAnsi="Garamond" w:cs="Garamond"/>
          <w:b/>
          <w:sz w:val="22"/>
          <w:szCs w:val="22"/>
        </w:rPr>
        <w:t xml:space="preserve"> </w:t>
      </w:r>
      <w:proofErr w:type="spellStart"/>
      <w:r w:rsidRPr="00B2792B">
        <w:rPr>
          <w:rFonts w:ascii="Garamond" w:eastAsia="Garamond" w:hAnsi="Garamond" w:cs="Garamond"/>
          <w:b/>
          <w:sz w:val="22"/>
          <w:szCs w:val="22"/>
        </w:rPr>
        <w:t>Ganjavi</w:t>
      </w:r>
      <w:proofErr w:type="spellEnd"/>
      <w:r w:rsidR="00F80BCE" w:rsidRPr="00B2792B">
        <w:rPr>
          <w:rFonts w:ascii="Garamond" w:eastAsia="Garamond" w:hAnsi="Garamond" w:cs="Garamond"/>
          <w:b/>
          <w:sz w:val="22"/>
          <w:szCs w:val="22"/>
        </w:rPr>
        <w:t>,</w:t>
      </w:r>
      <w:r w:rsidR="00F80BCE" w:rsidRPr="00B2792B">
        <w:rPr>
          <w:rFonts w:ascii="Garamond" w:eastAsia="Garamond" w:hAnsi="Garamond" w:cs="Garamond"/>
          <w:b/>
          <w:i/>
          <w:iCs/>
          <w:sz w:val="22"/>
          <w:szCs w:val="22"/>
        </w:rPr>
        <w:t xml:space="preserve"> </w:t>
      </w:r>
      <w:r w:rsidRPr="00B2792B">
        <w:rPr>
          <w:rFonts w:ascii="Garamond" w:eastAsia="Garamond" w:hAnsi="Garamond" w:cs="Garamond"/>
          <w:b/>
          <w:i/>
          <w:iCs/>
          <w:sz w:val="22"/>
          <w:szCs w:val="22"/>
        </w:rPr>
        <w:t>donato da Vittorio Cini alla</w:t>
      </w:r>
      <w:r w:rsidRPr="00B2792B">
        <w:rPr>
          <w:rFonts w:ascii="Garamond" w:eastAsia="Garamond" w:hAnsi="Garamond" w:cs="Garamond"/>
          <w:b/>
          <w:i/>
          <w:sz w:val="22"/>
          <w:szCs w:val="22"/>
        </w:rPr>
        <w:t xml:space="preserve"> Fondazione nel 1967 e restaurato tra 2018 e 2020 grazi</w:t>
      </w:r>
      <w:bookmarkStart w:id="0" w:name="_GoBack"/>
      <w:bookmarkEnd w:id="0"/>
      <w:r w:rsidRPr="00B2792B">
        <w:rPr>
          <w:rFonts w:ascii="Garamond" w:eastAsia="Garamond" w:hAnsi="Garamond" w:cs="Garamond"/>
          <w:b/>
          <w:i/>
          <w:sz w:val="22"/>
          <w:szCs w:val="22"/>
        </w:rPr>
        <w:t xml:space="preserve">e al progetto “Salviamo un codice” promosso da Nova </w:t>
      </w:r>
      <w:proofErr w:type="spellStart"/>
      <w:r w:rsidRPr="00B2792B">
        <w:rPr>
          <w:rFonts w:ascii="Garamond" w:eastAsia="Garamond" w:hAnsi="Garamond" w:cs="Garamond"/>
          <w:b/>
          <w:i/>
          <w:sz w:val="22"/>
          <w:szCs w:val="22"/>
        </w:rPr>
        <w:t>Charta</w:t>
      </w:r>
      <w:proofErr w:type="spellEnd"/>
    </w:p>
    <w:p w14:paraId="17C965CB" w14:textId="77777777" w:rsidR="00005FF5" w:rsidRPr="00B2792B" w:rsidRDefault="00005FF5" w:rsidP="00005FF5">
      <w:pPr>
        <w:jc w:val="left"/>
        <w:rPr>
          <w:rFonts w:ascii="Garamond" w:eastAsia="Garamond" w:hAnsi="Garamond" w:cs="Garamond"/>
          <w:b/>
          <w:sz w:val="22"/>
          <w:szCs w:val="22"/>
        </w:rPr>
      </w:pPr>
    </w:p>
    <w:p w14:paraId="2F48B6BF" w14:textId="0CA064C9" w:rsidR="001C7ECD" w:rsidRPr="00B2792B" w:rsidRDefault="00F80BCE" w:rsidP="001D7996">
      <w:pPr>
        <w:rPr>
          <w:rFonts w:ascii="Garamond" w:eastAsia="Garamond" w:hAnsi="Garamond" w:cs="Garamond"/>
          <w:sz w:val="22"/>
          <w:szCs w:val="22"/>
        </w:rPr>
      </w:pPr>
      <w:r w:rsidRPr="00B2792B">
        <w:rPr>
          <w:rFonts w:ascii="Garamond" w:eastAsia="Garamond" w:hAnsi="Garamond" w:cs="Garamond"/>
          <w:sz w:val="22"/>
          <w:szCs w:val="22"/>
        </w:rPr>
        <w:t>La</w:t>
      </w:r>
      <w:r w:rsidR="007E405A" w:rsidRPr="00B2792B">
        <w:rPr>
          <w:rFonts w:ascii="Garamond" w:eastAsia="Garamond" w:hAnsi="Garamond" w:cs="Garamond"/>
          <w:sz w:val="22"/>
          <w:szCs w:val="22"/>
        </w:rPr>
        <w:t xml:space="preserve"> rassegna Libri a San Giorgio</w:t>
      </w:r>
      <w:r w:rsidRPr="00B2792B">
        <w:rPr>
          <w:rFonts w:ascii="Garamond" w:eastAsia="Garamond" w:hAnsi="Garamond" w:cs="Garamond"/>
          <w:sz w:val="22"/>
          <w:szCs w:val="22"/>
        </w:rPr>
        <w:t xml:space="preserve"> volge al </w:t>
      </w:r>
      <w:r w:rsidR="001D7996" w:rsidRPr="00B2792B">
        <w:rPr>
          <w:rFonts w:ascii="Garamond" w:eastAsia="Garamond" w:hAnsi="Garamond" w:cs="Garamond"/>
          <w:sz w:val="22"/>
          <w:szCs w:val="22"/>
        </w:rPr>
        <w:t>termine</w:t>
      </w:r>
      <w:r w:rsidR="007E405A" w:rsidRPr="00B2792B">
        <w:rPr>
          <w:rFonts w:ascii="Garamond" w:eastAsia="Garamond" w:hAnsi="Garamond" w:cs="Garamond"/>
          <w:sz w:val="22"/>
          <w:szCs w:val="22"/>
        </w:rPr>
        <w:t xml:space="preserve"> </w:t>
      </w:r>
      <w:r w:rsidR="007E405A" w:rsidRPr="00B2792B">
        <w:rPr>
          <w:rFonts w:ascii="Garamond" w:eastAsia="Garamond" w:hAnsi="Garamond" w:cs="Garamond"/>
          <w:sz w:val="22"/>
          <w:szCs w:val="22"/>
          <w:u w:val="single"/>
        </w:rPr>
        <w:t>m</w:t>
      </w:r>
      <w:r w:rsidR="000A6C5A" w:rsidRPr="00B2792B">
        <w:rPr>
          <w:rFonts w:ascii="Garamond" w:eastAsia="Garamond" w:hAnsi="Garamond" w:cs="Garamond"/>
          <w:sz w:val="22"/>
          <w:szCs w:val="22"/>
          <w:u w:val="single"/>
        </w:rPr>
        <w:t xml:space="preserve">artedì </w:t>
      </w:r>
      <w:r w:rsidR="004F79D4" w:rsidRPr="00B2792B">
        <w:rPr>
          <w:rFonts w:ascii="Garamond" w:eastAsia="Garamond" w:hAnsi="Garamond" w:cs="Garamond"/>
          <w:sz w:val="22"/>
          <w:szCs w:val="22"/>
          <w:u w:val="single"/>
        </w:rPr>
        <w:t>29 novembre</w:t>
      </w:r>
      <w:r w:rsidR="000A6C5A" w:rsidRPr="00B2792B">
        <w:rPr>
          <w:rFonts w:ascii="Garamond" w:eastAsia="Garamond" w:hAnsi="Garamond" w:cs="Garamond"/>
          <w:sz w:val="22"/>
          <w:szCs w:val="22"/>
          <w:u w:val="single"/>
        </w:rPr>
        <w:t xml:space="preserve"> alle ore 17</w:t>
      </w:r>
      <w:r w:rsidR="002638F9" w:rsidRPr="00B2792B">
        <w:rPr>
          <w:rFonts w:ascii="Garamond" w:eastAsia="Garamond" w:hAnsi="Garamond" w:cs="Garamond"/>
          <w:sz w:val="22"/>
          <w:szCs w:val="22"/>
          <w:u w:val="single"/>
        </w:rPr>
        <w:t>.00</w:t>
      </w:r>
      <w:r w:rsidR="00E267EA" w:rsidRPr="00B2792B">
        <w:rPr>
          <w:rFonts w:ascii="Garamond" w:eastAsia="Garamond" w:hAnsi="Garamond" w:cs="Garamond"/>
          <w:sz w:val="22"/>
          <w:szCs w:val="22"/>
        </w:rPr>
        <w:t xml:space="preserve"> </w:t>
      </w:r>
      <w:r w:rsidR="001D7996" w:rsidRPr="00B2792B">
        <w:rPr>
          <w:rFonts w:ascii="Garamond" w:eastAsia="Garamond" w:hAnsi="Garamond" w:cs="Garamond"/>
          <w:sz w:val="22"/>
          <w:szCs w:val="22"/>
        </w:rPr>
        <w:t>con l’appuntamento organizzato dal</w:t>
      </w:r>
      <w:r w:rsidR="00DA5296" w:rsidRPr="00B2792B">
        <w:rPr>
          <w:rFonts w:ascii="Garamond" w:eastAsia="Garamond" w:hAnsi="Garamond" w:cs="Garamond"/>
          <w:sz w:val="22"/>
          <w:szCs w:val="22"/>
        </w:rPr>
        <w:t>l’</w:t>
      </w:r>
      <w:r w:rsidR="00DA5296" w:rsidRPr="00B2792B">
        <w:rPr>
          <w:rFonts w:ascii="Garamond" w:eastAsia="Garamond" w:hAnsi="Garamond" w:cs="Garamond"/>
          <w:b/>
          <w:bCs/>
          <w:sz w:val="22"/>
          <w:szCs w:val="22"/>
        </w:rPr>
        <w:t xml:space="preserve">Istituto </w:t>
      </w:r>
      <w:r w:rsidR="00E267EA" w:rsidRPr="00B2792B">
        <w:rPr>
          <w:rFonts w:ascii="Garamond" w:eastAsia="Garamond" w:hAnsi="Garamond" w:cs="Garamond"/>
          <w:b/>
          <w:bCs/>
          <w:sz w:val="22"/>
          <w:szCs w:val="22"/>
        </w:rPr>
        <w:t>di Storia dell’Arte</w:t>
      </w:r>
      <w:r w:rsidR="001D7996" w:rsidRPr="00B2792B">
        <w:rPr>
          <w:rFonts w:ascii="Garamond" w:eastAsia="Garamond" w:hAnsi="Garamond" w:cs="Garamond"/>
          <w:sz w:val="22"/>
          <w:szCs w:val="22"/>
        </w:rPr>
        <w:t xml:space="preserve">. Al centro dell’incontro la pubblicazione </w:t>
      </w:r>
      <w:proofErr w:type="spellStart"/>
      <w:r w:rsidR="00E267EA" w:rsidRPr="00B2792B">
        <w:rPr>
          <w:rFonts w:ascii="Garamond" w:eastAsia="Garamond" w:hAnsi="Garamond" w:cs="Garamond"/>
          <w:b/>
          <w:i/>
          <w:sz w:val="22"/>
          <w:szCs w:val="22"/>
        </w:rPr>
        <w:t>Panj</w:t>
      </w:r>
      <w:proofErr w:type="spellEnd"/>
      <w:r w:rsidR="00E267EA" w:rsidRPr="00B2792B">
        <w:rPr>
          <w:rFonts w:ascii="Garamond" w:eastAsia="Garamond" w:hAnsi="Garamond" w:cs="Garamond"/>
          <w:b/>
          <w:i/>
          <w:sz w:val="22"/>
          <w:szCs w:val="22"/>
        </w:rPr>
        <w:t xml:space="preserve"> </w:t>
      </w:r>
      <w:proofErr w:type="spellStart"/>
      <w:r w:rsidR="00E267EA" w:rsidRPr="00B2792B">
        <w:rPr>
          <w:rFonts w:ascii="Garamond" w:eastAsia="Garamond" w:hAnsi="Garamond" w:cs="Garamond"/>
          <w:b/>
          <w:i/>
          <w:sz w:val="22"/>
          <w:szCs w:val="22"/>
        </w:rPr>
        <w:t>ganj</w:t>
      </w:r>
      <w:proofErr w:type="spellEnd"/>
      <w:r w:rsidR="00E267EA" w:rsidRPr="00B2792B">
        <w:rPr>
          <w:rFonts w:ascii="Garamond" w:eastAsia="Garamond" w:hAnsi="Garamond" w:cs="Garamond"/>
          <w:b/>
          <w:i/>
          <w:sz w:val="22"/>
          <w:szCs w:val="22"/>
        </w:rPr>
        <w:t xml:space="preserve">. I cinque tesori </w:t>
      </w:r>
      <w:r w:rsidR="00E70151" w:rsidRPr="00B2792B">
        <w:rPr>
          <w:rFonts w:ascii="Garamond" w:eastAsia="Garamond" w:hAnsi="Garamond" w:cs="Garamond"/>
          <w:b/>
          <w:i/>
          <w:sz w:val="22"/>
          <w:szCs w:val="22"/>
        </w:rPr>
        <w:t xml:space="preserve">di </w:t>
      </w:r>
      <w:proofErr w:type="spellStart"/>
      <w:r w:rsidR="00E70151" w:rsidRPr="00B2792B">
        <w:rPr>
          <w:rFonts w:ascii="Garamond" w:eastAsia="Garamond" w:hAnsi="Garamond" w:cs="Garamond"/>
          <w:b/>
          <w:i/>
          <w:sz w:val="22"/>
          <w:szCs w:val="22"/>
        </w:rPr>
        <w:t>Ne</w:t>
      </w:r>
      <w:r w:rsidR="00E70151" w:rsidRPr="00B2792B">
        <w:rPr>
          <w:rFonts w:ascii="Cambria" w:eastAsia="Garamond" w:hAnsi="Cambria" w:cs="Cambria"/>
          <w:b/>
          <w:i/>
          <w:sz w:val="22"/>
          <w:szCs w:val="22"/>
        </w:rPr>
        <w:t>ẓ</w:t>
      </w:r>
      <w:r w:rsidR="00E70151" w:rsidRPr="00B2792B">
        <w:rPr>
          <w:rFonts w:ascii="Garamond" w:eastAsia="Garamond" w:hAnsi="Garamond" w:cs="Garamond"/>
          <w:b/>
          <w:sz w:val="22"/>
          <w:szCs w:val="22"/>
        </w:rPr>
        <w:t>ā</w:t>
      </w:r>
      <w:r w:rsidR="00E70151" w:rsidRPr="00B2792B">
        <w:rPr>
          <w:rFonts w:ascii="Garamond" w:eastAsia="Garamond" w:hAnsi="Garamond" w:cs="Garamond"/>
          <w:b/>
          <w:i/>
          <w:sz w:val="22"/>
          <w:szCs w:val="22"/>
        </w:rPr>
        <w:t>mi</w:t>
      </w:r>
      <w:proofErr w:type="spellEnd"/>
      <w:r w:rsidR="00E70151" w:rsidRPr="00B2792B">
        <w:rPr>
          <w:rFonts w:ascii="Garamond" w:eastAsia="Garamond" w:hAnsi="Garamond" w:cs="Garamond"/>
          <w:b/>
          <w:i/>
          <w:sz w:val="22"/>
          <w:szCs w:val="22"/>
        </w:rPr>
        <w:t xml:space="preserve"> </w:t>
      </w:r>
      <w:proofErr w:type="spellStart"/>
      <w:r w:rsidR="00E70151" w:rsidRPr="00B2792B">
        <w:rPr>
          <w:rFonts w:ascii="Garamond" w:eastAsia="Garamond" w:hAnsi="Garamond" w:cs="Garamond"/>
          <w:b/>
          <w:i/>
          <w:sz w:val="22"/>
          <w:szCs w:val="22"/>
        </w:rPr>
        <w:t>Ganjavi</w:t>
      </w:r>
      <w:proofErr w:type="spellEnd"/>
      <w:r w:rsidR="00E70151" w:rsidRPr="00B2792B">
        <w:rPr>
          <w:rFonts w:ascii="Garamond" w:eastAsia="Garamond" w:hAnsi="Garamond" w:cs="Garamond"/>
          <w:b/>
          <w:i/>
          <w:sz w:val="22"/>
          <w:szCs w:val="22"/>
        </w:rPr>
        <w:t xml:space="preserve"> </w:t>
      </w:r>
      <w:r w:rsidR="00E267EA" w:rsidRPr="00B2792B">
        <w:rPr>
          <w:rFonts w:ascii="Garamond" w:eastAsia="Garamond" w:hAnsi="Garamond" w:cs="Garamond"/>
          <w:b/>
          <w:i/>
          <w:sz w:val="22"/>
          <w:szCs w:val="22"/>
        </w:rPr>
        <w:t>della Fondazione Giorgio Cini</w:t>
      </w:r>
      <w:r w:rsidR="00E267EA" w:rsidRPr="00B2792B">
        <w:rPr>
          <w:rFonts w:ascii="Garamond" w:eastAsia="Garamond" w:hAnsi="Garamond" w:cs="Garamond"/>
          <w:i/>
          <w:sz w:val="22"/>
          <w:szCs w:val="22"/>
        </w:rPr>
        <w:t>.</w:t>
      </w:r>
      <w:r w:rsidR="00E267EA" w:rsidRPr="00B2792B">
        <w:rPr>
          <w:rFonts w:ascii="Garamond" w:eastAsia="Garamond" w:hAnsi="Garamond" w:cs="Garamond"/>
          <w:b/>
          <w:i/>
          <w:sz w:val="22"/>
          <w:szCs w:val="22"/>
        </w:rPr>
        <w:t xml:space="preserve"> Il restauro di un capolavoro della miniatura persiana del XVII secolo</w:t>
      </w:r>
      <w:r w:rsidR="00E267EA" w:rsidRPr="00B2792B">
        <w:rPr>
          <w:rFonts w:ascii="Garamond" w:eastAsia="Garamond" w:hAnsi="Garamond" w:cs="Garamond"/>
          <w:sz w:val="22"/>
          <w:szCs w:val="22"/>
        </w:rPr>
        <w:t xml:space="preserve">, </w:t>
      </w:r>
      <w:r w:rsidR="001D7996" w:rsidRPr="00B2792B">
        <w:rPr>
          <w:rFonts w:ascii="Garamond" w:eastAsia="Garamond" w:hAnsi="Garamond" w:cs="Garamond"/>
          <w:sz w:val="22"/>
          <w:szCs w:val="22"/>
        </w:rPr>
        <w:t>dedicata a uno dei capolavori miniati</w:t>
      </w:r>
      <w:r w:rsidR="00E70151" w:rsidRPr="00B2792B">
        <w:rPr>
          <w:rFonts w:ascii="Garamond" w:eastAsia="Garamond" w:hAnsi="Garamond" w:cs="Garamond"/>
          <w:sz w:val="22"/>
          <w:szCs w:val="22"/>
        </w:rPr>
        <w:t xml:space="preserve"> che si conservano nella biblioteca della Fondazione Giorgio Cini</w:t>
      </w:r>
      <w:r w:rsidR="00F117FA" w:rsidRPr="00B2792B">
        <w:rPr>
          <w:rFonts w:ascii="Garamond" w:eastAsia="Garamond" w:hAnsi="Garamond" w:cs="Garamond"/>
          <w:sz w:val="22"/>
          <w:szCs w:val="22"/>
        </w:rPr>
        <w:t xml:space="preserve">: si tratta di un manoscritto recante i </w:t>
      </w:r>
      <w:proofErr w:type="spellStart"/>
      <w:r w:rsidR="00F117FA" w:rsidRPr="00B2792B">
        <w:rPr>
          <w:rFonts w:ascii="Garamond" w:eastAsia="Garamond" w:hAnsi="Garamond" w:cs="Garamond"/>
          <w:bCs/>
          <w:i/>
          <w:iCs/>
          <w:sz w:val="22"/>
          <w:szCs w:val="22"/>
        </w:rPr>
        <w:t>Panj</w:t>
      </w:r>
      <w:proofErr w:type="spellEnd"/>
      <w:r w:rsidR="00F117FA" w:rsidRPr="00B2792B">
        <w:rPr>
          <w:rFonts w:ascii="Garamond" w:eastAsia="Garamond" w:hAnsi="Garamond" w:cs="Garamond"/>
          <w:bCs/>
          <w:i/>
          <w:iCs/>
          <w:sz w:val="22"/>
          <w:szCs w:val="22"/>
        </w:rPr>
        <w:t xml:space="preserve"> </w:t>
      </w:r>
      <w:proofErr w:type="spellStart"/>
      <w:r w:rsidR="00F117FA" w:rsidRPr="00B2792B">
        <w:rPr>
          <w:rFonts w:ascii="Garamond" w:eastAsia="Garamond" w:hAnsi="Garamond" w:cs="Garamond"/>
          <w:bCs/>
          <w:i/>
          <w:iCs/>
          <w:sz w:val="22"/>
          <w:szCs w:val="22"/>
        </w:rPr>
        <w:t>ganj</w:t>
      </w:r>
      <w:proofErr w:type="spellEnd"/>
      <w:r w:rsidR="00F117FA" w:rsidRPr="00B2792B">
        <w:rPr>
          <w:rFonts w:ascii="Garamond" w:eastAsia="Garamond" w:hAnsi="Garamond" w:cs="Garamond"/>
          <w:sz w:val="22"/>
          <w:szCs w:val="22"/>
        </w:rPr>
        <w:t xml:space="preserve"> (I cinque tesori) o </w:t>
      </w:r>
      <w:proofErr w:type="spellStart"/>
      <w:r w:rsidR="00F117FA" w:rsidRPr="00B2792B">
        <w:rPr>
          <w:rFonts w:ascii="Cambria" w:eastAsia="Garamond" w:hAnsi="Cambria" w:cs="Cambria"/>
          <w:bCs/>
          <w:i/>
          <w:iCs/>
          <w:sz w:val="22"/>
          <w:szCs w:val="22"/>
        </w:rPr>
        <w:t>Ḵ</w:t>
      </w:r>
      <w:r w:rsidR="00F117FA" w:rsidRPr="00B2792B">
        <w:rPr>
          <w:rFonts w:ascii="Garamond" w:eastAsia="Garamond" w:hAnsi="Garamond" w:cs="Garamond"/>
          <w:bCs/>
          <w:i/>
          <w:iCs/>
          <w:sz w:val="22"/>
          <w:szCs w:val="22"/>
        </w:rPr>
        <w:t>amse</w:t>
      </w:r>
      <w:proofErr w:type="spellEnd"/>
      <w:r w:rsidR="00F117FA" w:rsidRPr="00B2792B">
        <w:rPr>
          <w:rFonts w:ascii="Garamond" w:eastAsia="Garamond" w:hAnsi="Garamond" w:cs="Garamond"/>
          <w:sz w:val="22"/>
          <w:szCs w:val="22"/>
        </w:rPr>
        <w:t xml:space="preserve"> (</w:t>
      </w:r>
      <w:proofErr w:type="spellStart"/>
      <w:r w:rsidR="00F117FA" w:rsidRPr="00B2792B">
        <w:rPr>
          <w:rFonts w:ascii="Garamond" w:eastAsia="Garamond" w:hAnsi="Garamond" w:cs="Garamond"/>
          <w:sz w:val="22"/>
          <w:szCs w:val="22"/>
        </w:rPr>
        <w:t>Pentalogia</w:t>
      </w:r>
      <w:proofErr w:type="spellEnd"/>
      <w:r w:rsidR="00F117FA" w:rsidRPr="00B2792B">
        <w:rPr>
          <w:rFonts w:ascii="Garamond" w:eastAsia="Garamond" w:hAnsi="Garamond" w:cs="Garamond"/>
          <w:sz w:val="22"/>
          <w:szCs w:val="22"/>
        </w:rPr>
        <w:t xml:space="preserve">) di </w:t>
      </w:r>
      <w:proofErr w:type="spellStart"/>
      <w:r w:rsidR="00F117FA" w:rsidRPr="00B2792B">
        <w:rPr>
          <w:rFonts w:ascii="Garamond" w:eastAsia="Garamond" w:hAnsi="Garamond" w:cs="Garamond"/>
          <w:b/>
          <w:sz w:val="22"/>
          <w:szCs w:val="22"/>
        </w:rPr>
        <w:t>Ne</w:t>
      </w:r>
      <w:r w:rsidR="00F117FA" w:rsidRPr="00B2792B">
        <w:rPr>
          <w:rFonts w:ascii="Cambria" w:eastAsia="Garamond" w:hAnsi="Cambria" w:cs="Cambria"/>
          <w:b/>
          <w:sz w:val="22"/>
          <w:szCs w:val="22"/>
        </w:rPr>
        <w:t>ẓ</w:t>
      </w:r>
      <w:r w:rsidR="00F117FA" w:rsidRPr="00B2792B">
        <w:rPr>
          <w:rFonts w:ascii="Garamond" w:eastAsia="Garamond" w:hAnsi="Garamond" w:cs="Garamond" w:hint="cs"/>
          <w:b/>
          <w:sz w:val="22"/>
          <w:szCs w:val="22"/>
        </w:rPr>
        <w:t>ā</w:t>
      </w:r>
      <w:r w:rsidR="00F117FA" w:rsidRPr="00B2792B">
        <w:rPr>
          <w:rFonts w:ascii="Garamond" w:eastAsia="Garamond" w:hAnsi="Garamond" w:cs="Garamond"/>
          <w:b/>
          <w:sz w:val="22"/>
          <w:szCs w:val="22"/>
        </w:rPr>
        <w:t>mi</w:t>
      </w:r>
      <w:proofErr w:type="spellEnd"/>
      <w:r w:rsidR="00F117FA" w:rsidRPr="00B2792B">
        <w:rPr>
          <w:rFonts w:ascii="Garamond" w:eastAsia="Garamond" w:hAnsi="Garamond" w:cs="Garamond"/>
          <w:b/>
          <w:sz w:val="22"/>
          <w:szCs w:val="22"/>
        </w:rPr>
        <w:t xml:space="preserve"> </w:t>
      </w:r>
      <w:proofErr w:type="spellStart"/>
      <w:r w:rsidR="00F117FA" w:rsidRPr="00B2792B">
        <w:rPr>
          <w:rFonts w:ascii="Garamond" w:eastAsia="Garamond" w:hAnsi="Garamond" w:cs="Garamond"/>
          <w:b/>
          <w:sz w:val="22"/>
          <w:szCs w:val="22"/>
        </w:rPr>
        <w:t>Ganjavi</w:t>
      </w:r>
      <w:proofErr w:type="spellEnd"/>
      <w:r w:rsidR="00F117FA" w:rsidRPr="00B2792B">
        <w:rPr>
          <w:rFonts w:ascii="Garamond" w:eastAsia="Garamond" w:hAnsi="Garamond" w:cs="Garamond"/>
          <w:sz w:val="22"/>
          <w:szCs w:val="22"/>
        </w:rPr>
        <w:t xml:space="preserve"> (1141-1209), opera somma di uno dei</w:t>
      </w:r>
      <w:r w:rsidR="001C7ECD" w:rsidRPr="00B2792B">
        <w:rPr>
          <w:rFonts w:ascii="Garamond" w:eastAsia="Garamond" w:hAnsi="Garamond" w:cs="Garamond"/>
          <w:sz w:val="22"/>
          <w:szCs w:val="22"/>
        </w:rPr>
        <w:t xml:space="preserve"> pi</w:t>
      </w:r>
      <w:r w:rsidR="001C7ECD" w:rsidRPr="00B2792B">
        <w:rPr>
          <w:rFonts w:ascii="Garamond" w:eastAsia="Garamond" w:hAnsi="Garamond" w:cs="Garamond" w:hint="eastAsia"/>
          <w:sz w:val="22"/>
          <w:szCs w:val="22"/>
        </w:rPr>
        <w:t>ù</w:t>
      </w:r>
      <w:r w:rsidR="001C7ECD" w:rsidRPr="00B2792B">
        <w:rPr>
          <w:rFonts w:ascii="Garamond" w:eastAsia="Garamond" w:hAnsi="Garamond" w:cs="Garamond"/>
          <w:sz w:val="22"/>
          <w:szCs w:val="22"/>
        </w:rPr>
        <w:t xml:space="preserve"> grandi poeti della letteratura persiana classica</w:t>
      </w:r>
      <w:r w:rsidR="00F117FA" w:rsidRPr="00B2792B">
        <w:rPr>
          <w:rFonts w:ascii="Garamond" w:eastAsia="Garamond" w:hAnsi="Garamond" w:cs="Garamond"/>
          <w:sz w:val="22"/>
          <w:szCs w:val="22"/>
        </w:rPr>
        <w:t xml:space="preserve">. </w:t>
      </w:r>
    </w:p>
    <w:p w14:paraId="1BB1DB98" w14:textId="1D09EE71" w:rsidR="00F117FA" w:rsidRPr="00B2792B" w:rsidRDefault="00F117FA" w:rsidP="001D7996">
      <w:pPr>
        <w:rPr>
          <w:rFonts w:ascii="Garamond" w:eastAsia="Garamond" w:hAnsi="Garamond" w:cs="Garamond"/>
          <w:sz w:val="22"/>
          <w:szCs w:val="22"/>
        </w:rPr>
      </w:pPr>
      <w:r w:rsidRPr="00B2792B">
        <w:rPr>
          <w:rFonts w:ascii="Garamond" w:eastAsia="Garamond" w:hAnsi="Garamond" w:cs="Garamond"/>
          <w:sz w:val="22"/>
          <w:szCs w:val="22"/>
        </w:rPr>
        <w:t xml:space="preserve">Il sontuoso esemplare, parte di un ciclo di testi della letteratura classica persiana miniati per il potente governatore di Shiraz </w:t>
      </w:r>
      <w:proofErr w:type="spellStart"/>
      <w:r w:rsidRPr="00B2792B">
        <w:rPr>
          <w:rFonts w:ascii="Garamond" w:eastAsia="Garamond" w:hAnsi="Garamond" w:cs="Garamond"/>
          <w:sz w:val="22"/>
          <w:szCs w:val="22"/>
        </w:rPr>
        <w:t>Emāmqolī</w:t>
      </w:r>
      <w:proofErr w:type="spellEnd"/>
      <w:r w:rsidRPr="00B2792B">
        <w:rPr>
          <w:rFonts w:ascii="Garamond" w:eastAsia="Garamond" w:hAnsi="Garamond" w:cs="Garamond"/>
          <w:sz w:val="22"/>
          <w:szCs w:val="22"/>
        </w:rPr>
        <w:t xml:space="preserve"> Khan, morto nel 1632, fu </w:t>
      </w:r>
      <w:r w:rsidRPr="00B2792B">
        <w:rPr>
          <w:rFonts w:ascii="Garamond" w:eastAsia="Garamond" w:hAnsi="Garamond" w:cs="Garamond"/>
          <w:b/>
          <w:sz w:val="22"/>
          <w:szCs w:val="22"/>
        </w:rPr>
        <w:t xml:space="preserve">donato alla Fondazione da Vittorio Cini nel 1967 a seguito del viaggio a Teheran in occasione della presentazione al palazzo del </w:t>
      </w:r>
      <w:proofErr w:type="spellStart"/>
      <w:r w:rsidRPr="00B2792B">
        <w:rPr>
          <w:rFonts w:ascii="Garamond" w:eastAsia="Garamond" w:hAnsi="Garamond" w:cs="Garamond"/>
          <w:b/>
          <w:sz w:val="22"/>
          <w:szCs w:val="22"/>
        </w:rPr>
        <w:t>Golestan</w:t>
      </w:r>
      <w:proofErr w:type="spellEnd"/>
      <w:r w:rsidRPr="00B2792B">
        <w:rPr>
          <w:rFonts w:ascii="Garamond" w:eastAsia="Garamond" w:hAnsi="Garamond" w:cs="Garamond"/>
          <w:b/>
          <w:sz w:val="22"/>
          <w:szCs w:val="22"/>
        </w:rPr>
        <w:t xml:space="preserve"> della sua collezione di miniature</w:t>
      </w:r>
      <w:r w:rsidRPr="00B2792B">
        <w:rPr>
          <w:rFonts w:ascii="Garamond" w:eastAsia="Garamond" w:hAnsi="Garamond" w:cs="Garamond"/>
          <w:sz w:val="22"/>
          <w:szCs w:val="22"/>
        </w:rPr>
        <w:t xml:space="preserve">; forse un dono diplomatico, omaggio della corte Pahlavi al mecenate, riconosciuto nella veste di colto e raffinato bibliofilo. In pessime condizioni a causa della fragilità del supporto cartaceo, il manoscritto è stato restaurato tra il 2018 e il 2020 da Melania Zanetti all’interno del progetto </w:t>
      </w:r>
      <w:r w:rsidRPr="00B2792B">
        <w:rPr>
          <w:rFonts w:ascii="Garamond" w:eastAsia="Garamond" w:hAnsi="Garamond" w:cs="Garamond"/>
          <w:i/>
          <w:sz w:val="22"/>
          <w:szCs w:val="22"/>
        </w:rPr>
        <w:t>Salviamo un codice</w:t>
      </w:r>
      <w:r w:rsidRPr="00B2792B">
        <w:rPr>
          <w:rFonts w:ascii="Garamond" w:eastAsia="Garamond" w:hAnsi="Garamond" w:cs="Garamond"/>
          <w:sz w:val="22"/>
          <w:szCs w:val="22"/>
        </w:rPr>
        <w:t xml:space="preserve"> promosso dalla casa editrice Nova </w:t>
      </w:r>
      <w:proofErr w:type="spellStart"/>
      <w:r w:rsidRPr="00B2792B">
        <w:rPr>
          <w:rFonts w:ascii="Garamond" w:eastAsia="Garamond" w:hAnsi="Garamond" w:cs="Garamond"/>
          <w:sz w:val="22"/>
          <w:szCs w:val="22"/>
        </w:rPr>
        <w:t>Charta</w:t>
      </w:r>
      <w:proofErr w:type="spellEnd"/>
      <w:r w:rsidRPr="00B2792B">
        <w:rPr>
          <w:rFonts w:ascii="Garamond" w:eastAsia="Garamond" w:hAnsi="Garamond" w:cs="Garamond"/>
          <w:sz w:val="22"/>
          <w:szCs w:val="22"/>
        </w:rPr>
        <w:t xml:space="preserve"> di Vittoria de </w:t>
      </w:r>
      <w:proofErr w:type="spellStart"/>
      <w:r w:rsidRPr="00B2792B">
        <w:rPr>
          <w:rFonts w:ascii="Garamond" w:eastAsia="Garamond" w:hAnsi="Garamond" w:cs="Garamond"/>
          <w:sz w:val="22"/>
          <w:szCs w:val="22"/>
        </w:rPr>
        <w:t>Buzzaccarini</w:t>
      </w:r>
      <w:proofErr w:type="spellEnd"/>
      <w:r w:rsidRPr="00B2792B">
        <w:rPr>
          <w:rFonts w:ascii="Garamond" w:eastAsia="Garamond" w:hAnsi="Garamond" w:cs="Garamond"/>
          <w:sz w:val="22"/>
          <w:szCs w:val="22"/>
        </w:rPr>
        <w:t xml:space="preserve">, avvalendosi della preziosa collaborazione per la parte diagnostica di un </w:t>
      </w:r>
      <w:proofErr w:type="spellStart"/>
      <w:r w:rsidRPr="00B2792B">
        <w:rPr>
          <w:rFonts w:ascii="Garamond" w:eastAsia="Garamond" w:hAnsi="Garamond" w:cs="Garamond"/>
          <w:sz w:val="22"/>
          <w:szCs w:val="22"/>
        </w:rPr>
        <w:t>èquipe</w:t>
      </w:r>
      <w:proofErr w:type="spellEnd"/>
      <w:r w:rsidRPr="00B2792B">
        <w:rPr>
          <w:rFonts w:ascii="Garamond" w:eastAsia="Garamond" w:hAnsi="Garamond" w:cs="Garamond"/>
          <w:sz w:val="22"/>
          <w:szCs w:val="22"/>
        </w:rPr>
        <w:t xml:space="preserve"> scientifica diretta da Rita </w:t>
      </w:r>
      <w:proofErr w:type="spellStart"/>
      <w:r w:rsidRPr="00B2792B">
        <w:rPr>
          <w:rFonts w:ascii="Garamond" w:eastAsia="Garamond" w:hAnsi="Garamond" w:cs="Garamond"/>
          <w:sz w:val="22"/>
          <w:szCs w:val="22"/>
        </w:rPr>
        <w:t>Deiana</w:t>
      </w:r>
      <w:proofErr w:type="spellEnd"/>
      <w:r w:rsidRPr="00B2792B">
        <w:rPr>
          <w:rFonts w:ascii="Garamond" w:eastAsia="Garamond" w:hAnsi="Garamond" w:cs="Garamond"/>
          <w:sz w:val="22"/>
          <w:szCs w:val="22"/>
        </w:rPr>
        <w:t xml:space="preserve"> CIBA dell'Università degli Studi di Padova. Il commentario</w:t>
      </w:r>
      <w:r w:rsidR="00B27E81" w:rsidRPr="00B2792B">
        <w:rPr>
          <w:rFonts w:ascii="Garamond" w:eastAsia="Garamond" w:hAnsi="Garamond" w:cs="Garamond"/>
          <w:sz w:val="22"/>
          <w:szCs w:val="22"/>
        </w:rPr>
        <w:t>, che raccoglie saggi di importanti studiosi nelle discipline della persianistica, de</w:t>
      </w:r>
      <w:r w:rsidR="008576CD" w:rsidRPr="00B2792B">
        <w:rPr>
          <w:rFonts w:ascii="Garamond" w:eastAsia="Garamond" w:hAnsi="Garamond" w:cs="Garamond"/>
          <w:sz w:val="22"/>
          <w:szCs w:val="22"/>
        </w:rPr>
        <w:t xml:space="preserve">lla storia dell’arte islamica, </w:t>
      </w:r>
      <w:r w:rsidR="00B27E81" w:rsidRPr="00B2792B">
        <w:rPr>
          <w:rFonts w:ascii="Garamond" w:eastAsia="Garamond" w:hAnsi="Garamond" w:cs="Garamond"/>
          <w:sz w:val="22"/>
          <w:szCs w:val="22"/>
        </w:rPr>
        <w:t>i contributi tecnici relativi al restauro e alle indagini diagnostiche</w:t>
      </w:r>
      <w:r w:rsidR="008576CD" w:rsidRPr="00B2792B">
        <w:rPr>
          <w:rFonts w:ascii="Garamond" w:eastAsia="Garamond" w:hAnsi="Garamond" w:cs="Garamond"/>
          <w:sz w:val="22"/>
          <w:szCs w:val="22"/>
        </w:rPr>
        <w:t xml:space="preserve"> e le belle fotografie di Noemi La Pera</w:t>
      </w:r>
      <w:r w:rsidR="00B27E81" w:rsidRPr="00B2792B">
        <w:rPr>
          <w:rFonts w:ascii="Garamond" w:eastAsia="Garamond" w:hAnsi="Garamond" w:cs="Garamond"/>
          <w:sz w:val="22"/>
          <w:szCs w:val="22"/>
        </w:rPr>
        <w:t xml:space="preserve">, </w:t>
      </w:r>
      <w:r w:rsidRPr="00B2792B">
        <w:rPr>
          <w:rFonts w:ascii="Garamond" w:eastAsia="Garamond" w:hAnsi="Garamond" w:cs="Garamond"/>
          <w:sz w:val="22"/>
          <w:szCs w:val="22"/>
        </w:rPr>
        <w:t xml:space="preserve">si pone dunque come omaggio al fondatore e alle relazioni intercorse tra la Fondazione Cini e il mondo mediorientale, in un momento in cui gli scambi e il dibattito interculturale, mediato da grandi figure come Ugo Tucci e dall'Istituto Venezia e l'Oriente, erano segnati da grande vivacità. Il volume è uscito in occasione delle celebrazioni per il settantennale della Fondazione Giorgio Cini e si deve alla generosità del Principe Giovanni </w:t>
      </w:r>
      <w:proofErr w:type="spellStart"/>
      <w:r w:rsidRPr="00B2792B">
        <w:rPr>
          <w:rFonts w:ascii="Garamond" w:eastAsia="Garamond" w:hAnsi="Garamond" w:cs="Garamond"/>
          <w:sz w:val="22"/>
          <w:szCs w:val="22"/>
        </w:rPr>
        <w:t>Alliata</w:t>
      </w:r>
      <w:proofErr w:type="spellEnd"/>
      <w:r w:rsidRPr="00B2792B">
        <w:rPr>
          <w:rFonts w:ascii="Garamond" w:eastAsia="Garamond" w:hAnsi="Garamond" w:cs="Garamond"/>
          <w:sz w:val="22"/>
          <w:szCs w:val="22"/>
        </w:rPr>
        <w:t xml:space="preserve"> di Montereale, che ne ha sostenuto in toto la pubblicazione.</w:t>
      </w:r>
    </w:p>
    <w:p w14:paraId="7151FEF9" w14:textId="77777777" w:rsidR="001D7996" w:rsidRPr="00B2792B" w:rsidRDefault="001D7996">
      <w:pPr>
        <w:rPr>
          <w:rFonts w:ascii="Garamond" w:eastAsia="Garamond" w:hAnsi="Garamond" w:cs="Garamond"/>
          <w:sz w:val="22"/>
          <w:szCs w:val="22"/>
        </w:rPr>
      </w:pPr>
    </w:p>
    <w:p w14:paraId="1410D7A1" w14:textId="5608CC43" w:rsidR="00D5742A" w:rsidRDefault="00D946A7">
      <w:pPr>
        <w:rPr>
          <w:rFonts w:ascii="Garamond" w:eastAsia="Garamond" w:hAnsi="Garamond" w:cs="Garamond"/>
          <w:sz w:val="22"/>
          <w:szCs w:val="22"/>
        </w:rPr>
      </w:pPr>
      <w:r w:rsidRPr="00B2792B">
        <w:rPr>
          <w:rFonts w:ascii="Garamond" w:eastAsia="Garamond" w:hAnsi="Garamond" w:cs="Garamond"/>
          <w:sz w:val="22"/>
          <w:szCs w:val="22"/>
        </w:rPr>
        <w:t>Il libro</w:t>
      </w:r>
      <w:r w:rsidR="001D7996" w:rsidRPr="00B2792B">
        <w:rPr>
          <w:rFonts w:ascii="Garamond" w:eastAsia="Garamond" w:hAnsi="Garamond" w:cs="Garamond"/>
          <w:sz w:val="22"/>
          <w:szCs w:val="22"/>
        </w:rPr>
        <w:t xml:space="preserve"> </w:t>
      </w:r>
      <w:r w:rsidR="00E267EA" w:rsidRPr="00B2792B">
        <w:rPr>
          <w:rFonts w:ascii="Garamond" w:eastAsia="Garamond" w:hAnsi="Garamond" w:cs="Garamond"/>
          <w:sz w:val="22"/>
          <w:szCs w:val="22"/>
        </w:rPr>
        <w:t>a cura di Daniela Meneghini e Alessandro Martoni</w:t>
      </w:r>
      <w:r w:rsidR="002A0689" w:rsidRPr="00B2792B">
        <w:rPr>
          <w:rFonts w:ascii="Garamond" w:eastAsia="Garamond" w:hAnsi="Garamond" w:cs="Garamond"/>
          <w:sz w:val="22"/>
          <w:szCs w:val="22"/>
        </w:rPr>
        <w:t xml:space="preserve"> (</w:t>
      </w:r>
      <w:r w:rsidR="00E267EA" w:rsidRPr="00B2792B">
        <w:rPr>
          <w:rFonts w:ascii="Garamond" w:eastAsia="Garamond" w:hAnsi="Garamond" w:cs="Garamond"/>
          <w:sz w:val="22"/>
          <w:szCs w:val="22"/>
        </w:rPr>
        <w:t>Casa Editrice Mandragora, Firenze, 2022</w:t>
      </w:r>
      <w:r w:rsidR="002A0689" w:rsidRPr="00B2792B">
        <w:rPr>
          <w:rFonts w:ascii="Garamond" w:eastAsia="Garamond" w:hAnsi="Garamond" w:cs="Garamond"/>
          <w:sz w:val="22"/>
          <w:szCs w:val="22"/>
        </w:rPr>
        <w:t>)</w:t>
      </w:r>
      <w:r w:rsidR="001D7996" w:rsidRPr="00B2792B">
        <w:rPr>
          <w:rFonts w:ascii="Garamond" w:eastAsia="Garamond" w:hAnsi="Garamond" w:cs="Garamond"/>
          <w:sz w:val="22"/>
          <w:szCs w:val="22"/>
        </w:rPr>
        <w:t xml:space="preserve"> è p</w:t>
      </w:r>
      <w:r w:rsidR="00170F21" w:rsidRPr="00B2792B">
        <w:rPr>
          <w:rFonts w:ascii="Garamond" w:eastAsia="Garamond" w:hAnsi="Garamond" w:cs="Garamond"/>
          <w:sz w:val="22"/>
          <w:szCs w:val="22"/>
        </w:rPr>
        <w:t>resenta</w:t>
      </w:r>
      <w:r w:rsidR="001D7996" w:rsidRPr="00B2792B">
        <w:rPr>
          <w:rFonts w:ascii="Garamond" w:eastAsia="Garamond" w:hAnsi="Garamond" w:cs="Garamond"/>
          <w:sz w:val="22"/>
          <w:szCs w:val="22"/>
        </w:rPr>
        <w:t xml:space="preserve">to da </w:t>
      </w:r>
      <w:r w:rsidR="00170F21" w:rsidRPr="00B2792B">
        <w:rPr>
          <w:rFonts w:ascii="Garamond" w:eastAsia="Garamond" w:hAnsi="Garamond" w:cs="Garamond"/>
          <w:sz w:val="22"/>
          <w:szCs w:val="22"/>
        </w:rPr>
        <w:t xml:space="preserve">Elisabetta Raffo, direttrice della </w:t>
      </w:r>
      <w:proofErr w:type="spellStart"/>
      <w:r w:rsidR="00170F21" w:rsidRPr="00B2792B">
        <w:rPr>
          <w:rFonts w:ascii="Garamond" w:eastAsia="Garamond" w:hAnsi="Garamond" w:cs="Garamond"/>
          <w:sz w:val="22"/>
          <w:szCs w:val="22"/>
        </w:rPr>
        <w:t>Bruschettini</w:t>
      </w:r>
      <w:proofErr w:type="spellEnd"/>
      <w:r w:rsidR="00170F21" w:rsidRPr="00B2792B">
        <w:rPr>
          <w:rFonts w:ascii="Garamond" w:eastAsia="Garamond" w:hAnsi="Garamond" w:cs="Garamond"/>
          <w:sz w:val="22"/>
          <w:szCs w:val="22"/>
        </w:rPr>
        <w:t xml:space="preserve"> Foundation for </w:t>
      </w:r>
      <w:proofErr w:type="spellStart"/>
      <w:r w:rsidR="00170F21" w:rsidRPr="00B2792B">
        <w:rPr>
          <w:rFonts w:ascii="Garamond" w:eastAsia="Garamond" w:hAnsi="Garamond" w:cs="Garamond"/>
          <w:sz w:val="22"/>
          <w:szCs w:val="22"/>
        </w:rPr>
        <w:t>Islamic</w:t>
      </w:r>
      <w:proofErr w:type="spellEnd"/>
      <w:r w:rsidR="00170F21" w:rsidRPr="00B2792B">
        <w:rPr>
          <w:rFonts w:ascii="Garamond" w:eastAsia="Garamond" w:hAnsi="Garamond" w:cs="Garamond"/>
          <w:sz w:val="22"/>
          <w:szCs w:val="22"/>
        </w:rPr>
        <w:t xml:space="preserve"> and Asian Art di Genova con la partecipazione di Luca Massimo Barbero, direttore dell’Istituto di Storia dell’Arte della Fondazione Giorgio Cini.</w:t>
      </w:r>
    </w:p>
    <w:p w14:paraId="04AA873C" w14:textId="77777777" w:rsidR="00000AFC" w:rsidRDefault="00000AFC">
      <w:pPr>
        <w:rPr>
          <w:rFonts w:ascii="Garamond" w:eastAsia="Garamond" w:hAnsi="Garamond" w:cs="Garamond"/>
          <w:sz w:val="22"/>
          <w:szCs w:val="22"/>
        </w:rPr>
      </w:pPr>
    </w:p>
    <w:p w14:paraId="1D12CB43" w14:textId="576B2EF8" w:rsidR="00000AFC" w:rsidRDefault="00E267EA">
      <w:pPr>
        <w:rPr>
          <w:rFonts w:ascii="Garamond" w:eastAsia="Garamond" w:hAnsi="Garamond" w:cs="Garamond"/>
          <w:sz w:val="22"/>
          <w:szCs w:val="22"/>
        </w:rPr>
      </w:pPr>
      <w:r w:rsidRPr="00A71A88">
        <w:rPr>
          <w:rFonts w:ascii="Garamond" w:eastAsia="Garamond" w:hAnsi="Garamond" w:cs="Garamond"/>
          <w:sz w:val="22"/>
          <w:szCs w:val="22"/>
        </w:rPr>
        <w:t>Ingresso libero fino esaurimento</w:t>
      </w:r>
      <w:r w:rsidR="0038616D">
        <w:rPr>
          <w:rFonts w:ascii="Garamond" w:eastAsia="Garamond" w:hAnsi="Garamond" w:cs="Garamond"/>
          <w:sz w:val="22"/>
          <w:szCs w:val="22"/>
        </w:rPr>
        <w:t xml:space="preserve"> posti</w:t>
      </w:r>
      <w:r w:rsidRPr="00A71A88">
        <w:rPr>
          <w:rFonts w:ascii="Garamond" w:eastAsia="Garamond" w:hAnsi="Garamond" w:cs="Garamond"/>
          <w:sz w:val="22"/>
          <w:szCs w:val="22"/>
        </w:rPr>
        <w:t xml:space="preserve">, per informazioni </w:t>
      </w:r>
      <w:hyperlink r:id="rId8" w:history="1">
        <w:r w:rsidRPr="00A71A88">
          <w:rPr>
            <w:rStyle w:val="Collegamentoipertestuale"/>
            <w:rFonts w:ascii="Garamond" w:eastAsia="Garamond" w:hAnsi="Garamond" w:cs="Garamond"/>
            <w:sz w:val="22"/>
            <w:szCs w:val="22"/>
          </w:rPr>
          <w:t>ufficio.editoriale@cini.it</w:t>
        </w:r>
      </w:hyperlink>
      <w:r w:rsidRPr="003F228F">
        <w:rPr>
          <w:rFonts w:ascii="Garamond" w:eastAsia="Garamond" w:hAnsi="Garamond" w:cs="Garamond"/>
          <w:sz w:val="22"/>
          <w:szCs w:val="22"/>
        </w:rPr>
        <w:t>.</w:t>
      </w:r>
      <w:r w:rsidRPr="003F228F">
        <w:rPr>
          <w:rFonts w:ascii="Garamond" w:eastAsia="Garamond" w:hAnsi="Garamond" w:cs="Garamond"/>
          <w:i/>
          <w:sz w:val="22"/>
          <w:szCs w:val="22"/>
        </w:rPr>
        <w:t xml:space="preserve"> </w:t>
      </w:r>
      <w:r w:rsidR="00DA5296" w:rsidRPr="003F228F">
        <w:rPr>
          <w:rFonts w:ascii="Garamond" w:eastAsia="Garamond" w:hAnsi="Garamond" w:cs="Garamond"/>
          <w:i/>
          <w:sz w:val="22"/>
          <w:szCs w:val="22"/>
        </w:rPr>
        <w:lastRenderedPageBreak/>
        <w:t>Aperitivo gentilmente offerto da Distilleria Nardini 1779</w:t>
      </w:r>
    </w:p>
    <w:p w14:paraId="750C813C" w14:textId="751AAD9C" w:rsidR="00000AFC" w:rsidRDefault="00000AFC">
      <w:pPr>
        <w:spacing w:line="288" w:lineRule="auto"/>
        <w:rPr>
          <w:rFonts w:ascii="Garamond" w:eastAsia="Garamond" w:hAnsi="Garamond" w:cs="Garamond"/>
          <w:b/>
          <w:sz w:val="22"/>
          <w:szCs w:val="22"/>
        </w:rPr>
      </w:pPr>
      <w:bookmarkStart w:id="1" w:name="_heading=h.gjdgxs" w:colFirst="0" w:colLast="0"/>
      <w:bookmarkEnd w:id="1"/>
    </w:p>
    <w:p w14:paraId="1B832067" w14:textId="77777777" w:rsidR="003F228F" w:rsidRDefault="003F228F">
      <w:pPr>
        <w:spacing w:line="288" w:lineRule="auto"/>
        <w:rPr>
          <w:rFonts w:ascii="Garamond" w:eastAsia="Garamond" w:hAnsi="Garamond" w:cs="Garamond"/>
          <w:b/>
          <w:sz w:val="22"/>
          <w:szCs w:val="22"/>
        </w:rPr>
      </w:pPr>
    </w:p>
    <w:p w14:paraId="7BC6C7F7" w14:textId="77777777" w:rsidR="00000AFC" w:rsidRDefault="00DA5296">
      <w:pPr>
        <w:spacing w:line="288" w:lineRule="auto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Informazioni per la stampa:</w:t>
      </w:r>
    </w:p>
    <w:p w14:paraId="13F24199" w14:textId="77777777" w:rsidR="00000AFC" w:rsidRDefault="00DA5296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Fondazione Giorgio Cini onlus</w:t>
      </w:r>
    </w:p>
    <w:p w14:paraId="4FCB4F97" w14:textId="77777777" w:rsidR="00000AFC" w:rsidRDefault="00DA5296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Ufficio Stampa</w:t>
      </w:r>
    </w:p>
    <w:p w14:paraId="45B938DC" w14:textId="77777777" w:rsidR="00000AFC" w:rsidRPr="002A0689" w:rsidRDefault="00DA5296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  <w:lang w:val="en-US"/>
        </w:rPr>
      </w:pPr>
      <w:r w:rsidRPr="002A0689">
        <w:rPr>
          <w:rFonts w:ascii="Garamond" w:eastAsia="Garamond" w:hAnsi="Garamond" w:cs="Garamond"/>
          <w:sz w:val="22"/>
          <w:szCs w:val="22"/>
          <w:lang w:val="en-US"/>
        </w:rPr>
        <w:t>tel. +39 041 2710280</w:t>
      </w:r>
    </w:p>
    <w:p w14:paraId="6DC72410" w14:textId="77777777" w:rsidR="00000AFC" w:rsidRPr="002A0689" w:rsidRDefault="00DA5296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  <w:lang w:val="en-US"/>
        </w:rPr>
      </w:pPr>
      <w:r w:rsidRPr="002A0689">
        <w:rPr>
          <w:rFonts w:ascii="Garamond" w:eastAsia="Garamond" w:hAnsi="Garamond" w:cs="Garamond"/>
          <w:sz w:val="22"/>
          <w:szCs w:val="22"/>
          <w:lang w:val="en-US"/>
        </w:rPr>
        <w:t xml:space="preserve">email: </w:t>
      </w:r>
      <w:hyperlink r:id="rId9">
        <w:r w:rsidRPr="002A0689">
          <w:rPr>
            <w:rFonts w:ascii="Garamond" w:eastAsia="Garamond" w:hAnsi="Garamond" w:cs="Garamond"/>
            <w:sz w:val="22"/>
            <w:szCs w:val="22"/>
            <w:lang w:val="en-US"/>
          </w:rPr>
          <w:t>stampa@cini.it</w:t>
        </w:r>
      </w:hyperlink>
    </w:p>
    <w:p w14:paraId="0BBF7958" w14:textId="77777777" w:rsidR="00000AFC" w:rsidRPr="002A0689" w:rsidRDefault="003F53EE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  <w:lang w:val="en-US"/>
        </w:rPr>
      </w:pPr>
      <w:hyperlink r:id="rId10">
        <w:r w:rsidR="00DA5296" w:rsidRPr="002A0689">
          <w:rPr>
            <w:rFonts w:ascii="Garamond" w:eastAsia="Garamond" w:hAnsi="Garamond" w:cs="Garamond"/>
            <w:sz w:val="22"/>
            <w:szCs w:val="22"/>
            <w:u w:val="single"/>
            <w:lang w:val="en-US"/>
          </w:rPr>
          <w:t>www.cini.it/press-release</w:t>
        </w:r>
      </w:hyperlink>
    </w:p>
    <w:sectPr w:rsidR="00000AFC" w:rsidRPr="002A0689">
      <w:headerReference w:type="default" r:id="rId11"/>
      <w:footerReference w:type="default" r:id="rId12"/>
      <w:pgSz w:w="11900" w:h="16820"/>
      <w:pgMar w:top="567" w:right="567" w:bottom="1701" w:left="385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32C56" w14:textId="77777777" w:rsidR="003F53EE" w:rsidRDefault="003F53EE">
      <w:pPr>
        <w:spacing w:line="240" w:lineRule="auto"/>
      </w:pPr>
      <w:r>
        <w:separator/>
      </w:r>
    </w:p>
  </w:endnote>
  <w:endnote w:type="continuationSeparator" w:id="0">
    <w:p w14:paraId="1AC72208" w14:textId="77777777" w:rsidR="003F53EE" w:rsidRDefault="003F53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A2F16" w14:textId="77777777" w:rsidR="00000AFC" w:rsidRDefault="00000AFC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line="240" w:lineRule="auto"/>
      <w:jc w:val="left"/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836B9" w14:textId="77777777" w:rsidR="003F53EE" w:rsidRDefault="003F53EE">
      <w:pPr>
        <w:spacing w:line="240" w:lineRule="auto"/>
      </w:pPr>
      <w:r>
        <w:separator/>
      </w:r>
    </w:p>
  </w:footnote>
  <w:footnote w:type="continuationSeparator" w:id="0">
    <w:p w14:paraId="05D90250" w14:textId="77777777" w:rsidR="003F53EE" w:rsidRDefault="003F53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AE3F3" w14:textId="77777777" w:rsidR="00000AFC" w:rsidRDefault="00DA5296">
    <w:pPr>
      <w:tabs>
        <w:tab w:val="center" w:pos="4819"/>
        <w:tab w:val="right" w:pos="745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01E1AE31" wp14:editId="49E447F2">
              <wp:simplePos x="0" y="0"/>
              <wp:positionH relativeFrom="page">
                <wp:posOffset>-4761</wp:posOffset>
              </wp:positionH>
              <wp:positionV relativeFrom="page">
                <wp:posOffset>-4761</wp:posOffset>
              </wp:positionV>
              <wp:extent cx="7566025" cy="10690225"/>
              <wp:effectExtent l="0" t="0" r="0" b="0"/>
              <wp:wrapNone/>
              <wp:docPr id="1073741827" name="Rettangolo arrotondato 10737418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7750" y="0"/>
                        <a:ext cx="7556500" cy="75600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5215454" w14:textId="77777777" w:rsidR="00000AFC" w:rsidRDefault="00000AFC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1E1AE31" id="Rettangolo arrotondato 1073741827" o:spid="_x0000_s1026" style="position:absolute;left:0;text-align:left;margin-left:-.35pt;margin-top:-.35pt;width:595.75pt;height:841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arcsize="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" stroked="f">
              <v:textbox inset="2.53958mm,2.53958mm,2.53958mm,2.53958mm">
                <w:txbxContent>
                  <w:p w14:paraId="65215454" w14:textId="77777777" w:rsidR="00000AFC" w:rsidRDefault="00000AFC">
                    <w:pPr>
                      <w:spacing w:line="240" w:lineRule="auto"/>
                      <w:jc w:val="left"/>
                      <w:textDirection w:val="btLr"/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55A8E6F5" wp14:editId="4BB11FE4">
          <wp:simplePos x="0" y="0"/>
          <wp:positionH relativeFrom="page">
            <wp:posOffset>444</wp:posOffset>
          </wp:positionH>
          <wp:positionV relativeFrom="page">
            <wp:posOffset>0</wp:posOffset>
          </wp:positionV>
          <wp:extent cx="7555511" cy="10692001"/>
          <wp:effectExtent l="0" t="0" r="0" b="0"/>
          <wp:wrapNone/>
          <wp:docPr id="1073741828" name="image1.pn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5511" cy="106920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AFC"/>
    <w:rsid w:val="00000AFC"/>
    <w:rsid w:val="00005FF5"/>
    <w:rsid w:val="00075451"/>
    <w:rsid w:val="0009768B"/>
    <w:rsid w:val="000A6C5A"/>
    <w:rsid w:val="000D4AC2"/>
    <w:rsid w:val="000F690C"/>
    <w:rsid w:val="00106C66"/>
    <w:rsid w:val="00112E70"/>
    <w:rsid w:val="00170F21"/>
    <w:rsid w:val="001C7ECD"/>
    <w:rsid w:val="001D7996"/>
    <w:rsid w:val="002638F9"/>
    <w:rsid w:val="002A0689"/>
    <w:rsid w:val="002A6ABA"/>
    <w:rsid w:val="0030270E"/>
    <w:rsid w:val="00307319"/>
    <w:rsid w:val="00381287"/>
    <w:rsid w:val="0038616D"/>
    <w:rsid w:val="003F228F"/>
    <w:rsid w:val="003F53EE"/>
    <w:rsid w:val="004B5E48"/>
    <w:rsid w:val="004F79D4"/>
    <w:rsid w:val="00512E43"/>
    <w:rsid w:val="005F0512"/>
    <w:rsid w:val="00604565"/>
    <w:rsid w:val="00685CE0"/>
    <w:rsid w:val="006A1A35"/>
    <w:rsid w:val="006D1B39"/>
    <w:rsid w:val="006E22E8"/>
    <w:rsid w:val="0075557C"/>
    <w:rsid w:val="00764F01"/>
    <w:rsid w:val="007831DD"/>
    <w:rsid w:val="007E405A"/>
    <w:rsid w:val="00847597"/>
    <w:rsid w:val="008576CD"/>
    <w:rsid w:val="008D68D6"/>
    <w:rsid w:val="008F4D24"/>
    <w:rsid w:val="0096291D"/>
    <w:rsid w:val="00A41465"/>
    <w:rsid w:val="00A71A88"/>
    <w:rsid w:val="00AA10A6"/>
    <w:rsid w:val="00AE1E4C"/>
    <w:rsid w:val="00AF29B0"/>
    <w:rsid w:val="00B2792B"/>
    <w:rsid w:val="00B27E81"/>
    <w:rsid w:val="00C2198B"/>
    <w:rsid w:val="00CD6005"/>
    <w:rsid w:val="00D111BF"/>
    <w:rsid w:val="00D5742A"/>
    <w:rsid w:val="00D9248F"/>
    <w:rsid w:val="00D946A7"/>
    <w:rsid w:val="00DA5296"/>
    <w:rsid w:val="00DA541E"/>
    <w:rsid w:val="00DD1C7F"/>
    <w:rsid w:val="00DE0484"/>
    <w:rsid w:val="00E267EA"/>
    <w:rsid w:val="00E32283"/>
    <w:rsid w:val="00E70151"/>
    <w:rsid w:val="00E72A3A"/>
    <w:rsid w:val="00ED36F9"/>
    <w:rsid w:val="00F117FA"/>
    <w:rsid w:val="00F40BBB"/>
    <w:rsid w:val="00F75404"/>
    <w:rsid w:val="00F80BCE"/>
    <w:rsid w:val="00FE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3CBBD"/>
  <w15:docId w15:val="{0DE6DB17-66BD-4940-A174-B9DF4C96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"/>
        <w:sz w:val="21"/>
        <w:szCs w:val="21"/>
        <w:lang w:val="it-IT" w:eastAsia="it-IT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Roman" w:hAnsi="Times Roman" w:cs="Arial Unicode MS"/>
      <w:color w:val="000000"/>
      <w:u w:color="000000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itoloprincipale">
    <w:name w:val="Titolo principale"/>
    <w:rPr>
      <w:rFonts w:ascii="Times Roman" w:hAnsi="Times Roman" w:cs="Arial Unicode MS"/>
      <w:color w:val="000000"/>
      <w:sz w:val="42"/>
      <w:szCs w:val="42"/>
      <w:u w:color="000000"/>
    </w:rPr>
  </w:style>
  <w:style w:type="character" w:customStyle="1" w:styleId="Hyperlink0">
    <w:name w:val="Hyperlink.0"/>
    <w:basedOn w:val="Collegamentoipertestuale"/>
    <w:rPr>
      <w:outline w:val="0"/>
      <w:color w:val="0000FF"/>
      <w:u w:val="single" w:color="0000FF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editoriale@cini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ini.it/press-relea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mpa@cini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EzsxNEQX3QJ5w10u0qshqQjlWA==">AMUW2mXJWrKX9GiFbSlVkgFP5RX1t40Mi+a6Z00dhHXzdTZgdrpQi++9foEqzh9gFk+R1cNEcPRKLR6i0S0/Rxcb9B7UjDR7jgxN7eW7JdmBxMCazs9baPRL+UW6EZEFMlzfNj12jx+v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5A74F82-6057-834B-8355-BA64657A2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Winblu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Aliprandi</dc:creator>
  <cp:lastModifiedBy>giovanna aliprandi</cp:lastModifiedBy>
  <cp:revision>3</cp:revision>
  <dcterms:created xsi:type="dcterms:W3CDTF">2022-11-28T11:08:00Z</dcterms:created>
  <dcterms:modified xsi:type="dcterms:W3CDTF">2022-11-28T11:08:00Z</dcterms:modified>
</cp:coreProperties>
</file>