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16A9E" w14:textId="6391F0F3" w:rsidR="00EA5E4E" w:rsidRPr="008E5A92" w:rsidRDefault="003314FB" w:rsidP="00EA5E4E">
      <w:pPr>
        <w:rPr>
          <w:rFonts w:ascii="Times" w:hAnsi="Times"/>
          <w:b/>
          <w:sz w:val="22"/>
          <w:szCs w:val="22"/>
        </w:rPr>
      </w:pPr>
      <w:r w:rsidRPr="008E5A92">
        <w:rPr>
          <w:rFonts w:ascii="Times" w:hAnsi="Times"/>
          <w:b/>
          <w:sz w:val="22"/>
          <w:szCs w:val="22"/>
        </w:rPr>
        <w:t>Concerti e spettacoli</w:t>
      </w:r>
    </w:p>
    <w:p w14:paraId="2596F8BC" w14:textId="77777777" w:rsidR="003314FB" w:rsidRPr="008E5A92" w:rsidRDefault="003314FB" w:rsidP="003314FB">
      <w:pPr>
        <w:rPr>
          <w:rFonts w:ascii="Times" w:hAnsi="Times"/>
          <w:sz w:val="22"/>
          <w:szCs w:val="22"/>
        </w:rPr>
      </w:pPr>
    </w:p>
    <w:p w14:paraId="2BD117EB" w14:textId="77777777" w:rsidR="003314FB" w:rsidRPr="008E5A92" w:rsidRDefault="003314FB" w:rsidP="003314FB">
      <w:pPr>
        <w:rPr>
          <w:rFonts w:ascii="Times" w:hAnsi="Times"/>
          <w:b/>
          <w:sz w:val="22"/>
          <w:szCs w:val="22"/>
          <w:u w:val="single"/>
        </w:rPr>
      </w:pPr>
      <w:r w:rsidRPr="008E5A92">
        <w:rPr>
          <w:rFonts w:ascii="Times" w:hAnsi="Times"/>
          <w:b/>
          <w:sz w:val="22"/>
          <w:szCs w:val="22"/>
          <w:u w:val="single"/>
        </w:rPr>
        <w:t>Auditorium “Lo Squero”</w:t>
      </w:r>
    </w:p>
    <w:p w14:paraId="0F8F6120" w14:textId="77777777" w:rsidR="003314FB" w:rsidRPr="001B362C" w:rsidRDefault="003314FB" w:rsidP="003314FB">
      <w:pPr>
        <w:rPr>
          <w:rFonts w:ascii="Times" w:hAnsi="Times"/>
          <w:sz w:val="20"/>
          <w:szCs w:val="20"/>
        </w:rPr>
      </w:pPr>
    </w:p>
    <w:p w14:paraId="00E82AA6" w14:textId="45259F91" w:rsidR="003314FB" w:rsidRPr="0028090A" w:rsidRDefault="003314FB" w:rsidP="001B362C">
      <w:pPr>
        <w:rPr>
          <w:rFonts w:ascii="Times" w:hAnsi="Times"/>
        </w:rPr>
      </w:pPr>
      <w:r w:rsidRPr="008E5A92">
        <w:rPr>
          <w:rFonts w:ascii="Times" w:hAnsi="Times"/>
        </w:rPr>
        <w:t>L’Auditorium della Fondazione Giorgio Cini</w:t>
      </w:r>
      <w:r w:rsidR="00864C0A" w:rsidRPr="008E5A92">
        <w:rPr>
          <w:rFonts w:ascii="Times" w:hAnsi="Times"/>
        </w:rPr>
        <w:t xml:space="preserve"> </w:t>
      </w:r>
      <w:r w:rsidRPr="008E5A92">
        <w:rPr>
          <w:rFonts w:ascii="Times" w:hAnsi="Times"/>
        </w:rPr>
        <w:t xml:space="preserve">prosegue nel 2023 la sua attività consolidando </w:t>
      </w:r>
      <w:r w:rsidR="00D52B66" w:rsidRPr="008E5A92">
        <w:rPr>
          <w:rFonts w:ascii="Times" w:hAnsi="Times"/>
        </w:rPr>
        <w:t xml:space="preserve">con i partner </w:t>
      </w:r>
      <w:r w:rsidRPr="008E5A92">
        <w:rPr>
          <w:rFonts w:ascii="Times" w:hAnsi="Times"/>
        </w:rPr>
        <w:t>i rapporti già avviati negli anni scorsi.</w:t>
      </w:r>
      <w:r w:rsidR="0028090A">
        <w:rPr>
          <w:rFonts w:ascii="Times" w:hAnsi="Times"/>
        </w:rPr>
        <w:t xml:space="preserve"> </w:t>
      </w:r>
      <w:r w:rsidRPr="008E5A92">
        <w:rPr>
          <w:rFonts w:ascii="Times" w:hAnsi="Times"/>
          <w:b/>
          <w:bCs/>
        </w:rPr>
        <w:t>Asolo Musica, Associazione Amici della Musica</w:t>
      </w:r>
      <w:r w:rsidRPr="008E5A92">
        <w:rPr>
          <w:rFonts w:ascii="Times" w:hAnsi="Times"/>
        </w:rPr>
        <w:t xml:space="preserve"> propone un calendario di 12 concerti dal 4 marzo al 16 dicembre 2023</w:t>
      </w:r>
      <w:r w:rsidR="0028090A">
        <w:rPr>
          <w:rFonts w:ascii="Times" w:hAnsi="Times"/>
        </w:rPr>
        <w:t xml:space="preserve">, mentre </w:t>
      </w:r>
      <w:r w:rsidRPr="008E5A92">
        <w:rPr>
          <w:rFonts w:ascii="Times" w:hAnsi="Times"/>
          <w:b/>
        </w:rPr>
        <w:t>Veneto Jazz</w:t>
      </w:r>
      <w:r w:rsidRPr="008E5A92">
        <w:rPr>
          <w:rFonts w:ascii="Times" w:hAnsi="Times"/>
        </w:rPr>
        <w:t xml:space="preserve"> due concerti.</w:t>
      </w:r>
      <w:bookmarkStart w:id="0" w:name="_GoBack"/>
      <w:bookmarkEnd w:id="0"/>
    </w:p>
    <w:p w14:paraId="1DE92F23" w14:textId="77777777" w:rsidR="008E5A92" w:rsidRDefault="008E5A92" w:rsidP="001B362C">
      <w:pPr>
        <w:pStyle w:val="Corpotesto"/>
        <w:jc w:val="left"/>
        <w:rPr>
          <w:rFonts w:ascii="Times" w:hAnsi="Times" w:cs="Times New Roman"/>
          <w:b/>
          <w:sz w:val="22"/>
          <w:szCs w:val="22"/>
          <w:u w:val="single"/>
        </w:rPr>
      </w:pPr>
    </w:p>
    <w:p w14:paraId="40C08B6E" w14:textId="1E4634B5" w:rsidR="003314FB" w:rsidRPr="008E5A92" w:rsidRDefault="003314FB" w:rsidP="001B362C">
      <w:pPr>
        <w:pStyle w:val="Corpotesto"/>
        <w:jc w:val="left"/>
        <w:rPr>
          <w:rFonts w:ascii="Times" w:hAnsi="Times" w:cs="Times New Roman"/>
          <w:b/>
          <w:sz w:val="22"/>
          <w:szCs w:val="22"/>
          <w:u w:val="single"/>
        </w:rPr>
      </w:pPr>
      <w:r w:rsidRPr="008E5A92">
        <w:rPr>
          <w:rFonts w:ascii="Times" w:hAnsi="Times" w:cs="Times New Roman"/>
          <w:b/>
          <w:sz w:val="22"/>
          <w:szCs w:val="22"/>
          <w:u w:val="single"/>
        </w:rPr>
        <w:t xml:space="preserve">Altri concerti e </w:t>
      </w:r>
      <w:r w:rsidR="00237344">
        <w:rPr>
          <w:rFonts w:ascii="Times" w:hAnsi="Times" w:cs="Times New Roman"/>
          <w:b/>
          <w:sz w:val="22"/>
          <w:szCs w:val="22"/>
          <w:u w:val="single"/>
        </w:rPr>
        <w:t>eventi</w:t>
      </w:r>
    </w:p>
    <w:p w14:paraId="35B1DFF7" w14:textId="78EAF4E2" w:rsidR="003314FB" w:rsidRPr="008E5A92" w:rsidRDefault="003314FB" w:rsidP="001B362C">
      <w:pPr>
        <w:pStyle w:val="Corpotesto"/>
        <w:spacing w:after="0"/>
        <w:jc w:val="left"/>
        <w:rPr>
          <w:rFonts w:ascii="Times" w:hAnsi="Times"/>
          <w:b/>
          <w:i/>
        </w:rPr>
      </w:pPr>
      <w:r w:rsidRPr="008E5A92">
        <w:rPr>
          <w:rFonts w:ascii="Times" w:hAnsi="Times"/>
          <w:b/>
          <w:i/>
        </w:rPr>
        <w:t>Inedito Scaldati</w:t>
      </w:r>
    </w:p>
    <w:p w14:paraId="1E6D0C95" w14:textId="4839BA68" w:rsidR="00237344" w:rsidRDefault="00237344" w:rsidP="00237344">
      <w:pPr>
        <w:pStyle w:val="Corpotesto"/>
        <w:rPr>
          <w:rFonts w:ascii="Times" w:hAnsi="Times"/>
        </w:rPr>
      </w:pPr>
      <w:r>
        <w:rPr>
          <w:rFonts w:ascii="Times" w:hAnsi="Times"/>
        </w:rPr>
        <w:t xml:space="preserve">L’Istituto per il Teatro e il Melodramma promuove, in stretta collaborazione con il Dipartimento di Filosofia e Beni Culturali dell'Università Ca’ Foscari, la realizzazione </w:t>
      </w:r>
      <w:r w:rsidRPr="00237344">
        <w:rPr>
          <w:rFonts w:ascii="Times" w:hAnsi="Times"/>
          <w:color w:val="000000" w:themeColor="text1"/>
        </w:rPr>
        <w:t xml:space="preserve">della lettura </w:t>
      </w:r>
      <w:r>
        <w:rPr>
          <w:rFonts w:ascii="Times" w:hAnsi="Times"/>
          <w:b/>
          <w:i/>
        </w:rPr>
        <w:t>Inedito Scaldati</w:t>
      </w:r>
      <w:r>
        <w:rPr>
          <w:rFonts w:ascii="Times" w:hAnsi="Times"/>
        </w:rPr>
        <w:t xml:space="preserve"> da parte della Compagnia Franco Scaldati. </w:t>
      </w:r>
      <w:r w:rsidRPr="00237344">
        <w:rPr>
          <w:rFonts w:ascii="Times" w:hAnsi="Times"/>
          <w:color w:val="000000" w:themeColor="text1"/>
        </w:rPr>
        <w:t xml:space="preserve">L’appuntamento, </w:t>
      </w:r>
      <w:r>
        <w:rPr>
          <w:rFonts w:ascii="Times" w:hAnsi="Times"/>
        </w:rPr>
        <w:t xml:space="preserve">in programmazione per l’autunno 2023, </w:t>
      </w:r>
      <w:r w:rsidRPr="00237344">
        <w:rPr>
          <w:rFonts w:ascii="Times" w:hAnsi="Times"/>
          <w:color w:val="000000" w:themeColor="text1"/>
        </w:rPr>
        <w:t xml:space="preserve">potrebbe essere </w:t>
      </w:r>
      <w:r>
        <w:rPr>
          <w:rFonts w:ascii="Times" w:hAnsi="Times"/>
        </w:rPr>
        <w:t xml:space="preserve">preceduto da un laboratorio aperto agli studenti delle università veneziane. L’allestimento di questo ultimo spettacolo della Compagnia Scaldati, e il relativo laboratorio, si inseriscono a pieno titolo tra le attività di promozione della memoria del drammaturgo, attore e regista siciliano di cui l’Istituto conserva, per volontà dai figli, l’intero l’archivio. </w:t>
      </w:r>
    </w:p>
    <w:p w14:paraId="7772806F" w14:textId="77777777" w:rsidR="001B362C" w:rsidRPr="008E5A92" w:rsidRDefault="001B362C" w:rsidP="001B362C">
      <w:pPr>
        <w:pStyle w:val="Corpotesto"/>
        <w:spacing w:after="0"/>
        <w:rPr>
          <w:rFonts w:ascii="Times" w:hAnsi="Times"/>
          <w:b/>
          <w:i/>
        </w:rPr>
      </w:pPr>
    </w:p>
    <w:p w14:paraId="3D4839D1" w14:textId="63F2DF6F" w:rsidR="003314FB" w:rsidRPr="008E5A92" w:rsidRDefault="003314FB" w:rsidP="001B362C">
      <w:pPr>
        <w:pStyle w:val="Corpotesto"/>
        <w:spacing w:after="0"/>
        <w:rPr>
          <w:rFonts w:ascii="Times" w:hAnsi="Times"/>
          <w:b/>
          <w:i/>
        </w:rPr>
      </w:pPr>
      <w:r w:rsidRPr="008E5A92">
        <w:rPr>
          <w:rFonts w:ascii="Times" w:hAnsi="Times"/>
          <w:b/>
          <w:i/>
        </w:rPr>
        <w:t>La Divina | Film lungometraggio su Eleonora Duse</w:t>
      </w:r>
    </w:p>
    <w:p w14:paraId="58342817" w14:textId="3FDAD785" w:rsidR="001B362C" w:rsidRDefault="003314FB" w:rsidP="0090430A">
      <w:pPr>
        <w:pStyle w:val="Corpotesto"/>
        <w:rPr>
          <w:rFonts w:ascii="Times" w:hAnsi="Times"/>
        </w:rPr>
      </w:pPr>
      <w:r w:rsidRPr="008E5A92">
        <w:rPr>
          <w:rFonts w:ascii="Times" w:hAnsi="Times"/>
        </w:rPr>
        <w:t>Nel 2023 l’Istituto per il Teatro e il Melodramma parteciperà alla realizzazione di un lungomet</w:t>
      </w:r>
      <w:r w:rsidR="00D52B66">
        <w:rPr>
          <w:rFonts w:ascii="Times" w:hAnsi="Times"/>
        </w:rPr>
        <w:t>raggio sull’attrice</w:t>
      </w:r>
      <w:r w:rsidRPr="008E5A92">
        <w:rPr>
          <w:rFonts w:ascii="Times" w:hAnsi="Times"/>
        </w:rPr>
        <w:t xml:space="preserve"> Eleonora Duse, prodotto dalla Berta Film di Firenze. Il film di finzione </w:t>
      </w:r>
      <w:r w:rsidR="00864C0A" w:rsidRPr="008E5A92">
        <w:rPr>
          <w:rFonts w:ascii="Times" w:hAnsi="Times"/>
        </w:rPr>
        <w:t xml:space="preserve">- </w:t>
      </w:r>
      <w:r w:rsidRPr="008E5A92">
        <w:rPr>
          <w:rFonts w:ascii="Times" w:hAnsi="Times"/>
        </w:rPr>
        <w:t>non documentario</w:t>
      </w:r>
      <w:r w:rsidR="00864C0A" w:rsidRPr="008E5A92">
        <w:rPr>
          <w:rFonts w:ascii="Times" w:hAnsi="Times"/>
        </w:rPr>
        <w:t xml:space="preserve">- </w:t>
      </w:r>
      <w:r w:rsidRPr="008E5A92">
        <w:rPr>
          <w:rFonts w:ascii="Times" w:hAnsi="Times"/>
        </w:rPr>
        <w:t xml:space="preserve"> vuole raccontare la vita e l’arte della Duse in occasione della grande ricorrenza dusiana del 2024, quando ricorreranno i cento anni dalla morte dell’attrice, avvenuta a Pittsburgh il 21 aprile 1924. </w:t>
      </w:r>
    </w:p>
    <w:p w14:paraId="498AE5B4" w14:textId="77777777" w:rsidR="0090430A" w:rsidRPr="0090430A" w:rsidRDefault="0090430A" w:rsidP="0090430A">
      <w:pPr>
        <w:pStyle w:val="Corpotesto"/>
        <w:rPr>
          <w:rFonts w:ascii="Times" w:hAnsi="Times"/>
        </w:rPr>
      </w:pPr>
    </w:p>
    <w:p w14:paraId="5762D446" w14:textId="6BAFF418" w:rsidR="001B362C" w:rsidRPr="008E5A92" w:rsidRDefault="003314FB" w:rsidP="001B362C">
      <w:pPr>
        <w:pStyle w:val="Corpotesto"/>
        <w:spacing w:after="0"/>
        <w:rPr>
          <w:rFonts w:ascii="Times" w:hAnsi="Times"/>
          <w:b/>
          <w:i/>
        </w:rPr>
      </w:pPr>
      <w:r w:rsidRPr="008E5A92">
        <w:rPr>
          <w:rFonts w:ascii="Times" w:hAnsi="Times"/>
          <w:b/>
          <w:i/>
        </w:rPr>
        <w:t>Concerto di musica persiana</w:t>
      </w:r>
      <w:r w:rsidR="001B362C" w:rsidRPr="008E5A92">
        <w:rPr>
          <w:rFonts w:ascii="Times" w:hAnsi="Times"/>
          <w:b/>
          <w:i/>
        </w:rPr>
        <w:t xml:space="preserve"> </w:t>
      </w:r>
    </w:p>
    <w:p w14:paraId="1D8CF019" w14:textId="709B02CE" w:rsidR="008E5A92" w:rsidRPr="008E5A92" w:rsidRDefault="003314FB" w:rsidP="001B362C">
      <w:pPr>
        <w:pStyle w:val="Corpotesto"/>
        <w:rPr>
          <w:rFonts w:ascii="Times" w:hAnsi="Times"/>
        </w:rPr>
      </w:pPr>
      <w:r w:rsidRPr="008E5A92">
        <w:rPr>
          <w:rFonts w:ascii="Times" w:hAnsi="Times"/>
        </w:rPr>
        <w:t xml:space="preserve">Concerto di musica persiana </w:t>
      </w:r>
      <w:r w:rsidRPr="008E5A92">
        <w:rPr>
          <w:rFonts w:ascii="Times" w:hAnsi="Times"/>
          <w:i/>
          <w:iCs/>
        </w:rPr>
        <w:t>L’arte del radif</w:t>
      </w:r>
      <w:r w:rsidR="00864C0A" w:rsidRPr="008E5A92">
        <w:rPr>
          <w:rFonts w:ascii="Times" w:hAnsi="Times"/>
          <w:i/>
          <w:iCs/>
        </w:rPr>
        <w:t xml:space="preserve"> </w:t>
      </w:r>
      <w:r w:rsidRPr="008E5A92">
        <w:rPr>
          <w:rFonts w:ascii="Times" w:hAnsi="Times"/>
        </w:rPr>
        <w:t xml:space="preserve">con il maestro Dariush Talai (tar e setar), Pejman Tadayon (‘ud) e Hamid Mohssenipur (tombak). </w:t>
      </w:r>
      <w:r w:rsidR="00864C0A" w:rsidRPr="008E5A92">
        <w:rPr>
          <w:rFonts w:ascii="Times" w:hAnsi="Times"/>
        </w:rPr>
        <w:t xml:space="preserve">Nel </w:t>
      </w:r>
      <w:r w:rsidRPr="008E5A92">
        <w:rPr>
          <w:rFonts w:ascii="Times" w:hAnsi="Times"/>
        </w:rPr>
        <w:t xml:space="preserve">concerto i musicisti esploreranno le sfumature dell’arte dell’improvvisazione modale espressa nello stile classico persiano del radif, di cui il maestro Talai è uno dei maggiori esponenti e custodi. </w:t>
      </w:r>
      <w:r w:rsidR="00864C0A" w:rsidRPr="008E5A92">
        <w:rPr>
          <w:rFonts w:ascii="Times" w:hAnsi="Times"/>
        </w:rPr>
        <w:t>L’e</w:t>
      </w:r>
      <w:r w:rsidRPr="008E5A92">
        <w:rPr>
          <w:rFonts w:ascii="Times" w:hAnsi="Times"/>
        </w:rPr>
        <w:t xml:space="preserve">vento </w:t>
      </w:r>
      <w:r w:rsidR="00864C0A" w:rsidRPr="008E5A92">
        <w:rPr>
          <w:rFonts w:ascii="Times" w:hAnsi="Times"/>
        </w:rPr>
        <w:t xml:space="preserve">è </w:t>
      </w:r>
      <w:r w:rsidRPr="008E5A92">
        <w:rPr>
          <w:rFonts w:ascii="Times" w:hAnsi="Times"/>
        </w:rPr>
        <w:t>realizzato in collaborazione con la Casa della Cultura iraniana e con l’Università Ca’ Foscari di Venezia (31 marzo 2023, Fondazione Giorgio Cini).</w:t>
      </w:r>
    </w:p>
    <w:p w14:paraId="5175925A" w14:textId="77777777" w:rsidR="0090430A" w:rsidRDefault="0090430A" w:rsidP="001B362C">
      <w:pPr>
        <w:pStyle w:val="Corpotesto"/>
        <w:spacing w:after="0"/>
        <w:rPr>
          <w:rFonts w:ascii="Times" w:hAnsi="Times"/>
          <w:b/>
          <w:i/>
        </w:rPr>
      </w:pPr>
    </w:p>
    <w:p w14:paraId="2B9F6F11" w14:textId="05C77F91" w:rsidR="001B362C" w:rsidRPr="008E5A92" w:rsidRDefault="003314FB" w:rsidP="001B362C">
      <w:pPr>
        <w:pStyle w:val="Corpotesto"/>
        <w:spacing w:after="0"/>
        <w:rPr>
          <w:rFonts w:ascii="Times" w:hAnsi="Times"/>
          <w:b/>
          <w:i/>
        </w:rPr>
      </w:pPr>
      <w:r w:rsidRPr="008E5A92">
        <w:rPr>
          <w:rFonts w:ascii="Times" w:hAnsi="Times"/>
          <w:b/>
          <w:i/>
        </w:rPr>
        <w:t>Concerto di canto indiano Khyal</w:t>
      </w:r>
    </w:p>
    <w:p w14:paraId="25143786" w14:textId="7D0E1A4D" w:rsidR="003314FB" w:rsidRPr="008E5A92" w:rsidRDefault="005C5AE4" w:rsidP="001B362C">
      <w:pPr>
        <w:pStyle w:val="Corpotesto"/>
        <w:spacing w:after="0"/>
        <w:rPr>
          <w:rFonts w:ascii="Times" w:hAnsi="Times"/>
        </w:rPr>
      </w:pPr>
      <w:r w:rsidRPr="005C5AE4">
        <w:rPr>
          <w:rFonts w:ascii="Times" w:hAnsi="Times"/>
        </w:rPr>
        <w:t>La cantante</w:t>
      </w:r>
      <w:r>
        <w:rPr>
          <w:rFonts w:ascii="Times" w:hAnsi="Times"/>
        </w:rPr>
        <w:t xml:space="preserve"> </w:t>
      </w:r>
      <w:r w:rsidR="003314FB" w:rsidRPr="008E5A92">
        <w:rPr>
          <w:rFonts w:ascii="Times" w:hAnsi="Times"/>
        </w:rPr>
        <w:t>Manjiri Asanare Kelkar è un’artista tra le più affermate della giovane generazione di musicisti classici indiani che sposa una rara sensibilità musicale co</w:t>
      </w:r>
      <w:r w:rsidR="00D52B66">
        <w:rPr>
          <w:rFonts w:ascii="Times" w:hAnsi="Times"/>
        </w:rPr>
        <w:t>n uno spiccato rigore tecnico e</w:t>
      </w:r>
      <w:r w:rsidR="003314FB" w:rsidRPr="008E5A92">
        <w:rPr>
          <w:rFonts w:ascii="Times" w:hAnsi="Times"/>
        </w:rPr>
        <w:t xml:space="preserve"> una estesa e approfondita conoscenza dei repertori, in particolare quello della scuola di Jaipur. In questa sua prima performance in Italia, Manjiri Asanare Kelkar sarà accompagnata – come è consueto nel khyal – da un suonatore di harmonium e, alle percussioni, da un tablista.</w:t>
      </w:r>
      <w:r w:rsidR="00864C0A" w:rsidRPr="008E5A92">
        <w:rPr>
          <w:rFonts w:ascii="Times" w:hAnsi="Times"/>
        </w:rPr>
        <w:t xml:space="preserve"> L’e</w:t>
      </w:r>
      <w:r w:rsidR="003314FB" w:rsidRPr="008E5A92">
        <w:rPr>
          <w:rFonts w:ascii="Times" w:hAnsi="Times"/>
        </w:rPr>
        <w:t xml:space="preserve">vento </w:t>
      </w:r>
      <w:r w:rsidR="00864C0A" w:rsidRPr="008E5A92">
        <w:rPr>
          <w:rFonts w:ascii="Times" w:hAnsi="Times"/>
        </w:rPr>
        <w:t xml:space="preserve">è </w:t>
      </w:r>
      <w:r w:rsidR="003314FB" w:rsidRPr="008E5A92">
        <w:rPr>
          <w:rFonts w:ascii="Times" w:hAnsi="Times"/>
        </w:rPr>
        <w:t>realizzato in collaborazione con Durham University (7 luglio 2023, Fondazione Giorgio Cini).</w:t>
      </w:r>
    </w:p>
    <w:p w14:paraId="13A2D8AA" w14:textId="77777777" w:rsidR="003314FB" w:rsidRPr="008E5A92" w:rsidRDefault="003314FB" w:rsidP="001B362C">
      <w:pPr>
        <w:pStyle w:val="Corpotesto"/>
        <w:rPr>
          <w:rFonts w:ascii="Times" w:hAnsi="Times"/>
        </w:rPr>
      </w:pPr>
    </w:p>
    <w:p w14:paraId="6E7D05E6" w14:textId="4377F59F" w:rsidR="003314FB" w:rsidRPr="008E5A92" w:rsidRDefault="003314FB" w:rsidP="001B362C">
      <w:pPr>
        <w:pStyle w:val="Corpotesto"/>
        <w:rPr>
          <w:rFonts w:ascii="Times" w:hAnsi="Times"/>
          <w:b/>
        </w:rPr>
      </w:pPr>
      <w:r w:rsidRPr="008E5A92">
        <w:rPr>
          <w:rFonts w:ascii="Times" w:hAnsi="Times"/>
        </w:rPr>
        <w:t xml:space="preserve">Si segnalano inoltre i due concerti conclusivi dei </w:t>
      </w:r>
      <w:r w:rsidRPr="008E5A92">
        <w:rPr>
          <w:rFonts w:ascii="Times" w:hAnsi="Times"/>
          <w:b/>
        </w:rPr>
        <w:t xml:space="preserve">seminari di Musica Antica: </w:t>
      </w:r>
      <w:r w:rsidRPr="008E5A92">
        <w:rPr>
          <w:rFonts w:ascii="Times" w:hAnsi="Times"/>
          <w:b/>
          <w:i/>
        </w:rPr>
        <w:t>Franz Schubert, Trii, opus 99 e opus 100, 1827-28</w:t>
      </w:r>
      <w:r w:rsidRPr="008E5A92">
        <w:rPr>
          <w:rFonts w:ascii="Times" w:hAnsi="Times"/>
          <w:b/>
        </w:rPr>
        <w:t xml:space="preserve"> </w:t>
      </w:r>
      <w:r w:rsidRPr="008E5A92">
        <w:rPr>
          <w:rFonts w:ascii="Times" w:hAnsi="Times"/>
        </w:rPr>
        <w:t>(23 giugno 2023) e</w:t>
      </w:r>
      <w:r w:rsidRPr="008E5A92">
        <w:rPr>
          <w:rFonts w:ascii="Times" w:hAnsi="Times"/>
          <w:b/>
        </w:rPr>
        <w:t xml:space="preserve"> </w:t>
      </w:r>
      <w:r w:rsidRPr="008E5A92">
        <w:rPr>
          <w:rFonts w:ascii="Times" w:hAnsi="Times"/>
          <w:b/>
          <w:i/>
        </w:rPr>
        <w:t xml:space="preserve">Pulcinella musico e filosofo. Le cantate comiche napoletane, 1650-1750 </w:t>
      </w:r>
      <w:r w:rsidRPr="008E5A92">
        <w:rPr>
          <w:rFonts w:ascii="Times" w:hAnsi="Times"/>
        </w:rPr>
        <w:t>(1</w:t>
      </w:r>
      <w:r w:rsidR="00CE58BB">
        <w:rPr>
          <w:rFonts w:ascii="Times" w:hAnsi="Times"/>
        </w:rPr>
        <w:t>2 ottobre 2023);</w:t>
      </w:r>
      <w:r w:rsidRPr="008E5A92">
        <w:rPr>
          <w:rFonts w:ascii="Times" w:hAnsi="Times"/>
        </w:rPr>
        <w:t xml:space="preserve"> i concerti dell’Istituto per la Musica: </w:t>
      </w:r>
      <w:r w:rsidRPr="008E5A92">
        <w:rPr>
          <w:rFonts w:ascii="Times" w:hAnsi="Times"/>
          <w:b/>
          <w:i/>
        </w:rPr>
        <w:t>Dirigere la musica da camera del XX secolo</w:t>
      </w:r>
      <w:r w:rsidRPr="008E5A92">
        <w:rPr>
          <w:rFonts w:ascii="Times" w:hAnsi="Times"/>
        </w:rPr>
        <w:t xml:space="preserve"> (1</w:t>
      </w:r>
      <w:r w:rsidR="001B362C" w:rsidRPr="008E5A92">
        <w:rPr>
          <w:rFonts w:ascii="Times" w:hAnsi="Times"/>
        </w:rPr>
        <w:t>°</w:t>
      </w:r>
      <w:r w:rsidRPr="008E5A92">
        <w:rPr>
          <w:rFonts w:ascii="Times" w:hAnsi="Times"/>
        </w:rPr>
        <w:t xml:space="preserve">giugno 2023), </w:t>
      </w:r>
      <w:r w:rsidRPr="008E5A92">
        <w:rPr>
          <w:rFonts w:ascii="Times" w:hAnsi="Times"/>
          <w:b/>
          <w:i/>
        </w:rPr>
        <w:lastRenderedPageBreak/>
        <w:t xml:space="preserve">L’ensemble vocale nel XX secolo”: “Pierrot lunaire e Dieci versi di Emily Dickinson” </w:t>
      </w:r>
      <w:r w:rsidRPr="008E5A92">
        <w:rPr>
          <w:rFonts w:ascii="Times" w:hAnsi="Times"/>
        </w:rPr>
        <w:t xml:space="preserve">(16 giugno 2023); </w:t>
      </w:r>
      <w:r w:rsidRPr="008E5A92">
        <w:rPr>
          <w:rFonts w:ascii="Times" w:hAnsi="Times"/>
          <w:b/>
          <w:i/>
        </w:rPr>
        <w:t>Exploratory</w:t>
      </w:r>
      <w:r w:rsidRPr="008E5A92">
        <w:rPr>
          <w:rFonts w:ascii="Times" w:hAnsi="Times"/>
        </w:rPr>
        <w:t xml:space="preserve"> (31 luglio 2023) e </w:t>
      </w:r>
      <w:r w:rsidRPr="008E5A92">
        <w:rPr>
          <w:rFonts w:ascii="Times" w:hAnsi="Times"/>
          <w:b/>
          <w:i/>
        </w:rPr>
        <w:t>Professor Bad trip</w:t>
      </w:r>
      <w:r w:rsidR="00CE58BB">
        <w:rPr>
          <w:rFonts w:ascii="Times" w:hAnsi="Times"/>
        </w:rPr>
        <w:t xml:space="preserve"> (23 ottobre 2023) </w:t>
      </w:r>
      <w:r w:rsidR="00CE58BB" w:rsidRPr="007E01ED">
        <w:rPr>
          <w:rFonts w:ascii="Times" w:hAnsi="Times"/>
        </w:rPr>
        <w:t xml:space="preserve">e dell’Istituto Italiano Antonio Vivaldi </w:t>
      </w:r>
      <w:r w:rsidR="000C44BA" w:rsidRPr="007E01ED">
        <w:rPr>
          <w:rFonts w:ascii="Times" w:hAnsi="Times"/>
        </w:rPr>
        <w:t>con gli allievi dell’Accademia Vivaldi all’interno</w:t>
      </w:r>
      <w:r w:rsidR="00CE58BB" w:rsidRPr="007E01ED">
        <w:rPr>
          <w:rFonts w:ascii="Times" w:hAnsi="Times"/>
        </w:rPr>
        <w:t xml:space="preserve"> del seminario </w:t>
      </w:r>
      <w:r w:rsidR="000C44BA" w:rsidRPr="007E01ED">
        <w:rPr>
          <w:rFonts w:ascii="Times" w:hAnsi="Times"/>
          <w:b/>
          <w:bCs/>
          <w:i/>
          <w:iCs/>
        </w:rPr>
        <w:t>Le drammaturgie musicali al Teatro Sant’Angelo (1710-1730) (17 novembre).</w:t>
      </w:r>
    </w:p>
    <w:p w14:paraId="4C0C2D55" w14:textId="77777777" w:rsidR="003314FB" w:rsidRPr="001B362C" w:rsidRDefault="003314FB" w:rsidP="003314FB">
      <w:pPr>
        <w:pStyle w:val="Corpotesto"/>
        <w:jc w:val="left"/>
        <w:rPr>
          <w:rFonts w:ascii="Times" w:hAnsi="Times"/>
          <w:sz w:val="20"/>
          <w:szCs w:val="20"/>
        </w:rPr>
      </w:pPr>
    </w:p>
    <w:p w14:paraId="0A33E30F" w14:textId="77777777" w:rsidR="003314FB" w:rsidRPr="001B362C" w:rsidRDefault="003314FB" w:rsidP="008E5A92">
      <w:pPr>
        <w:pStyle w:val="Corpotesto"/>
        <w:spacing w:after="0"/>
        <w:jc w:val="left"/>
        <w:rPr>
          <w:rFonts w:ascii="Times" w:hAnsi="Times"/>
          <w:sz w:val="20"/>
          <w:szCs w:val="20"/>
        </w:rPr>
      </w:pPr>
      <w:r w:rsidRPr="001B362C">
        <w:rPr>
          <w:rFonts w:ascii="Times" w:hAnsi="Times"/>
          <w:b/>
          <w:sz w:val="20"/>
          <w:szCs w:val="20"/>
        </w:rPr>
        <w:t>Informazioni per la stampa</w:t>
      </w:r>
      <w:r w:rsidRPr="001B362C">
        <w:rPr>
          <w:rFonts w:ascii="Times" w:hAnsi="Times"/>
          <w:sz w:val="20"/>
          <w:szCs w:val="20"/>
        </w:rPr>
        <w:t>:</w:t>
      </w:r>
    </w:p>
    <w:p w14:paraId="039A6D60" w14:textId="77777777" w:rsidR="003314FB" w:rsidRPr="001B362C" w:rsidRDefault="003314FB" w:rsidP="008E5A92">
      <w:pPr>
        <w:pStyle w:val="Corpotesto"/>
        <w:spacing w:after="0"/>
        <w:jc w:val="left"/>
        <w:rPr>
          <w:rFonts w:ascii="Times" w:hAnsi="Times"/>
          <w:sz w:val="20"/>
          <w:szCs w:val="20"/>
        </w:rPr>
      </w:pPr>
      <w:r w:rsidRPr="001B362C">
        <w:rPr>
          <w:rFonts w:ascii="Times" w:hAnsi="Times"/>
          <w:sz w:val="20"/>
          <w:szCs w:val="20"/>
        </w:rPr>
        <w:t>Fondazione Giorgio Cini onlus</w:t>
      </w:r>
    </w:p>
    <w:p w14:paraId="5662B4D2" w14:textId="77777777" w:rsidR="003314FB" w:rsidRPr="001B362C" w:rsidRDefault="003314FB" w:rsidP="008E5A92">
      <w:pPr>
        <w:pStyle w:val="Corpotesto"/>
        <w:spacing w:after="0"/>
        <w:jc w:val="left"/>
        <w:rPr>
          <w:rFonts w:ascii="Times" w:hAnsi="Times"/>
          <w:sz w:val="20"/>
          <w:szCs w:val="20"/>
        </w:rPr>
      </w:pPr>
      <w:r w:rsidRPr="001B362C">
        <w:rPr>
          <w:rFonts w:ascii="Times" w:hAnsi="Times"/>
          <w:sz w:val="20"/>
          <w:szCs w:val="20"/>
        </w:rPr>
        <w:t>Ufficio Stampa</w:t>
      </w:r>
      <w:r w:rsidRPr="001B362C">
        <w:rPr>
          <w:rFonts w:ascii="Times" w:hAnsi="Times"/>
          <w:sz w:val="20"/>
          <w:szCs w:val="20"/>
        </w:rPr>
        <w:br/>
        <w:t xml:space="preserve">tel.: +39 041 2710280 </w:t>
      </w:r>
    </w:p>
    <w:p w14:paraId="23BFB7EE" w14:textId="77777777" w:rsidR="003314FB" w:rsidRPr="001B362C" w:rsidRDefault="003314FB" w:rsidP="008E5A92">
      <w:pPr>
        <w:pStyle w:val="Corpotesto"/>
        <w:spacing w:after="0"/>
        <w:jc w:val="left"/>
        <w:rPr>
          <w:rFonts w:ascii="Times" w:hAnsi="Times"/>
          <w:sz w:val="20"/>
          <w:szCs w:val="20"/>
        </w:rPr>
      </w:pPr>
      <w:r w:rsidRPr="001B362C">
        <w:rPr>
          <w:rFonts w:ascii="Times" w:hAnsi="Times"/>
          <w:sz w:val="20"/>
          <w:szCs w:val="20"/>
        </w:rPr>
        <w:t xml:space="preserve">fax: +39 041 5238540 </w:t>
      </w:r>
      <w:r w:rsidRPr="001B362C">
        <w:rPr>
          <w:rFonts w:ascii="Times" w:hAnsi="Times"/>
          <w:sz w:val="20"/>
          <w:szCs w:val="20"/>
        </w:rPr>
        <w:br/>
        <w:t xml:space="preserve">email: </w:t>
      </w:r>
      <w:hyperlink r:id="rId8" w:history="1">
        <w:r w:rsidRPr="001B362C">
          <w:rPr>
            <w:rFonts w:ascii="Times" w:hAnsi="Times"/>
            <w:sz w:val="20"/>
            <w:szCs w:val="20"/>
          </w:rPr>
          <w:t>stampa@cini.it</w:t>
        </w:r>
      </w:hyperlink>
      <w:r w:rsidRPr="001B362C">
        <w:rPr>
          <w:rFonts w:ascii="Times" w:hAnsi="Times"/>
          <w:sz w:val="20"/>
          <w:szCs w:val="20"/>
        </w:rPr>
        <w:t xml:space="preserve"> </w:t>
      </w:r>
    </w:p>
    <w:p w14:paraId="0CFFDE8F" w14:textId="77777777" w:rsidR="003314FB" w:rsidRPr="00864C0A" w:rsidRDefault="00866F1D" w:rsidP="008E5A92">
      <w:pPr>
        <w:pStyle w:val="Corpotesto"/>
        <w:spacing w:after="0"/>
        <w:jc w:val="left"/>
        <w:rPr>
          <w:rFonts w:ascii="Times" w:hAnsi="Times"/>
          <w:sz w:val="20"/>
          <w:szCs w:val="20"/>
        </w:rPr>
      </w:pPr>
      <w:hyperlink r:id="rId9" w:history="1">
        <w:r w:rsidR="003314FB" w:rsidRPr="00864C0A">
          <w:rPr>
            <w:rFonts w:ascii="Times" w:hAnsi="Times"/>
            <w:sz w:val="20"/>
            <w:szCs w:val="20"/>
          </w:rPr>
          <w:t>www.cini.it</w:t>
        </w:r>
      </w:hyperlink>
      <w:r w:rsidR="003314FB" w:rsidRPr="00864C0A">
        <w:rPr>
          <w:rFonts w:ascii="Times" w:hAnsi="Times"/>
          <w:sz w:val="20"/>
          <w:szCs w:val="20"/>
        </w:rPr>
        <w:t>/press-release</w:t>
      </w:r>
    </w:p>
    <w:p w14:paraId="2A1DDDAD" w14:textId="05ED93E1" w:rsidR="006C0F19" w:rsidRPr="00864C0A" w:rsidRDefault="006C0F19" w:rsidP="003314FB">
      <w:pPr>
        <w:rPr>
          <w:rFonts w:ascii="Times" w:eastAsia="Garamond" w:hAnsi="Times" w:cs="Garamond"/>
          <w:sz w:val="20"/>
          <w:szCs w:val="20"/>
        </w:rPr>
      </w:pPr>
    </w:p>
    <w:sectPr w:rsidR="006C0F19" w:rsidRPr="00864C0A">
      <w:headerReference w:type="default" r:id="rId10"/>
      <w:footerReference w:type="default" r:id="rId11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241F7" w14:textId="77777777" w:rsidR="00866F1D" w:rsidRDefault="00866F1D">
      <w:pPr>
        <w:spacing w:line="240" w:lineRule="auto"/>
      </w:pPr>
      <w:r>
        <w:separator/>
      </w:r>
    </w:p>
  </w:endnote>
  <w:endnote w:type="continuationSeparator" w:id="0">
    <w:p w14:paraId="74660083" w14:textId="77777777" w:rsidR="00866F1D" w:rsidRDefault="00866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DD0D" w14:textId="77777777"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F152" w14:textId="77777777" w:rsidR="00866F1D" w:rsidRDefault="00866F1D">
      <w:pPr>
        <w:spacing w:line="240" w:lineRule="auto"/>
      </w:pPr>
      <w:r>
        <w:separator/>
      </w:r>
    </w:p>
  </w:footnote>
  <w:footnote w:type="continuationSeparator" w:id="0">
    <w:p w14:paraId="398CA429" w14:textId="77777777" w:rsidR="00866F1D" w:rsidRDefault="00866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7E18" w14:textId="77777777"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 wp14:editId="37F1C536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CFF7A6" w14:textId="77777777"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68ED0"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" o:allowincell="f" stroked="f" strokeweight="0">
              <v:textbox inset=",7.2pt,,7.2pt">
                <w:txbxContent>
                  <w:p w14:paraId="37CFF7A6" w14:textId="77777777"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51278800" wp14:editId="74994A9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19"/>
    <w:rsid w:val="0002302F"/>
    <w:rsid w:val="00043C66"/>
    <w:rsid w:val="00060D21"/>
    <w:rsid w:val="000C44BA"/>
    <w:rsid w:val="000D5B20"/>
    <w:rsid w:val="000F13A8"/>
    <w:rsid w:val="001222A7"/>
    <w:rsid w:val="00122321"/>
    <w:rsid w:val="001252A8"/>
    <w:rsid w:val="00187940"/>
    <w:rsid w:val="001B34BE"/>
    <w:rsid w:val="001B362C"/>
    <w:rsid w:val="00221DC9"/>
    <w:rsid w:val="00234D7D"/>
    <w:rsid w:val="00235003"/>
    <w:rsid w:val="00237344"/>
    <w:rsid w:val="00261B28"/>
    <w:rsid w:val="0028090A"/>
    <w:rsid w:val="00283089"/>
    <w:rsid w:val="002C7143"/>
    <w:rsid w:val="002C714A"/>
    <w:rsid w:val="002D0D7B"/>
    <w:rsid w:val="002D1781"/>
    <w:rsid w:val="002F70C3"/>
    <w:rsid w:val="003314FB"/>
    <w:rsid w:val="00334CFD"/>
    <w:rsid w:val="003B0094"/>
    <w:rsid w:val="003F2F48"/>
    <w:rsid w:val="00403661"/>
    <w:rsid w:val="004065AD"/>
    <w:rsid w:val="00415CC6"/>
    <w:rsid w:val="00461295"/>
    <w:rsid w:val="004A5A5E"/>
    <w:rsid w:val="004C6034"/>
    <w:rsid w:val="004E08F4"/>
    <w:rsid w:val="00506B40"/>
    <w:rsid w:val="005126F7"/>
    <w:rsid w:val="005350EE"/>
    <w:rsid w:val="005536E3"/>
    <w:rsid w:val="00564291"/>
    <w:rsid w:val="005C5AE4"/>
    <w:rsid w:val="00622CD1"/>
    <w:rsid w:val="00640F10"/>
    <w:rsid w:val="00643D2F"/>
    <w:rsid w:val="00670797"/>
    <w:rsid w:val="006A53E1"/>
    <w:rsid w:val="006A647A"/>
    <w:rsid w:val="006C0F19"/>
    <w:rsid w:val="006E5277"/>
    <w:rsid w:val="007276F1"/>
    <w:rsid w:val="00751C21"/>
    <w:rsid w:val="00786ABD"/>
    <w:rsid w:val="007A4FCC"/>
    <w:rsid w:val="007E01ED"/>
    <w:rsid w:val="00822440"/>
    <w:rsid w:val="00844EA4"/>
    <w:rsid w:val="00864C0A"/>
    <w:rsid w:val="00866F1D"/>
    <w:rsid w:val="008D37FA"/>
    <w:rsid w:val="008E1EAF"/>
    <w:rsid w:val="008E5A92"/>
    <w:rsid w:val="008E7127"/>
    <w:rsid w:val="0090430A"/>
    <w:rsid w:val="00923A20"/>
    <w:rsid w:val="00926F84"/>
    <w:rsid w:val="0094330E"/>
    <w:rsid w:val="00951DC2"/>
    <w:rsid w:val="00972BCF"/>
    <w:rsid w:val="009D147C"/>
    <w:rsid w:val="00A27D1C"/>
    <w:rsid w:val="00AD0155"/>
    <w:rsid w:val="00B1507B"/>
    <w:rsid w:val="00B154CF"/>
    <w:rsid w:val="00B34E24"/>
    <w:rsid w:val="00B3631A"/>
    <w:rsid w:val="00B606F9"/>
    <w:rsid w:val="00B901FB"/>
    <w:rsid w:val="00BA1646"/>
    <w:rsid w:val="00BA593B"/>
    <w:rsid w:val="00BB0890"/>
    <w:rsid w:val="00BB2D59"/>
    <w:rsid w:val="00BC6A63"/>
    <w:rsid w:val="00BD15E5"/>
    <w:rsid w:val="00C82AA9"/>
    <w:rsid w:val="00CB6E08"/>
    <w:rsid w:val="00CE4E28"/>
    <w:rsid w:val="00CE58BB"/>
    <w:rsid w:val="00CF600E"/>
    <w:rsid w:val="00D412CB"/>
    <w:rsid w:val="00D52B66"/>
    <w:rsid w:val="00DC0A40"/>
    <w:rsid w:val="00DC585C"/>
    <w:rsid w:val="00DD14B4"/>
    <w:rsid w:val="00E31556"/>
    <w:rsid w:val="00E35121"/>
    <w:rsid w:val="00EA5E4E"/>
    <w:rsid w:val="00EC0AE2"/>
    <w:rsid w:val="00EF064F"/>
    <w:rsid w:val="00F10FFE"/>
    <w:rsid w:val="00F11E7F"/>
    <w:rsid w:val="00F50B81"/>
    <w:rsid w:val="00F90BAF"/>
    <w:rsid w:val="00F9379A"/>
    <w:rsid w:val="00FB3AC9"/>
    <w:rsid w:val="00FB4619"/>
    <w:rsid w:val="00FD2B83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B14E"/>
  <w15:docId w15:val="{3BCEEF3E-B4B1-B34C-B24E-DACE9545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A53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53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53E1"/>
    <w:rPr>
      <w:rFonts w:ascii="Times Roman" w:hAnsi="Times Roman" w:cs="Arial Unicode MS"/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53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53E1"/>
    <w:rPr>
      <w:rFonts w:ascii="Times Roman" w:hAnsi="Times Roman" w:cs="Arial Unicode MS"/>
      <w:b/>
      <w:bCs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E1"/>
    <w:rPr>
      <w:rFonts w:ascii="Tahoma" w:hAnsi="Tahoma" w:cs="Tahoma"/>
      <w:color w:val="000000"/>
      <w:sz w:val="16"/>
      <w:szCs w:val="16"/>
      <w:u w:color="000000"/>
    </w:rPr>
  </w:style>
  <w:style w:type="character" w:styleId="Collegamentoipertestuale">
    <w:name w:val="Hyperlink"/>
    <w:basedOn w:val="Carpredefinitoparagrafo"/>
    <w:uiPriority w:val="99"/>
    <w:unhideWhenUsed/>
    <w:rsid w:val="0028308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308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EA5E4E"/>
    <w:pPr>
      <w:widowControl/>
      <w:spacing w:after="210" w:line="21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31559D-358C-BE46-B413-7D703243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cp:keywords/>
  <dc:description/>
  <cp:lastModifiedBy>giovanna aliprandi</cp:lastModifiedBy>
  <cp:revision>16</cp:revision>
  <dcterms:created xsi:type="dcterms:W3CDTF">2022-12-05T07:07:00Z</dcterms:created>
  <dcterms:modified xsi:type="dcterms:W3CDTF">2022-12-06T11:17:00Z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