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6F8BC" w14:textId="2BB26F25" w:rsidR="003314FB" w:rsidRPr="000B69E4" w:rsidRDefault="00263898" w:rsidP="003314FB">
      <w:pPr>
        <w:rPr>
          <w:rFonts w:ascii="Times" w:hAnsi="Times"/>
          <w:sz w:val="22"/>
          <w:szCs w:val="22"/>
          <w:lang w:val="en-US"/>
        </w:rPr>
      </w:pPr>
      <w:proofErr w:type="spellStart"/>
      <w:r w:rsidRPr="000B69E4">
        <w:rPr>
          <w:rFonts w:ascii="Times" w:hAnsi="Times"/>
          <w:b/>
          <w:sz w:val="22"/>
          <w:szCs w:val="22"/>
          <w:lang w:val="en-US"/>
        </w:rPr>
        <w:t>ARCHiVE</w:t>
      </w:r>
      <w:proofErr w:type="spellEnd"/>
      <w:r w:rsidRPr="000B69E4">
        <w:rPr>
          <w:rFonts w:ascii="Times" w:hAnsi="Times"/>
          <w:b/>
          <w:sz w:val="22"/>
          <w:szCs w:val="22"/>
          <w:lang w:val="en-US"/>
        </w:rPr>
        <w:t xml:space="preserve"> – Analysis and Recording of Cultural Heritage in Venice</w:t>
      </w:r>
    </w:p>
    <w:p w14:paraId="0F8F6120" w14:textId="77777777" w:rsidR="003314FB" w:rsidRPr="000B69E4" w:rsidRDefault="003314FB" w:rsidP="003314FB">
      <w:pPr>
        <w:rPr>
          <w:rFonts w:ascii="Times" w:hAnsi="Times"/>
          <w:sz w:val="22"/>
          <w:szCs w:val="22"/>
          <w:lang w:val="en-US"/>
        </w:rPr>
      </w:pPr>
    </w:p>
    <w:p w14:paraId="4FCA0C4D" w14:textId="0C925905" w:rsidR="00EE27F3" w:rsidRPr="00036FBD" w:rsidRDefault="00263898" w:rsidP="00EE27F3">
      <w:pPr>
        <w:rPr>
          <w:rFonts w:ascii="Times" w:hAnsi="Times"/>
        </w:rPr>
      </w:pPr>
      <w:r w:rsidRPr="00036FBD">
        <w:rPr>
          <w:rFonts w:ascii="Times" w:hAnsi="Times"/>
        </w:rPr>
        <w:t>La Fondazione Giorgio Cini prosegu</w:t>
      </w:r>
      <w:r w:rsidR="000B69E4" w:rsidRPr="00036FBD">
        <w:rPr>
          <w:rFonts w:ascii="Times" w:hAnsi="Times"/>
        </w:rPr>
        <w:t>e</w:t>
      </w:r>
      <w:r w:rsidRPr="00036FBD">
        <w:rPr>
          <w:rFonts w:ascii="Times" w:hAnsi="Times"/>
        </w:rPr>
        <w:t xml:space="preserve"> le attività per la valorizzazione del patrimonio monumentale, </w:t>
      </w:r>
      <w:r w:rsidR="004225BA">
        <w:rPr>
          <w:rFonts w:ascii="Times" w:hAnsi="Times"/>
        </w:rPr>
        <w:t xml:space="preserve">storico, </w:t>
      </w:r>
      <w:r w:rsidRPr="00036FBD">
        <w:rPr>
          <w:rFonts w:ascii="Times" w:hAnsi="Times"/>
        </w:rPr>
        <w:t xml:space="preserve">artistico, materiale e immateriale custodito sull’Isola di San Giorgio Maggiore e le attività di digitalizzazione grazie al centro </w:t>
      </w:r>
      <w:r w:rsidRPr="00036FBD">
        <w:rPr>
          <w:rFonts w:ascii="Times" w:hAnsi="Times"/>
          <w:b/>
        </w:rPr>
        <w:t>ARCHiVe</w:t>
      </w:r>
      <w:r w:rsidRPr="00036FBD">
        <w:rPr>
          <w:rFonts w:ascii="Times" w:hAnsi="Times"/>
        </w:rPr>
        <w:t xml:space="preserve">. </w:t>
      </w:r>
      <w:r w:rsidR="004225BA">
        <w:rPr>
          <w:rFonts w:ascii="Times" w:hAnsi="Times"/>
        </w:rPr>
        <w:t>Prosegue</w:t>
      </w:r>
      <w:r w:rsidR="00A50499" w:rsidRPr="00036FBD">
        <w:rPr>
          <w:rFonts w:ascii="Times" w:hAnsi="Times"/>
        </w:rPr>
        <w:t xml:space="preserve"> il </w:t>
      </w:r>
      <w:proofErr w:type="spellStart"/>
      <w:r w:rsidR="00A50499" w:rsidRPr="00036FBD">
        <w:rPr>
          <w:rFonts w:ascii="Times" w:hAnsi="Times"/>
          <w:b/>
        </w:rPr>
        <w:t>Behna</w:t>
      </w:r>
      <w:proofErr w:type="spellEnd"/>
      <w:r w:rsidR="00A50499" w:rsidRPr="00036FBD">
        <w:rPr>
          <w:rFonts w:ascii="Times" w:hAnsi="Times"/>
          <w:b/>
        </w:rPr>
        <w:t xml:space="preserve"> Project</w:t>
      </w:r>
      <w:r w:rsidR="00A50499" w:rsidRPr="00036FBD">
        <w:rPr>
          <w:rFonts w:ascii="Times" w:hAnsi="Times"/>
        </w:rPr>
        <w:t xml:space="preserve">, finanziato da Community </w:t>
      </w:r>
      <w:proofErr w:type="spellStart"/>
      <w:r w:rsidR="00A50499" w:rsidRPr="00036FBD">
        <w:rPr>
          <w:rFonts w:ascii="Times" w:hAnsi="Times"/>
        </w:rPr>
        <w:t>Jameel</w:t>
      </w:r>
      <w:proofErr w:type="spellEnd"/>
      <w:r w:rsidR="00A50499" w:rsidRPr="00036FBD">
        <w:rPr>
          <w:rFonts w:ascii="Times" w:hAnsi="Times"/>
        </w:rPr>
        <w:t xml:space="preserve"> per la digitalizzazione di un archivio cinematografico custodito ad Alessandria d’Egitto e il progetto </w:t>
      </w:r>
      <w:r w:rsidR="00A50499" w:rsidRPr="00036FBD">
        <w:rPr>
          <w:rFonts w:ascii="Times" w:hAnsi="Times"/>
          <w:i/>
          <w:iCs/>
        </w:rPr>
        <w:t>Mari, Mercanti Mercati</w:t>
      </w:r>
      <w:r w:rsidR="00A50499" w:rsidRPr="00036FBD">
        <w:rPr>
          <w:rFonts w:ascii="Times" w:hAnsi="Times"/>
        </w:rPr>
        <w:t xml:space="preserve"> attuato in convenzione con il Ministero della Cultura e la Soprintendenza Archivistica di Venezia. </w:t>
      </w:r>
      <w:r w:rsidR="000B69E4" w:rsidRPr="00036FBD">
        <w:rPr>
          <w:rFonts w:ascii="Times" w:hAnsi="Times"/>
        </w:rPr>
        <w:t xml:space="preserve">In programma per </w:t>
      </w:r>
      <w:r w:rsidR="00A50499" w:rsidRPr="00036FBD">
        <w:rPr>
          <w:rFonts w:ascii="Times" w:hAnsi="Times"/>
        </w:rPr>
        <w:t xml:space="preserve">2023 </w:t>
      </w:r>
      <w:r w:rsidR="000B69E4" w:rsidRPr="00036FBD">
        <w:rPr>
          <w:rFonts w:ascii="Times" w:hAnsi="Times"/>
        </w:rPr>
        <w:t>la creazione del</w:t>
      </w:r>
      <w:r w:rsidR="00A50499" w:rsidRPr="00036FBD">
        <w:rPr>
          <w:rFonts w:ascii="Times" w:hAnsi="Times"/>
        </w:rPr>
        <w:t xml:space="preserve"> </w:t>
      </w:r>
      <w:r w:rsidR="004225BA">
        <w:rPr>
          <w:rFonts w:ascii="Times" w:hAnsi="Times"/>
        </w:rPr>
        <w:t xml:space="preserve">nuovo </w:t>
      </w:r>
      <w:r w:rsidR="00A50499" w:rsidRPr="00036FBD">
        <w:rPr>
          <w:rFonts w:ascii="Times" w:hAnsi="Times"/>
        </w:rPr>
        <w:t xml:space="preserve">sito web di </w:t>
      </w:r>
      <w:r w:rsidR="00A50499" w:rsidRPr="00036FBD">
        <w:rPr>
          <w:rFonts w:ascii="Times" w:hAnsi="Times"/>
          <w:b/>
          <w:bCs/>
        </w:rPr>
        <w:t>ARCHiVe</w:t>
      </w:r>
      <w:r w:rsidR="000B69E4" w:rsidRPr="00036FBD">
        <w:rPr>
          <w:rFonts w:ascii="Times" w:hAnsi="Times"/>
        </w:rPr>
        <w:t xml:space="preserve">, </w:t>
      </w:r>
      <w:r w:rsidR="004225BA">
        <w:rPr>
          <w:rFonts w:ascii="Times" w:hAnsi="Times"/>
        </w:rPr>
        <w:t>diversi laboratori</w:t>
      </w:r>
      <w:r w:rsidR="00A50499" w:rsidRPr="00036FBD">
        <w:rPr>
          <w:rFonts w:ascii="Times" w:hAnsi="Times"/>
        </w:rPr>
        <w:t xml:space="preserve"> nell’ambito delle attività di digitalizzazione e di progettazione digitale tra la Fondazione Giorgio Cini e altri enti pubblici e privati nazionali e internazionali.</w:t>
      </w:r>
      <w:r w:rsidR="00EE27F3" w:rsidRPr="00036FBD">
        <w:rPr>
          <w:rFonts w:ascii="Times" w:hAnsi="Times"/>
        </w:rPr>
        <w:t xml:space="preserve"> È in via di realizzazione anche una nuova collana editoriale </w:t>
      </w:r>
      <w:proofErr w:type="spellStart"/>
      <w:r w:rsidR="00EE27F3" w:rsidRPr="00036FBD">
        <w:rPr>
          <w:rFonts w:ascii="Times" w:hAnsi="Times"/>
          <w:b/>
          <w:i/>
        </w:rPr>
        <w:t>ARCHiPub</w:t>
      </w:r>
      <w:proofErr w:type="spellEnd"/>
      <w:r w:rsidR="00EE27F3" w:rsidRPr="00036FBD">
        <w:rPr>
          <w:rFonts w:ascii="Times" w:hAnsi="Times"/>
          <w:b/>
          <w:i/>
        </w:rPr>
        <w:t xml:space="preserve">. On Culturale and Digital </w:t>
      </w:r>
      <w:proofErr w:type="spellStart"/>
      <w:r w:rsidR="00EE27F3" w:rsidRPr="00036FBD">
        <w:rPr>
          <w:rFonts w:ascii="Times" w:hAnsi="Times"/>
          <w:b/>
          <w:i/>
        </w:rPr>
        <w:t>Matters</w:t>
      </w:r>
      <w:proofErr w:type="spellEnd"/>
      <w:r w:rsidR="00EE27F3" w:rsidRPr="00036FBD">
        <w:rPr>
          <w:rFonts w:ascii="Times" w:hAnsi="Times"/>
        </w:rPr>
        <w:t xml:space="preserve"> che raccoglie contributi inediti di autori e autrici sui temi della digitalizzazione come strumento di valorizzazione del patrimonio culturale, sui temi di ricerca affini ai fondi e alle</w:t>
      </w:r>
      <w:r w:rsidR="004225BA">
        <w:rPr>
          <w:rFonts w:ascii="Times" w:hAnsi="Times"/>
        </w:rPr>
        <w:t xml:space="preserve"> </w:t>
      </w:r>
      <w:r w:rsidR="00EE27F3" w:rsidRPr="00036FBD">
        <w:rPr>
          <w:rFonts w:ascii="Times" w:hAnsi="Times"/>
        </w:rPr>
        <w:t>co</w:t>
      </w:r>
      <w:r w:rsidR="004225BA">
        <w:rPr>
          <w:rFonts w:ascii="Times" w:hAnsi="Times"/>
        </w:rPr>
        <w:t>llezioni</w:t>
      </w:r>
      <w:r w:rsidR="00EE27F3" w:rsidRPr="00036FBD">
        <w:rPr>
          <w:rFonts w:ascii="Times" w:hAnsi="Times"/>
        </w:rPr>
        <w:t xml:space="preserve"> della Fondazione Giorgio Cini, oltre che gli avanzamenti nei progetti del Centro ARCHiVe. </w:t>
      </w:r>
      <w:r w:rsidR="00EE27F3" w:rsidRPr="00036FBD">
        <w:rPr>
          <w:rFonts w:ascii="Times" w:hAnsi="Times"/>
          <w:b/>
          <w:bCs/>
        </w:rPr>
        <w:t>I volumi saranno interamente scaricabili in modalità open access</w:t>
      </w:r>
      <w:r w:rsidR="00EE27F3" w:rsidRPr="00036FBD">
        <w:rPr>
          <w:rFonts w:ascii="Times" w:hAnsi="Times"/>
        </w:rPr>
        <w:t xml:space="preserve">. </w:t>
      </w:r>
    </w:p>
    <w:p w14:paraId="6598E8D8" w14:textId="3629A3D3" w:rsidR="00A50499" w:rsidRPr="00036FBD" w:rsidRDefault="00A50499" w:rsidP="00263898">
      <w:pPr>
        <w:rPr>
          <w:rFonts w:ascii="Times" w:hAnsi="Times"/>
        </w:rPr>
      </w:pPr>
    </w:p>
    <w:p w14:paraId="2B47478A" w14:textId="62ADF24E" w:rsidR="00A50499" w:rsidRPr="00036FBD" w:rsidRDefault="00A50499" w:rsidP="00263898">
      <w:pPr>
        <w:rPr>
          <w:rFonts w:ascii="Times" w:hAnsi="Times"/>
        </w:rPr>
      </w:pPr>
      <w:r w:rsidRPr="00036FBD">
        <w:rPr>
          <w:rFonts w:ascii="Times" w:hAnsi="Times"/>
        </w:rPr>
        <w:t xml:space="preserve">Assieme a </w:t>
      </w:r>
      <w:r w:rsidRPr="00036FBD">
        <w:rPr>
          <w:rFonts w:ascii="Times" w:hAnsi="Times"/>
          <w:b/>
        </w:rPr>
        <w:t>Factum Foundation</w:t>
      </w:r>
      <w:r w:rsidRPr="00036FBD">
        <w:rPr>
          <w:rFonts w:ascii="Times" w:hAnsi="Times"/>
        </w:rPr>
        <w:t xml:space="preserve"> prenderà il via </w:t>
      </w:r>
      <w:r w:rsidR="00EE27F3" w:rsidRPr="00036FBD">
        <w:rPr>
          <w:rFonts w:ascii="Times" w:hAnsi="Times"/>
        </w:rPr>
        <w:t>un nuovo grande</w:t>
      </w:r>
      <w:r w:rsidRPr="00036FBD">
        <w:rPr>
          <w:rFonts w:ascii="Times" w:hAnsi="Times"/>
        </w:rPr>
        <w:t xml:space="preserve"> progetto</w:t>
      </w:r>
      <w:r w:rsidR="00EE27F3" w:rsidRPr="00036FBD">
        <w:rPr>
          <w:rFonts w:ascii="Times" w:hAnsi="Times"/>
        </w:rPr>
        <w:t xml:space="preserve">: </w:t>
      </w:r>
      <w:r w:rsidRPr="00036FBD">
        <w:rPr>
          <w:rFonts w:ascii="Times" w:hAnsi="Times"/>
          <w:b/>
        </w:rPr>
        <w:t xml:space="preserve">la digitalizzazione </w:t>
      </w:r>
      <w:r w:rsidR="00EE27F3" w:rsidRPr="00036FBD">
        <w:rPr>
          <w:rFonts w:ascii="Times" w:hAnsi="Times"/>
          <w:b/>
        </w:rPr>
        <w:t xml:space="preserve">della Galleria di Palazzo Cini e </w:t>
      </w:r>
      <w:r w:rsidRPr="00036FBD">
        <w:rPr>
          <w:rFonts w:ascii="Times" w:hAnsi="Times"/>
          <w:b/>
        </w:rPr>
        <w:t>di una selezione di opere d’arte</w:t>
      </w:r>
      <w:r w:rsidRPr="00036FBD">
        <w:rPr>
          <w:rFonts w:ascii="Times" w:hAnsi="Times"/>
        </w:rPr>
        <w:t>, finalizzato a contribuire alla loro conservazione, studio e più ampia conoscenza e diffusione.</w:t>
      </w:r>
      <w:r w:rsidR="00EE27F3" w:rsidRPr="00036FBD">
        <w:rPr>
          <w:rFonts w:ascii="Times" w:hAnsi="Times"/>
        </w:rPr>
        <w:t xml:space="preserve"> Riprende </w:t>
      </w:r>
      <w:r w:rsidR="00263898" w:rsidRPr="00036FBD">
        <w:rPr>
          <w:rFonts w:ascii="Times" w:hAnsi="Times"/>
          <w:b/>
        </w:rPr>
        <w:t>AOA – ARCHiVe Online Academy</w:t>
      </w:r>
      <w:r w:rsidR="00263898" w:rsidRPr="00036FBD">
        <w:rPr>
          <w:rFonts w:ascii="Times" w:hAnsi="Times"/>
        </w:rPr>
        <w:t>, ciclo di corsi gratuiti con cadenza regolare sulla digitalizzaz</w:t>
      </w:r>
      <w:r w:rsidR="004225BA">
        <w:rPr>
          <w:rFonts w:ascii="Times" w:hAnsi="Times"/>
        </w:rPr>
        <w:t>ione dei beni culturali e agli</w:t>
      </w:r>
      <w:r w:rsidR="00263898" w:rsidRPr="00036FBD">
        <w:rPr>
          <w:rFonts w:ascii="Times" w:hAnsi="Times"/>
        </w:rPr>
        <w:t xml:space="preserve"> aspetti legati all’innovazione tecnologica e alla sperimentazione nel campo delle Digital </w:t>
      </w:r>
      <w:proofErr w:type="spellStart"/>
      <w:r w:rsidR="00263898" w:rsidRPr="00036FBD">
        <w:rPr>
          <w:rFonts w:ascii="Times" w:hAnsi="Times"/>
        </w:rPr>
        <w:t>Humanities</w:t>
      </w:r>
      <w:proofErr w:type="spellEnd"/>
      <w:r w:rsidR="00263898" w:rsidRPr="00036FBD">
        <w:rPr>
          <w:rFonts w:ascii="Times" w:hAnsi="Times"/>
        </w:rPr>
        <w:t>.</w:t>
      </w:r>
      <w:r w:rsidRPr="00036FBD">
        <w:rPr>
          <w:rFonts w:ascii="Times" w:hAnsi="Times"/>
        </w:rPr>
        <w:t xml:space="preserve"> </w:t>
      </w:r>
      <w:r w:rsidR="00263898" w:rsidRPr="00036FBD">
        <w:rPr>
          <w:rFonts w:ascii="Times" w:hAnsi="Times"/>
        </w:rPr>
        <w:t>Le lezioni saranno tenute da docenti e professionisti e saranno aperte a tutti previa iscrizione.</w:t>
      </w:r>
      <w:r w:rsidR="004225BA">
        <w:rPr>
          <w:rFonts w:ascii="Times" w:hAnsi="Times"/>
        </w:rPr>
        <w:t xml:space="preserve"> La frequenza ad AOA consente il riconoscimento dei crediti formativi universitari di Ca’ </w:t>
      </w:r>
      <w:proofErr w:type="spellStart"/>
      <w:r w:rsidR="004225BA">
        <w:rPr>
          <w:rFonts w:ascii="Times" w:hAnsi="Times"/>
        </w:rPr>
        <w:t>Foscari</w:t>
      </w:r>
      <w:proofErr w:type="spellEnd"/>
      <w:r w:rsidR="004225BA">
        <w:rPr>
          <w:rFonts w:ascii="Times" w:hAnsi="Times"/>
        </w:rPr>
        <w:t xml:space="preserve"> e IUAV.</w:t>
      </w:r>
    </w:p>
    <w:p w14:paraId="0D56CD67" w14:textId="77777777" w:rsidR="00263898" w:rsidRPr="00036FBD" w:rsidRDefault="00263898" w:rsidP="00263898">
      <w:pPr>
        <w:rPr>
          <w:rFonts w:ascii="Times" w:hAnsi="Times"/>
        </w:rPr>
      </w:pPr>
    </w:p>
    <w:p w14:paraId="5B48694F" w14:textId="6C1B4C48" w:rsidR="00EE27F3" w:rsidRPr="00036FBD" w:rsidRDefault="00263898" w:rsidP="00EE27F3">
      <w:pPr>
        <w:rPr>
          <w:rFonts w:ascii="Times" w:hAnsi="Times"/>
        </w:rPr>
      </w:pPr>
      <w:r w:rsidRPr="00036FBD">
        <w:rPr>
          <w:rFonts w:ascii="Times" w:hAnsi="Times"/>
        </w:rPr>
        <w:t>ARCHiVe prosegue</w:t>
      </w:r>
      <w:r w:rsidR="00EE27F3" w:rsidRPr="00036FBD">
        <w:rPr>
          <w:rFonts w:ascii="Times" w:hAnsi="Times"/>
        </w:rPr>
        <w:t xml:space="preserve"> inoltre</w:t>
      </w:r>
      <w:r w:rsidRPr="00036FBD">
        <w:rPr>
          <w:rFonts w:ascii="Times" w:hAnsi="Times"/>
        </w:rPr>
        <w:t xml:space="preserve"> con le attività di dig</w:t>
      </w:r>
      <w:bookmarkStart w:id="0" w:name="_GoBack"/>
      <w:bookmarkEnd w:id="0"/>
      <w:r w:rsidRPr="00036FBD">
        <w:rPr>
          <w:rFonts w:ascii="Times" w:hAnsi="Times"/>
        </w:rPr>
        <w:t>italizzazione dei fondi degli Istituti della Fondazione Cini per mettere a punto un sistema per la ricerca e la fruibilità d</w:t>
      </w:r>
      <w:r w:rsidR="00EE27F3" w:rsidRPr="00036FBD">
        <w:rPr>
          <w:rFonts w:ascii="Times" w:hAnsi="Times"/>
        </w:rPr>
        <w:t>ei fondi come:</w:t>
      </w:r>
      <w:r w:rsidRPr="00036FBD">
        <w:rPr>
          <w:rFonts w:ascii="Times" w:hAnsi="Times"/>
        </w:rPr>
        <w:t xml:space="preserve"> </w:t>
      </w:r>
      <w:r w:rsidR="00EE27F3" w:rsidRPr="00036FBD">
        <w:rPr>
          <w:rFonts w:ascii="Times" w:hAnsi="Times"/>
        </w:rPr>
        <w:t xml:space="preserve">il fondo di disegni e la rassegna stampa dell’Archivio di Santuzza Calì, degli autografi dusiani e in particolare della corrispondenza dell’attrice; fondo fotografico dell’Archivio di Wanda Benedetti e Toni </w:t>
      </w:r>
      <w:proofErr w:type="spellStart"/>
      <w:r w:rsidR="00EE27F3" w:rsidRPr="00036FBD">
        <w:rPr>
          <w:rFonts w:ascii="Times" w:hAnsi="Times"/>
        </w:rPr>
        <w:t>Barpi</w:t>
      </w:r>
      <w:proofErr w:type="spellEnd"/>
      <w:r w:rsidR="00EE27F3" w:rsidRPr="00036FBD">
        <w:rPr>
          <w:rFonts w:ascii="Times" w:hAnsi="Times"/>
        </w:rPr>
        <w:t xml:space="preserve">. Sempre grazie al supporto tecnico di </w:t>
      </w:r>
      <w:proofErr w:type="spellStart"/>
      <w:r w:rsidR="00EE27F3" w:rsidRPr="00036FBD">
        <w:rPr>
          <w:rFonts w:ascii="Times" w:hAnsi="Times"/>
        </w:rPr>
        <w:t>ArchiVe</w:t>
      </w:r>
      <w:proofErr w:type="spellEnd"/>
      <w:r w:rsidR="00EE27F3" w:rsidRPr="00036FBD">
        <w:rPr>
          <w:rFonts w:ascii="Times" w:hAnsi="Times"/>
        </w:rPr>
        <w:t xml:space="preserve">, il Centro Studi del Vetro pubblicherà online il corpus integrale con oltre 35.0000 documenti del fondo relativo alla vetreria </w:t>
      </w:r>
      <w:proofErr w:type="spellStart"/>
      <w:r w:rsidR="00EE27F3" w:rsidRPr="00036FBD">
        <w:rPr>
          <w:rFonts w:ascii="Times" w:hAnsi="Times"/>
        </w:rPr>
        <w:t>Seguso</w:t>
      </w:r>
      <w:proofErr w:type="spellEnd"/>
      <w:r w:rsidR="00EE27F3" w:rsidRPr="00036FBD">
        <w:rPr>
          <w:rFonts w:ascii="Times" w:hAnsi="Times"/>
        </w:rPr>
        <w:t xml:space="preserve"> Vetri d’Arte. </w:t>
      </w:r>
    </w:p>
    <w:p w14:paraId="0161011C" w14:textId="77777777" w:rsidR="00EE27F3" w:rsidRPr="00036FBD" w:rsidRDefault="00EE27F3" w:rsidP="00263898">
      <w:pPr>
        <w:rPr>
          <w:rFonts w:ascii="Times" w:hAnsi="Times"/>
          <w:b/>
        </w:rPr>
      </w:pPr>
    </w:p>
    <w:p w14:paraId="6C398FAC" w14:textId="77777777" w:rsidR="00263898" w:rsidRPr="000B69E4" w:rsidRDefault="00263898" w:rsidP="00263898">
      <w:pPr>
        <w:pStyle w:val="Corpotesto"/>
        <w:jc w:val="left"/>
        <w:rPr>
          <w:rFonts w:ascii="Times" w:hAnsi="Times"/>
          <w:b/>
          <w:sz w:val="22"/>
          <w:szCs w:val="22"/>
        </w:rPr>
      </w:pPr>
    </w:p>
    <w:p w14:paraId="7749BA0F" w14:textId="77777777" w:rsidR="00263898" w:rsidRPr="000B69E4" w:rsidRDefault="00263898" w:rsidP="00263898">
      <w:pPr>
        <w:pStyle w:val="Corpotesto"/>
        <w:jc w:val="left"/>
        <w:rPr>
          <w:rFonts w:ascii="Times" w:hAnsi="Times"/>
          <w:b/>
          <w:sz w:val="20"/>
          <w:szCs w:val="20"/>
        </w:rPr>
      </w:pPr>
    </w:p>
    <w:p w14:paraId="6273C5F6" w14:textId="77777777" w:rsidR="00263898" w:rsidRPr="000B69E4" w:rsidRDefault="00263898" w:rsidP="000B69E4">
      <w:pPr>
        <w:pStyle w:val="Corpotesto"/>
        <w:spacing w:after="0"/>
        <w:jc w:val="left"/>
        <w:rPr>
          <w:rFonts w:ascii="Times" w:hAnsi="Times"/>
          <w:b/>
          <w:sz w:val="20"/>
          <w:szCs w:val="20"/>
        </w:rPr>
      </w:pPr>
      <w:r w:rsidRPr="000B69E4">
        <w:rPr>
          <w:rFonts w:ascii="Times" w:hAnsi="Times"/>
          <w:b/>
          <w:sz w:val="20"/>
          <w:szCs w:val="20"/>
        </w:rPr>
        <w:t>Informazioni per la stampa:</w:t>
      </w:r>
    </w:p>
    <w:p w14:paraId="0E7E5998" w14:textId="77777777" w:rsidR="00263898" w:rsidRPr="000B69E4" w:rsidRDefault="00263898" w:rsidP="000B69E4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r w:rsidRPr="000B69E4">
        <w:rPr>
          <w:rFonts w:ascii="Times" w:hAnsi="Times"/>
          <w:sz w:val="20"/>
          <w:szCs w:val="20"/>
        </w:rPr>
        <w:t>Fondazione Giorgio Cini onlus</w:t>
      </w:r>
    </w:p>
    <w:p w14:paraId="203FCCED" w14:textId="77777777" w:rsidR="00263898" w:rsidRPr="000B69E4" w:rsidRDefault="00263898" w:rsidP="000B69E4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r w:rsidRPr="000B69E4">
        <w:rPr>
          <w:rFonts w:ascii="Times" w:hAnsi="Times"/>
          <w:sz w:val="20"/>
          <w:szCs w:val="20"/>
        </w:rPr>
        <w:t>Ufficio Stampa</w:t>
      </w:r>
      <w:r w:rsidRPr="000B69E4">
        <w:rPr>
          <w:rFonts w:ascii="Times" w:hAnsi="Times"/>
          <w:sz w:val="20"/>
          <w:szCs w:val="20"/>
        </w:rPr>
        <w:br/>
        <w:t xml:space="preserve">tel.: +39 041 2710280 </w:t>
      </w:r>
    </w:p>
    <w:p w14:paraId="4AA5561F" w14:textId="77777777" w:rsidR="00263898" w:rsidRPr="000B69E4" w:rsidRDefault="00263898" w:rsidP="000B69E4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proofErr w:type="gramStart"/>
      <w:r w:rsidRPr="000B69E4">
        <w:rPr>
          <w:rFonts w:ascii="Times" w:hAnsi="Times"/>
          <w:sz w:val="20"/>
          <w:szCs w:val="20"/>
        </w:rPr>
        <w:t>fax</w:t>
      </w:r>
      <w:proofErr w:type="gramEnd"/>
      <w:r w:rsidRPr="000B69E4">
        <w:rPr>
          <w:rFonts w:ascii="Times" w:hAnsi="Times"/>
          <w:sz w:val="20"/>
          <w:szCs w:val="20"/>
        </w:rPr>
        <w:t xml:space="preserve">: +39 041 5238540 </w:t>
      </w:r>
      <w:r w:rsidRPr="000B69E4">
        <w:rPr>
          <w:rFonts w:ascii="Times" w:hAnsi="Times"/>
          <w:sz w:val="20"/>
          <w:szCs w:val="20"/>
        </w:rPr>
        <w:br/>
        <w:t xml:space="preserve">email: </w:t>
      </w:r>
      <w:hyperlink r:id="rId8" w:history="1">
        <w:r w:rsidRPr="000B69E4">
          <w:rPr>
            <w:rFonts w:ascii="Times" w:hAnsi="Times"/>
            <w:sz w:val="20"/>
            <w:szCs w:val="20"/>
          </w:rPr>
          <w:t>stampa@cini.it</w:t>
        </w:r>
      </w:hyperlink>
      <w:r w:rsidRPr="000B69E4">
        <w:rPr>
          <w:rFonts w:ascii="Times" w:hAnsi="Times"/>
          <w:sz w:val="20"/>
          <w:szCs w:val="20"/>
        </w:rPr>
        <w:t xml:space="preserve"> </w:t>
      </w:r>
    </w:p>
    <w:p w14:paraId="43E5BBAD" w14:textId="77777777" w:rsidR="00263898" w:rsidRPr="000B69E4" w:rsidRDefault="006B5735" w:rsidP="000B69E4">
      <w:pPr>
        <w:pStyle w:val="Corpotesto"/>
        <w:spacing w:after="0"/>
        <w:jc w:val="left"/>
        <w:rPr>
          <w:rFonts w:ascii="Times" w:hAnsi="Times"/>
          <w:sz w:val="20"/>
          <w:szCs w:val="20"/>
        </w:rPr>
      </w:pPr>
      <w:hyperlink r:id="rId9" w:history="1">
        <w:r w:rsidR="00263898" w:rsidRPr="000B69E4">
          <w:rPr>
            <w:rFonts w:ascii="Times" w:hAnsi="Times"/>
            <w:sz w:val="20"/>
            <w:szCs w:val="20"/>
          </w:rPr>
          <w:t>www.cini.it</w:t>
        </w:r>
      </w:hyperlink>
      <w:r w:rsidR="00263898" w:rsidRPr="000B69E4">
        <w:rPr>
          <w:rFonts w:ascii="Times" w:hAnsi="Times"/>
          <w:sz w:val="20"/>
          <w:szCs w:val="20"/>
        </w:rPr>
        <w:t>/press-release</w:t>
      </w:r>
    </w:p>
    <w:p w14:paraId="2A1DDDAD" w14:textId="05ED93E1" w:rsidR="006C0F19" w:rsidRPr="00EE27F3" w:rsidRDefault="006C0F19" w:rsidP="00263898">
      <w:pPr>
        <w:rPr>
          <w:rFonts w:ascii="Garamond" w:hAnsi="Garamond"/>
        </w:rPr>
      </w:pPr>
    </w:p>
    <w:sectPr w:rsidR="006C0F19" w:rsidRPr="00EE27F3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0F7DA" w14:textId="77777777" w:rsidR="006B5735" w:rsidRDefault="006B5735">
      <w:pPr>
        <w:spacing w:line="240" w:lineRule="auto"/>
      </w:pPr>
      <w:r>
        <w:separator/>
      </w:r>
    </w:p>
  </w:endnote>
  <w:endnote w:type="continuationSeparator" w:id="0">
    <w:p w14:paraId="13DDC965" w14:textId="77777777" w:rsidR="006B5735" w:rsidRDefault="006B5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797DF" w14:textId="77777777" w:rsidR="006B5735" w:rsidRDefault="006B5735">
      <w:pPr>
        <w:spacing w:line="240" w:lineRule="auto"/>
      </w:pPr>
      <w:r>
        <w:separator/>
      </w:r>
    </w:p>
  </w:footnote>
  <w:footnote w:type="continuationSeparator" w:id="0">
    <w:p w14:paraId="327FCD60" w14:textId="77777777" w:rsidR="006B5735" w:rsidRDefault="006B57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9"/>
    <w:rsid w:val="0002302F"/>
    <w:rsid w:val="00036FBD"/>
    <w:rsid w:val="00060D21"/>
    <w:rsid w:val="00084A4B"/>
    <w:rsid w:val="000B69E4"/>
    <w:rsid w:val="000D5B20"/>
    <w:rsid w:val="000F13A8"/>
    <w:rsid w:val="00122321"/>
    <w:rsid w:val="001252A8"/>
    <w:rsid w:val="00187940"/>
    <w:rsid w:val="001B34BE"/>
    <w:rsid w:val="00234D7D"/>
    <w:rsid w:val="00235003"/>
    <w:rsid w:val="00261B28"/>
    <w:rsid w:val="00263898"/>
    <w:rsid w:val="00283089"/>
    <w:rsid w:val="002C7143"/>
    <w:rsid w:val="002C714A"/>
    <w:rsid w:val="002D0D7B"/>
    <w:rsid w:val="002D1781"/>
    <w:rsid w:val="002F70C3"/>
    <w:rsid w:val="003314FB"/>
    <w:rsid w:val="00334CFD"/>
    <w:rsid w:val="003A3BF5"/>
    <w:rsid w:val="003B0094"/>
    <w:rsid w:val="003F2F48"/>
    <w:rsid w:val="004065AD"/>
    <w:rsid w:val="004225BA"/>
    <w:rsid w:val="00461295"/>
    <w:rsid w:val="004C6034"/>
    <w:rsid w:val="004E08F4"/>
    <w:rsid w:val="00506B40"/>
    <w:rsid w:val="005126F7"/>
    <w:rsid w:val="005350EE"/>
    <w:rsid w:val="005536E3"/>
    <w:rsid w:val="00564291"/>
    <w:rsid w:val="00622CD1"/>
    <w:rsid w:val="00640F10"/>
    <w:rsid w:val="00643D2F"/>
    <w:rsid w:val="00670797"/>
    <w:rsid w:val="006A53E1"/>
    <w:rsid w:val="006A647A"/>
    <w:rsid w:val="006B5735"/>
    <w:rsid w:val="006C0F19"/>
    <w:rsid w:val="006E5277"/>
    <w:rsid w:val="007276F1"/>
    <w:rsid w:val="00751C21"/>
    <w:rsid w:val="00786ABD"/>
    <w:rsid w:val="007A4FCC"/>
    <w:rsid w:val="00822440"/>
    <w:rsid w:val="00844EA4"/>
    <w:rsid w:val="008D37FA"/>
    <w:rsid w:val="00923A20"/>
    <w:rsid w:val="00926F84"/>
    <w:rsid w:val="0094330E"/>
    <w:rsid w:val="00951DC2"/>
    <w:rsid w:val="00972BCF"/>
    <w:rsid w:val="009D147C"/>
    <w:rsid w:val="00A2584A"/>
    <w:rsid w:val="00A27D1C"/>
    <w:rsid w:val="00A50499"/>
    <w:rsid w:val="00AD0155"/>
    <w:rsid w:val="00B1507B"/>
    <w:rsid w:val="00B34E24"/>
    <w:rsid w:val="00B3631A"/>
    <w:rsid w:val="00B606F9"/>
    <w:rsid w:val="00BA1646"/>
    <w:rsid w:val="00BA593B"/>
    <w:rsid w:val="00BB0890"/>
    <w:rsid w:val="00BB2D59"/>
    <w:rsid w:val="00BD15E5"/>
    <w:rsid w:val="00C82AA9"/>
    <w:rsid w:val="00CE4E28"/>
    <w:rsid w:val="00CF600E"/>
    <w:rsid w:val="00D1549A"/>
    <w:rsid w:val="00D412CB"/>
    <w:rsid w:val="00DC0A40"/>
    <w:rsid w:val="00DC585C"/>
    <w:rsid w:val="00E31556"/>
    <w:rsid w:val="00E35121"/>
    <w:rsid w:val="00EA5E4E"/>
    <w:rsid w:val="00EC0AE2"/>
    <w:rsid w:val="00EE27F3"/>
    <w:rsid w:val="00EF064F"/>
    <w:rsid w:val="00F10FFE"/>
    <w:rsid w:val="00F11E7F"/>
    <w:rsid w:val="00F50B81"/>
    <w:rsid w:val="00F90BAF"/>
    <w:rsid w:val="00F9379A"/>
    <w:rsid w:val="00FB3AC9"/>
    <w:rsid w:val="00FB4619"/>
    <w:rsid w:val="00FD2B83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3BCEEF3E-B4B1-B34C-B24E-DACE9545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character" w:styleId="Collegamentoipertestuale">
    <w:name w:val="Hyperlink"/>
    <w:basedOn w:val="Carpredefinitoparagrafo"/>
    <w:uiPriority w:val="99"/>
    <w:unhideWhenUsed/>
    <w:rsid w:val="0028308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308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EA5E4E"/>
    <w:pPr>
      <w:widowControl/>
      <w:spacing w:after="210" w:line="21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666B55-539A-43BD-9FB2-E9CB2036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Aliprandi</dc:creator>
  <cp:keywords/>
  <dc:description/>
  <cp:lastModifiedBy>Chiara Casarin</cp:lastModifiedBy>
  <cp:revision>7</cp:revision>
  <dcterms:created xsi:type="dcterms:W3CDTF">2022-12-05T07:07:00Z</dcterms:created>
  <dcterms:modified xsi:type="dcterms:W3CDTF">2022-12-05T13:59:00Z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