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85B" w14:textId="77777777" w:rsidR="006C0F19" w:rsidRDefault="00BB2D59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Venezia, Isola di San Giorgio Maggiore</w:t>
      </w:r>
    </w:p>
    <w:p w14:paraId="073E27EF" w14:textId="0396140F" w:rsidR="00010610" w:rsidRDefault="00010610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Sala </w:t>
      </w:r>
      <w:proofErr w:type="spellStart"/>
      <w:r>
        <w:rPr>
          <w:rFonts w:ascii="Garamond" w:eastAsia="Garamond" w:hAnsi="Garamond" w:cs="Garamond"/>
        </w:rPr>
        <w:t>Barbantini</w:t>
      </w:r>
      <w:proofErr w:type="spellEnd"/>
    </w:p>
    <w:p w14:paraId="045856DB" w14:textId="20E189DA" w:rsidR="006C0F19" w:rsidRPr="00856F46" w:rsidRDefault="00010610" w:rsidP="00856F46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9 – 10 dicembre</w:t>
      </w:r>
      <w:r w:rsidR="00BB2D59" w:rsidRPr="00010610">
        <w:rPr>
          <w:rFonts w:ascii="Garamond" w:eastAsia="Garamond" w:hAnsi="Garamond" w:cs="Garamond"/>
        </w:rPr>
        <w:t xml:space="preserve"> 2022</w:t>
      </w:r>
    </w:p>
    <w:p w14:paraId="4785C90E" w14:textId="77777777" w:rsidR="00010610" w:rsidRDefault="00010610" w:rsidP="00010610">
      <w:pPr>
        <w:widowControl/>
        <w:suppressAutoHyphens w:val="0"/>
        <w:jc w:val="left"/>
        <w:textAlignment w:val="baseline"/>
        <w:outlineLvl w:val="0"/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</w:pPr>
    </w:p>
    <w:p w14:paraId="698608ED" w14:textId="69F3C2D1" w:rsidR="00010610" w:rsidRPr="00010610" w:rsidRDefault="00010610" w:rsidP="00010610">
      <w:pPr>
        <w:widowControl/>
        <w:suppressAutoHyphens w:val="0"/>
        <w:jc w:val="left"/>
        <w:textAlignment w:val="baseline"/>
        <w:outlineLvl w:val="0"/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</w:pPr>
      <w:r w:rsidRPr="00010610"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  <w:t>La composizione assistita dal computer: prospettive dell’interazione uomo-macchina</w:t>
      </w:r>
    </w:p>
    <w:p w14:paraId="5921FC0B" w14:textId="77777777" w:rsidR="003B0094" w:rsidRPr="00010610" w:rsidRDefault="003B0094" w:rsidP="003B0094">
      <w:pPr>
        <w:widowControl/>
        <w:suppressAutoHyphens w:val="0"/>
        <w:jc w:val="left"/>
        <w:textAlignment w:val="baseline"/>
        <w:outlineLvl w:val="0"/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</w:pPr>
    </w:p>
    <w:p w14:paraId="1FA30A58" w14:textId="39328289" w:rsidR="00AD0155" w:rsidRPr="003B0094" w:rsidRDefault="00010610" w:rsidP="0073350A">
      <w:pPr>
        <w:spacing w:line="288" w:lineRule="auto"/>
        <w:jc w:val="left"/>
        <w:rPr>
          <w:rFonts w:ascii="Garamond" w:eastAsia="Garamond" w:hAnsi="Garamond" w:cs="Garamond"/>
          <w:sz w:val="22"/>
          <w:szCs w:val="22"/>
          <w:u w:val="single"/>
        </w:rPr>
      </w:pPr>
      <w:r>
        <w:rPr>
          <w:rFonts w:ascii="Garamond" w:eastAsia="Garamond" w:hAnsi="Garamond" w:cs="Garamond"/>
          <w:b/>
          <w:bCs/>
          <w:i/>
          <w:iCs/>
          <w:sz w:val="22"/>
          <w:szCs w:val="22"/>
        </w:rPr>
        <w:t>C</w:t>
      </w:r>
      <w:r w:rsidRPr="00010610"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omposizione </w:t>
      </w:r>
      <w:r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assistita, </w:t>
      </w:r>
      <w:r w:rsidRPr="00010610">
        <w:rPr>
          <w:rFonts w:ascii="Garamond" w:eastAsia="Garamond" w:hAnsi="Garamond" w:cs="Garamond"/>
          <w:b/>
          <w:bCs/>
          <w:i/>
          <w:iCs/>
          <w:sz w:val="22"/>
          <w:szCs w:val="22"/>
        </w:rPr>
        <w:t>modellazione computazionale</w:t>
      </w:r>
      <w:r w:rsidR="0073350A"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, </w:t>
      </w:r>
      <w:r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strumenti digitali: </w:t>
      </w:r>
      <w:r w:rsidR="0073350A">
        <w:rPr>
          <w:rFonts w:ascii="Garamond" w:eastAsia="Garamond" w:hAnsi="Garamond" w:cs="Garamond"/>
          <w:b/>
          <w:bCs/>
          <w:i/>
          <w:iCs/>
          <w:sz w:val="22"/>
          <w:szCs w:val="22"/>
        </w:rPr>
        <w:t>l</w:t>
      </w:r>
      <w:r w:rsidR="003B0094"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’Istituto </w:t>
      </w:r>
      <w:r w:rsidR="002C714A">
        <w:rPr>
          <w:rFonts w:ascii="Garamond" w:eastAsia="Garamond" w:hAnsi="Garamond" w:cs="Garamond"/>
          <w:b/>
          <w:bCs/>
          <w:i/>
          <w:iCs/>
          <w:sz w:val="22"/>
          <w:szCs w:val="22"/>
        </w:rPr>
        <w:t>per la Musica d</w:t>
      </w:r>
      <w:r w:rsidR="00060D21">
        <w:rPr>
          <w:rFonts w:ascii="Garamond" w:eastAsia="Garamond" w:hAnsi="Garamond" w:cs="Garamond"/>
          <w:b/>
          <w:bCs/>
          <w:i/>
          <w:iCs/>
          <w:sz w:val="22"/>
          <w:szCs w:val="22"/>
        </w:rPr>
        <w:t>ella</w:t>
      </w:r>
      <w:r w:rsidR="002C714A"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 Fondazione Giorgio Cini </w:t>
      </w:r>
      <w:r>
        <w:rPr>
          <w:rFonts w:ascii="Garamond" w:eastAsia="Garamond" w:hAnsi="Garamond" w:cs="Garamond"/>
          <w:b/>
          <w:bCs/>
          <w:i/>
          <w:iCs/>
          <w:sz w:val="22"/>
          <w:szCs w:val="22"/>
        </w:rPr>
        <w:t>dedica due giorni al</w:t>
      </w:r>
      <w:r w:rsidR="0073350A">
        <w:rPr>
          <w:rFonts w:ascii="Garamond" w:eastAsia="Garamond" w:hAnsi="Garamond" w:cs="Garamond"/>
          <w:b/>
          <w:bCs/>
          <w:i/>
          <w:iCs/>
          <w:sz w:val="22"/>
          <w:szCs w:val="22"/>
        </w:rPr>
        <w:t>la storia, e al possibile futuro, d</w:t>
      </w:r>
      <w:r>
        <w:rPr>
          <w:rFonts w:ascii="Garamond" w:eastAsia="Garamond" w:hAnsi="Garamond" w:cs="Garamond"/>
          <w:b/>
          <w:bCs/>
          <w:i/>
          <w:iCs/>
          <w:sz w:val="22"/>
          <w:szCs w:val="22"/>
        </w:rPr>
        <w:t>ell</w:t>
      </w:r>
      <w:r w:rsidRPr="00010610">
        <w:rPr>
          <w:rFonts w:ascii="Garamond" w:eastAsia="Garamond" w:hAnsi="Garamond" w:cs="Garamond"/>
          <w:b/>
          <w:bCs/>
          <w:i/>
          <w:iCs/>
          <w:sz w:val="22"/>
          <w:szCs w:val="22"/>
        </w:rPr>
        <w:t>’interazione uomo-macchina</w:t>
      </w:r>
      <w:r>
        <w:rPr>
          <w:rFonts w:ascii="Garamond" w:eastAsia="Garamond" w:hAnsi="Garamond" w:cs="Garamond"/>
          <w:b/>
          <w:bCs/>
          <w:i/>
          <w:iCs/>
          <w:sz w:val="22"/>
          <w:szCs w:val="22"/>
        </w:rPr>
        <w:t xml:space="preserve"> </w:t>
      </w:r>
      <w:r w:rsidR="0073350A">
        <w:rPr>
          <w:rFonts w:ascii="Garamond" w:eastAsia="Garamond" w:hAnsi="Garamond" w:cs="Garamond"/>
          <w:b/>
          <w:bCs/>
          <w:i/>
          <w:iCs/>
          <w:sz w:val="22"/>
          <w:szCs w:val="22"/>
        </w:rPr>
        <w:t>nella musica.</w:t>
      </w:r>
    </w:p>
    <w:p w14:paraId="16D2DBBC" w14:textId="61C68AAC" w:rsidR="00010610" w:rsidRDefault="00010610" w:rsidP="000D5B20">
      <w:pPr>
        <w:spacing w:line="288" w:lineRule="auto"/>
        <w:rPr>
          <w:rFonts w:ascii="Garamond" w:eastAsia="Garamond" w:hAnsi="Garamond" w:cs="Garamond"/>
          <w:sz w:val="22"/>
          <w:szCs w:val="22"/>
        </w:rPr>
      </w:pPr>
    </w:p>
    <w:p w14:paraId="18C2DE93" w14:textId="77777777" w:rsidR="0073350A" w:rsidRDefault="0073350A" w:rsidP="000D5B20">
      <w:pPr>
        <w:spacing w:line="288" w:lineRule="auto"/>
        <w:rPr>
          <w:rFonts w:ascii="Garamond" w:eastAsia="Garamond" w:hAnsi="Garamond" w:cs="Garamond"/>
          <w:sz w:val="22"/>
          <w:szCs w:val="22"/>
        </w:rPr>
      </w:pPr>
    </w:p>
    <w:p w14:paraId="43673DE2" w14:textId="4E8EFFD6" w:rsidR="001F73FF" w:rsidRDefault="00010610" w:rsidP="000D5B20">
      <w:pPr>
        <w:spacing w:line="288" w:lineRule="auto"/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L’ultimo appuntamento del 2022 con l’Istituto per la Musica</w:t>
      </w:r>
      <w:r w:rsidR="00856F46">
        <w:rPr>
          <w:rFonts w:ascii="Garamond" w:eastAsia="Garamond" w:hAnsi="Garamond" w:cs="Garamond"/>
          <w:sz w:val="22"/>
          <w:szCs w:val="22"/>
        </w:rPr>
        <w:t xml:space="preserve"> della Fondazione Giorgio Cini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EA66D9">
        <w:rPr>
          <w:rFonts w:ascii="Garamond" w:eastAsia="Garamond" w:hAnsi="Garamond" w:cs="Garamond"/>
          <w:sz w:val="22"/>
          <w:szCs w:val="22"/>
        </w:rPr>
        <w:t>è</w:t>
      </w:r>
      <w:r>
        <w:rPr>
          <w:rFonts w:ascii="Garamond" w:eastAsia="Garamond" w:hAnsi="Garamond" w:cs="Garamond"/>
          <w:sz w:val="22"/>
          <w:szCs w:val="22"/>
        </w:rPr>
        <w:t xml:space="preserve"> con il </w:t>
      </w:r>
      <w:r w:rsidRPr="00010610">
        <w:rPr>
          <w:rFonts w:ascii="Garamond" w:eastAsia="Garamond" w:hAnsi="Garamond" w:cs="Garamond"/>
          <w:b/>
          <w:bCs/>
          <w:sz w:val="22"/>
          <w:szCs w:val="22"/>
        </w:rPr>
        <w:t xml:space="preserve">seminario </w:t>
      </w:r>
      <w:r w:rsidRPr="00010610">
        <w:rPr>
          <w:rFonts w:ascii="Garamond" w:eastAsia="Garamond" w:hAnsi="Garamond" w:cs="Garamond"/>
          <w:b/>
          <w:i/>
          <w:iCs/>
          <w:sz w:val="22"/>
          <w:szCs w:val="22"/>
        </w:rPr>
        <w:t>La composizione assistita dal computer: prospettive dell’interazione uomo-macchina</w:t>
      </w:r>
      <w:r w:rsidR="004A67F2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4A67F2">
        <w:rPr>
          <w:rFonts w:ascii="Garamond" w:eastAsia="Garamond" w:hAnsi="Garamond" w:cs="Garamond"/>
          <w:sz w:val="22"/>
          <w:szCs w:val="22"/>
        </w:rPr>
        <w:t xml:space="preserve">in programma </w:t>
      </w:r>
      <w:r w:rsidR="004A67F2" w:rsidRPr="00010610">
        <w:rPr>
          <w:rFonts w:ascii="Garamond" w:eastAsia="Garamond" w:hAnsi="Garamond" w:cs="Garamond"/>
          <w:sz w:val="22"/>
          <w:szCs w:val="22"/>
          <w:u w:val="single"/>
        </w:rPr>
        <w:t xml:space="preserve">il 9 e </w:t>
      </w:r>
      <w:r w:rsidR="004A67F2" w:rsidRPr="00010610">
        <w:rPr>
          <w:rFonts w:ascii="Garamond" w:eastAsia="Garamond" w:hAnsi="Garamond" w:cs="Garamond"/>
          <w:bCs/>
          <w:sz w:val="22"/>
          <w:szCs w:val="22"/>
          <w:u w:val="single"/>
        </w:rPr>
        <w:t>10 dicembr</w:t>
      </w:r>
      <w:r w:rsidR="004A67F2">
        <w:rPr>
          <w:rFonts w:ascii="Garamond" w:eastAsia="Garamond" w:hAnsi="Garamond" w:cs="Garamond"/>
          <w:bCs/>
          <w:sz w:val="22"/>
          <w:szCs w:val="22"/>
          <w:u w:val="single"/>
        </w:rPr>
        <w:t>e.</w:t>
      </w:r>
      <w:r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4A67F2">
        <w:rPr>
          <w:rFonts w:ascii="Garamond" w:eastAsia="Garamond" w:hAnsi="Garamond" w:cs="Garamond"/>
          <w:bCs/>
          <w:sz w:val="22"/>
          <w:szCs w:val="22"/>
        </w:rPr>
        <w:t>D</w:t>
      </w:r>
      <w:r>
        <w:rPr>
          <w:rFonts w:ascii="Garamond" w:eastAsia="Garamond" w:hAnsi="Garamond" w:cs="Garamond"/>
          <w:bCs/>
          <w:sz w:val="22"/>
          <w:szCs w:val="22"/>
        </w:rPr>
        <w:t>ue giorni di incontri per analizzare</w:t>
      </w:r>
      <w:r w:rsidRPr="00010610">
        <w:rPr>
          <w:rFonts w:ascii="Garamond" w:eastAsia="Garamond" w:hAnsi="Garamond" w:cs="Garamond"/>
          <w:bCs/>
          <w:sz w:val="22"/>
          <w:szCs w:val="22"/>
        </w:rPr>
        <w:t xml:space="preserve"> rapporto tecnologia-scrittura in specifici casi studio, l’interazione uomo-macchin</w:t>
      </w:r>
      <w:r w:rsidR="001F73FF">
        <w:rPr>
          <w:rFonts w:ascii="Garamond" w:eastAsia="Garamond" w:hAnsi="Garamond" w:cs="Garamond"/>
          <w:bCs/>
          <w:sz w:val="22"/>
          <w:szCs w:val="22"/>
        </w:rPr>
        <w:t xml:space="preserve">a, </w:t>
      </w:r>
      <w:r w:rsidRPr="00010610">
        <w:rPr>
          <w:rFonts w:ascii="Garamond" w:eastAsia="Garamond" w:hAnsi="Garamond" w:cs="Garamond"/>
          <w:bCs/>
          <w:sz w:val="22"/>
          <w:szCs w:val="22"/>
        </w:rPr>
        <w:t>le radici filosofiche della “composizione assistita”</w:t>
      </w:r>
      <w:r w:rsidR="00887013">
        <w:rPr>
          <w:rFonts w:ascii="Garamond" w:eastAsia="Garamond" w:hAnsi="Garamond" w:cs="Garamond"/>
          <w:bCs/>
          <w:sz w:val="22"/>
          <w:szCs w:val="22"/>
        </w:rPr>
        <w:t xml:space="preserve"> dal computer</w:t>
      </w:r>
      <w:r w:rsidRPr="00010610">
        <w:rPr>
          <w:rFonts w:ascii="Garamond" w:eastAsia="Garamond" w:hAnsi="Garamond" w:cs="Garamond"/>
          <w:bCs/>
          <w:sz w:val="22"/>
          <w:szCs w:val="22"/>
        </w:rPr>
        <w:t>,</w:t>
      </w:r>
      <w:r>
        <w:rPr>
          <w:rFonts w:ascii="Garamond" w:eastAsia="Garamond" w:hAnsi="Garamond" w:cs="Garamond"/>
          <w:bCs/>
          <w:sz w:val="22"/>
          <w:szCs w:val="22"/>
        </w:rPr>
        <w:t xml:space="preserve"> esplorando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 xml:space="preserve"> le modalità in cui i compositori adoperano gli strumenti digitali</w:t>
      </w:r>
      <w:r>
        <w:rPr>
          <w:rFonts w:ascii="Garamond" w:eastAsia="Garamond" w:hAnsi="Garamond" w:cs="Garamond"/>
          <w:bCs/>
          <w:sz w:val="22"/>
          <w:szCs w:val="22"/>
        </w:rPr>
        <w:t xml:space="preserve">, portando l’esperienza di compositori, musicologi e </w:t>
      </w:r>
      <w:r w:rsidRPr="00010610">
        <w:rPr>
          <w:rFonts w:ascii="Garamond" w:eastAsia="Garamond" w:hAnsi="Garamond" w:cs="Garamond"/>
          <w:bCs/>
          <w:sz w:val="22"/>
          <w:szCs w:val="22"/>
        </w:rPr>
        <w:t xml:space="preserve">assistenti </w:t>
      </w:r>
      <w:r>
        <w:rPr>
          <w:rFonts w:ascii="Garamond" w:eastAsia="Garamond" w:hAnsi="Garamond" w:cs="Garamond"/>
          <w:bCs/>
          <w:sz w:val="22"/>
          <w:szCs w:val="22"/>
        </w:rPr>
        <w:t>musicali</w:t>
      </w:r>
      <w:r w:rsidR="00856F46">
        <w:rPr>
          <w:rFonts w:ascii="Garamond" w:eastAsia="Garamond" w:hAnsi="Garamond" w:cs="Garamond"/>
          <w:bCs/>
          <w:sz w:val="22"/>
          <w:szCs w:val="22"/>
        </w:rPr>
        <w:t xml:space="preserve"> (ingresso libero fino esaurimento posti</w:t>
      </w:r>
      <w:r w:rsidR="004A67F2">
        <w:rPr>
          <w:rFonts w:ascii="Garamond" w:eastAsia="Garamond" w:hAnsi="Garamond" w:cs="Garamond"/>
          <w:bCs/>
          <w:sz w:val="22"/>
          <w:szCs w:val="22"/>
        </w:rPr>
        <w:t xml:space="preserve">, per informazioni </w:t>
      </w:r>
      <w:r w:rsidR="004A67F2" w:rsidRPr="004A67F2">
        <w:rPr>
          <w:rFonts w:ascii="Garamond" w:eastAsia="Garamond" w:hAnsi="Garamond" w:cs="Garamond"/>
          <w:bCs/>
          <w:sz w:val="22"/>
          <w:szCs w:val="22"/>
        </w:rPr>
        <w:t>041 2710220</w:t>
      </w:r>
      <w:r w:rsidR="00856F46">
        <w:rPr>
          <w:rFonts w:ascii="Garamond" w:eastAsia="Garamond" w:hAnsi="Garamond" w:cs="Garamond"/>
          <w:bCs/>
          <w:sz w:val="22"/>
          <w:szCs w:val="22"/>
        </w:rPr>
        <w:t>).</w:t>
      </w:r>
    </w:p>
    <w:p w14:paraId="13C41432" w14:textId="77777777" w:rsidR="001F73FF" w:rsidRDefault="001F73FF" w:rsidP="000D5B20">
      <w:pPr>
        <w:spacing w:line="288" w:lineRule="auto"/>
        <w:rPr>
          <w:rFonts w:ascii="Garamond" w:eastAsia="Garamond" w:hAnsi="Garamond" w:cs="Garamond"/>
          <w:bCs/>
          <w:sz w:val="22"/>
          <w:szCs w:val="22"/>
        </w:rPr>
      </w:pPr>
    </w:p>
    <w:p w14:paraId="7D20641F" w14:textId="2114CDA9" w:rsidR="0073350A" w:rsidRPr="00010610" w:rsidRDefault="0073350A" w:rsidP="0073350A">
      <w:pPr>
        <w:spacing w:line="288" w:lineRule="auto"/>
        <w:rPr>
          <w:rFonts w:ascii="Garamond" w:eastAsia="Garamond" w:hAnsi="Garamond" w:cs="Garamond"/>
          <w:bCs/>
          <w:sz w:val="22"/>
          <w:szCs w:val="22"/>
          <w:lang/>
        </w:rPr>
      </w:pPr>
      <w:r>
        <w:rPr>
          <w:rFonts w:ascii="Garamond" w:eastAsia="Garamond" w:hAnsi="Garamond" w:cs="Garamond"/>
          <w:bCs/>
          <w:sz w:val="22"/>
          <w:szCs w:val="22"/>
        </w:rPr>
        <w:t>Con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 xml:space="preserve"> “composizione assistita”</w:t>
      </w:r>
      <w:r>
        <w:rPr>
          <w:rFonts w:ascii="Garamond" w:eastAsia="Garamond" w:hAnsi="Garamond" w:cs="Garamond"/>
          <w:bCs/>
          <w:sz w:val="22"/>
          <w:szCs w:val="22"/>
        </w:rPr>
        <w:t xml:space="preserve">, termine che ha preso piede 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>negli anni Ot</w:t>
      </w:r>
      <w:bookmarkStart w:id="0" w:name="_GoBack"/>
      <w:bookmarkEnd w:id="0"/>
      <w:r w:rsidRPr="00010610">
        <w:rPr>
          <w:rFonts w:ascii="Garamond" w:eastAsia="Garamond" w:hAnsi="Garamond" w:cs="Garamond"/>
          <w:bCs/>
          <w:sz w:val="22"/>
          <w:szCs w:val="22"/>
          <w:lang/>
        </w:rPr>
        <w:t>tanta</w:t>
      </w:r>
      <w:r>
        <w:rPr>
          <w:rFonts w:ascii="Garamond" w:eastAsia="Garamond" w:hAnsi="Garamond" w:cs="Garamond"/>
          <w:bCs/>
          <w:sz w:val="22"/>
          <w:szCs w:val="22"/>
        </w:rPr>
        <w:t xml:space="preserve">, si intende un insieme di 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>esperienze le cui radici risalgono agli albori delle applicazioni digitali in musica</w:t>
      </w:r>
      <w:r>
        <w:rPr>
          <w:rFonts w:ascii="Garamond" w:eastAsia="Garamond" w:hAnsi="Garamond" w:cs="Garamond"/>
          <w:bCs/>
          <w:sz w:val="22"/>
          <w:szCs w:val="22"/>
        </w:rPr>
        <w:t xml:space="preserve">; un 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 xml:space="preserve">approccio in origine legato alla composizione algoritmica e alla modellazione computazionale delle strutture musicali, </w:t>
      </w:r>
      <w:r>
        <w:rPr>
          <w:rFonts w:ascii="Garamond" w:eastAsia="Garamond" w:hAnsi="Garamond" w:cs="Garamond"/>
          <w:bCs/>
          <w:sz w:val="22"/>
          <w:szCs w:val="22"/>
        </w:rPr>
        <w:t xml:space="preserve">che 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 xml:space="preserve">si è esteso </w:t>
      </w:r>
      <w:r>
        <w:rPr>
          <w:rFonts w:ascii="Garamond" w:eastAsia="Garamond" w:hAnsi="Garamond" w:cs="Garamond"/>
          <w:bCs/>
          <w:sz w:val="22"/>
          <w:szCs w:val="22"/>
        </w:rPr>
        <w:t>poi ad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 xml:space="preserve"> indicare una serie ampia e variegata di strumenti digitali di assistenza, applicati in diverse fasi del processo compositivo.</w:t>
      </w:r>
    </w:p>
    <w:p w14:paraId="3DCB329E" w14:textId="77777777" w:rsidR="0073350A" w:rsidRDefault="0073350A" w:rsidP="00010610">
      <w:pPr>
        <w:spacing w:line="288" w:lineRule="auto"/>
        <w:rPr>
          <w:rFonts w:ascii="Garamond" w:eastAsia="Garamond" w:hAnsi="Garamond" w:cs="Garamond"/>
          <w:bCs/>
          <w:sz w:val="22"/>
          <w:szCs w:val="22"/>
        </w:rPr>
      </w:pPr>
    </w:p>
    <w:p w14:paraId="21A098FC" w14:textId="75DF02F7" w:rsidR="00010610" w:rsidRPr="0073350A" w:rsidRDefault="0073350A" w:rsidP="000D5B20">
      <w:pPr>
        <w:spacing w:line="288" w:lineRule="auto"/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 xml:space="preserve">Sul tema della 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 xml:space="preserve">tecnica </w:t>
      </w:r>
      <w:r>
        <w:rPr>
          <w:rFonts w:ascii="Garamond" w:eastAsia="Garamond" w:hAnsi="Garamond" w:cs="Garamond"/>
          <w:bCs/>
          <w:sz w:val="22"/>
          <w:szCs w:val="22"/>
        </w:rPr>
        <w:t xml:space="preserve">della 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 xml:space="preserve">composizione musicale assistita dal computer </w:t>
      </w:r>
      <w:r>
        <w:rPr>
          <w:rFonts w:ascii="Garamond" w:eastAsia="Garamond" w:hAnsi="Garamond" w:cs="Garamond"/>
          <w:bCs/>
          <w:sz w:val="22"/>
          <w:szCs w:val="22"/>
        </w:rPr>
        <w:t>sono state dedicate numerose pubblicazioni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>,</w:t>
      </w:r>
      <w:r>
        <w:rPr>
          <w:rFonts w:ascii="Garamond" w:eastAsia="Garamond" w:hAnsi="Garamond" w:cs="Garamond"/>
          <w:bCs/>
          <w:sz w:val="22"/>
          <w:szCs w:val="22"/>
        </w:rPr>
        <w:t xml:space="preserve"> mentre è ancora limitata</w:t>
      </w:r>
      <w:r w:rsidRPr="0073350A">
        <w:rPr>
          <w:rFonts w:ascii="Garamond" w:eastAsia="Garamond" w:hAnsi="Garamond" w:cs="Garamond"/>
          <w:bCs/>
          <w:sz w:val="22"/>
          <w:szCs w:val="22"/>
          <w:lang/>
        </w:rPr>
        <w:t xml:space="preserve"> 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 xml:space="preserve">a studi specifici </w:t>
      </w:r>
      <w:r>
        <w:rPr>
          <w:rFonts w:ascii="Garamond" w:eastAsia="Garamond" w:hAnsi="Garamond" w:cs="Garamond"/>
          <w:bCs/>
          <w:sz w:val="22"/>
          <w:szCs w:val="22"/>
        </w:rPr>
        <w:t xml:space="preserve">e 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>senza offrire una prospettiva globale</w:t>
      </w:r>
      <w:r>
        <w:rPr>
          <w:rFonts w:ascii="Garamond" w:eastAsia="Garamond" w:hAnsi="Garamond" w:cs="Garamond"/>
          <w:bCs/>
          <w:sz w:val="22"/>
          <w:szCs w:val="22"/>
        </w:rPr>
        <w:t>, la</w:t>
      </w:r>
      <w:r w:rsidRPr="00010610">
        <w:rPr>
          <w:rFonts w:ascii="Garamond" w:eastAsia="Garamond" w:hAnsi="Garamond" w:cs="Garamond"/>
          <w:bCs/>
          <w:sz w:val="22"/>
          <w:szCs w:val="22"/>
          <w:lang/>
        </w:rPr>
        <w:t xml:space="preserve"> saggistica musicologica</w:t>
      </w:r>
      <w:r>
        <w:rPr>
          <w:rFonts w:ascii="Garamond" w:eastAsia="Garamond" w:hAnsi="Garamond" w:cs="Garamond"/>
          <w:bCs/>
          <w:sz w:val="22"/>
          <w:szCs w:val="22"/>
        </w:rPr>
        <w:t xml:space="preserve">. </w:t>
      </w:r>
      <w:r w:rsidRPr="0073350A">
        <w:rPr>
          <w:rFonts w:ascii="Garamond" w:eastAsia="Garamond" w:hAnsi="Garamond" w:cs="Garamond"/>
          <w:bCs/>
          <w:sz w:val="22"/>
          <w:szCs w:val="22"/>
        </w:rPr>
        <w:t>Il seminario</w:t>
      </w:r>
      <w:r>
        <w:rPr>
          <w:rFonts w:ascii="Garamond" w:eastAsia="Garamond" w:hAnsi="Garamond" w:cs="Garamond"/>
          <w:bCs/>
          <w:sz w:val="22"/>
          <w:szCs w:val="22"/>
        </w:rPr>
        <w:t xml:space="preserve"> promosso dall</w:t>
      </w:r>
      <w:r w:rsidRPr="0073350A">
        <w:rPr>
          <w:rFonts w:ascii="Garamond" w:eastAsia="Garamond" w:hAnsi="Garamond" w:cs="Garamond"/>
          <w:bCs/>
          <w:sz w:val="22"/>
          <w:szCs w:val="22"/>
        </w:rPr>
        <w:t>’Istituto per la Musica</w:t>
      </w:r>
      <w:r>
        <w:rPr>
          <w:rFonts w:ascii="Garamond" w:eastAsia="Garamond" w:hAnsi="Garamond" w:cs="Garamond"/>
          <w:bCs/>
          <w:sz w:val="22"/>
          <w:szCs w:val="22"/>
        </w:rPr>
        <w:t xml:space="preserve">, a </w:t>
      </w:r>
      <w:r w:rsidRPr="00010610">
        <w:rPr>
          <w:rFonts w:ascii="Garamond" w:eastAsia="Garamond" w:hAnsi="Garamond" w:cs="Garamond"/>
          <w:bCs/>
          <w:sz w:val="22"/>
          <w:szCs w:val="22"/>
        </w:rPr>
        <w:t xml:space="preserve">cura di Giacomo Albert e Laura </w:t>
      </w:r>
      <w:proofErr w:type="spellStart"/>
      <w:r w:rsidRPr="00010610">
        <w:rPr>
          <w:rFonts w:ascii="Garamond" w:eastAsia="Garamond" w:hAnsi="Garamond" w:cs="Garamond"/>
          <w:bCs/>
          <w:sz w:val="22"/>
          <w:szCs w:val="22"/>
        </w:rPr>
        <w:t>Zattra</w:t>
      </w:r>
      <w:proofErr w:type="spellEnd"/>
      <w:r w:rsidRPr="00010610">
        <w:rPr>
          <w:rFonts w:ascii="Garamond" w:eastAsia="Garamond" w:hAnsi="Garamond" w:cs="Garamond"/>
          <w:bCs/>
          <w:sz w:val="22"/>
          <w:szCs w:val="22"/>
        </w:rPr>
        <w:t>, coordinatori del gruppo di ricerca RISME digitali della Società Italiana di Musicologia</w:t>
      </w:r>
      <w:r>
        <w:rPr>
          <w:rFonts w:ascii="Garamond" w:eastAsia="Garamond" w:hAnsi="Garamond" w:cs="Garamond"/>
          <w:bCs/>
          <w:sz w:val="22"/>
          <w:szCs w:val="22"/>
        </w:rPr>
        <w:t xml:space="preserve">, </w:t>
      </w:r>
      <w:r w:rsidRPr="0073350A">
        <w:rPr>
          <w:rFonts w:ascii="Garamond" w:eastAsia="Garamond" w:hAnsi="Garamond" w:cs="Garamond"/>
          <w:bCs/>
          <w:sz w:val="22"/>
          <w:szCs w:val="22"/>
        </w:rPr>
        <w:t xml:space="preserve">si propone come primo passo </w:t>
      </w:r>
      <w:r>
        <w:rPr>
          <w:rFonts w:ascii="Garamond" w:eastAsia="Garamond" w:hAnsi="Garamond" w:cs="Garamond"/>
          <w:bCs/>
          <w:sz w:val="22"/>
          <w:szCs w:val="22"/>
        </w:rPr>
        <w:t xml:space="preserve">per </w:t>
      </w:r>
      <w:r w:rsidRPr="0073350A">
        <w:rPr>
          <w:rFonts w:ascii="Garamond" w:eastAsia="Garamond" w:hAnsi="Garamond" w:cs="Garamond"/>
          <w:bCs/>
          <w:sz w:val="22"/>
          <w:szCs w:val="22"/>
        </w:rPr>
        <w:t>colmare questa lacuna</w:t>
      </w:r>
      <w:r>
        <w:rPr>
          <w:rFonts w:ascii="Garamond" w:eastAsia="Garamond" w:hAnsi="Garamond" w:cs="Garamond"/>
          <w:bCs/>
          <w:sz w:val="22"/>
          <w:szCs w:val="22"/>
        </w:rPr>
        <w:t xml:space="preserve">, con la partecipazione di </w:t>
      </w:r>
      <w:proofErr w:type="spellStart"/>
      <w:r w:rsidR="00010610" w:rsidRPr="00010610">
        <w:rPr>
          <w:rFonts w:ascii="Garamond" w:eastAsia="Garamond" w:hAnsi="Garamond" w:cs="Garamond"/>
          <w:bCs/>
          <w:sz w:val="22"/>
          <w:szCs w:val="22"/>
        </w:rPr>
        <w:t>Joshua</w:t>
      </w:r>
      <w:proofErr w:type="spellEnd"/>
      <w:r w:rsidR="00010610" w:rsidRPr="00010610">
        <w:rPr>
          <w:rFonts w:ascii="Garamond" w:eastAsia="Garamond" w:hAnsi="Garamond" w:cs="Garamond"/>
          <w:bCs/>
          <w:sz w:val="22"/>
          <w:szCs w:val="22"/>
        </w:rPr>
        <w:t xml:space="preserve"> </w:t>
      </w:r>
      <w:proofErr w:type="spellStart"/>
      <w:r w:rsidR="00010610" w:rsidRPr="00010610">
        <w:rPr>
          <w:rFonts w:ascii="Garamond" w:eastAsia="Garamond" w:hAnsi="Garamond" w:cs="Garamond"/>
          <w:bCs/>
          <w:sz w:val="22"/>
          <w:szCs w:val="22"/>
        </w:rPr>
        <w:t>Banks</w:t>
      </w:r>
      <w:proofErr w:type="spellEnd"/>
      <w:r w:rsidR="00010610" w:rsidRPr="00010610">
        <w:rPr>
          <w:rFonts w:ascii="Garamond" w:eastAsia="Garamond" w:hAnsi="Garamond" w:cs="Garamond"/>
          <w:bCs/>
          <w:sz w:val="22"/>
          <w:szCs w:val="22"/>
        </w:rPr>
        <w:t xml:space="preserve"> </w:t>
      </w:r>
      <w:proofErr w:type="spellStart"/>
      <w:r w:rsidR="00010610" w:rsidRPr="00010610">
        <w:rPr>
          <w:rFonts w:ascii="Garamond" w:eastAsia="Garamond" w:hAnsi="Garamond" w:cs="Garamond"/>
          <w:bCs/>
          <w:sz w:val="22"/>
          <w:szCs w:val="22"/>
        </w:rPr>
        <w:t>Mailman</w:t>
      </w:r>
      <w:proofErr w:type="spellEnd"/>
      <w:r w:rsidR="00010610" w:rsidRPr="00010610">
        <w:rPr>
          <w:rFonts w:ascii="Garamond" w:eastAsia="Garamond" w:hAnsi="Garamond" w:cs="Garamond"/>
          <w:bCs/>
          <w:sz w:val="22"/>
          <w:szCs w:val="22"/>
        </w:rPr>
        <w:t xml:space="preserve">, Marc </w:t>
      </w:r>
      <w:proofErr w:type="spellStart"/>
      <w:r w:rsidR="00010610" w:rsidRPr="00010610">
        <w:rPr>
          <w:rFonts w:ascii="Garamond" w:eastAsia="Garamond" w:hAnsi="Garamond" w:cs="Garamond"/>
          <w:bCs/>
          <w:sz w:val="22"/>
          <w:szCs w:val="22"/>
        </w:rPr>
        <w:t>Battier</w:t>
      </w:r>
      <w:proofErr w:type="spellEnd"/>
      <w:r w:rsidR="00010610" w:rsidRPr="00010610">
        <w:rPr>
          <w:rFonts w:ascii="Garamond" w:eastAsia="Garamond" w:hAnsi="Garamond" w:cs="Garamond"/>
          <w:bCs/>
          <w:sz w:val="22"/>
          <w:szCs w:val="22"/>
        </w:rPr>
        <w:t xml:space="preserve">, Agostino Di Scipio, Carl </w:t>
      </w:r>
      <w:proofErr w:type="spellStart"/>
      <w:r w:rsidR="00010610" w:rsidRPr="00010610">
        <w:rPr>
          <w:rFonts w:ascii="Garamond" w:eastAsia="Garamond" w:hAnsi="Garamond" w:cs="Garamond"/>
          <w:bCs/>
          <w:sz w:val="22"/>
          <w:szCs w:val="22"/>
        </w:rPr>
        <w:t>Faia</w:t>
      </w:r>
      <w:proofErr w:type="spellEnd"/>
      <w:r w:rsidR="00010610" w:rsidRPr="00010610">
        <w:rPr>
          <w:rFonts w:ascii="Garamond" w:eastAsia="Garamond" w:hAnsi="Garamond" w:cs="Garamond"/>
          <w:bCs/>
          <w:sz w:val="22"/>
          <w:szCs w:val="22"/>
        </w:rPr>
        <w:t xml:space="preserve">, Jonathan </w:t>
      </w:r>
      <w:proofErr w:type="spellStart"/>
      <w:r w:rsidR="00010610" w:rsidRPr="00010610">
        <w:rPr>
          <w:rFonts w:ascii="Garamond" w:eastAsia="Garamond" w:hAnsi="Garamond" w:cs="Garamond"/>
          <w:bCs/>
          <w:sz w:val="22"/>
          <w:szCs w:val="22"/>
        </w:rPr>
        <w:t>Impett</w:t>
      </w:r>
      <w:proofErr w:type="spellEnd"/>
      <w:r w:rsidR="00010610" w:rsidRPr="00010610">
        <w:rPr>
          <w:rFonts w:ascii="Garamond" w:eastAsia="Garamond" w:hAnsi="Garamond" w:cs="Garamond"/>
          <w:bCs/>
          <w:sz w:val="22"/>
          <w:szCs w:val="22"/>
        </w:rPr>
        <w:t xml:space="preserve">, </w:t>
      </w:r>
      <w:proofErr w:type="spellStart"/>
      <w:r w:rsidR="00010610" w:rsidRPr="00010610">
        <w:rPr>
          <w:rFonts w:ascii="Garamond" w:eastAsia="Garamond" w:hAnsi="Garamond" w:cs="Garamond"/>
          <w:bCs/>
          <w:sz w:val="22"/>
          <w:szCs w:val="22"/>
        </w:rPr>
        <w:t>Sanne</w:t>
      </w:r>
      <w:proofErr w:type="spellEnd"/>
      <w:r w:rsidR="00010610" w:rsidRPr="00010610">
        <w:rPr>
          <w:rFonts w:ascii="Garamond" w:eastAsia="Garamond" w:hAnsi="Garamond" w:cs="Garamond"/>
          <w:bCs/>
          <w:sz w:val="22"/>
          <w:szCs w:val="22"/>
        </w:rPr>
        <w:t xml:space="preserve"> Krogh Groth, Marco Stroppa, Martin </w:t>
      </w:r>
      <w:proofErr w:type="spellStart"/>
      <w:r w:rsidR="00010610" w:rsidRPr="00010610">
        <w:rPr>
          <w:rFonts w:ascii="Garamond" w:eastAsia="Garamond" w:hAnsi="Garamond" w:cs="Garamond"/>
          <w:bCs/>
          <w:sz w:val="22"/>
          <w:szCs w:val="22"/>
        </w:rPr>
        <w:t>Supper</w:t>
      </w:r>
      <w:proofErr w:type="spellEnd"/>
      <w:r w:rsidR="00010610" w:rsidRPr="00010610">
        <w:rPr>
          <w:rFonts w:ascii="Garamond" w:eastAsia="Garamond" w:hAnsi="Garamond" w:cs="Garamond"/>
          <w:bCs/>
          <w:sz w:val="22"/>
          <w:szCs w:val="22"/>
        </w:rPr>
        <w:t xml:space="preserve">, Elena </w:t>
      </w:r>
      <w:proofErr w:type="spellStart"/>
      <w:r w:rsidR="00010610" w:rsidRPr="00010610">
        <w:rPr>
          <w:rFonts w:ascii="Garamond" w:eastAsia="Garamond" w:hAnsi="Garamond" w:cs="Garamond"/>
          <w:bCs/>
          <w:sz w:val="22"/>
          <w:szCs w:val="22"/>
        </w:rPr>
        <w:t>Ungeheuer</w:t>
      </w:r>
      <w:proofErr w:type="spellEnd"/>
      <w:r w:rsidR="00010610" w:rsidRPr="00010610">
        <w:rPr>
          <w:rFonts w:ascii="Garamond" w:eastAsia="Garamond" w:hAnsi="Garamond" w:cs="Garamond"/>
          <w:bCs/>
          <w:sz w:val="22"/>
          <w:szCs w:val="22"/>
        </w:rPr>
        <w:t>.</w:t>
      </w:r>
    </w:p>
    <w:p w14:paraId="5D785B84" w14:textId="77777777" w:rsidR="00010610" w:rsidRDefault="00010610" w:rsidP="000D5B20">
      <w:pPr>
        <w:spacing w:line="288" w:lineRule="auto"/>
        <w:rPr>
          <w:rFonts w:ascii="Garamond" w:eastAsia="Garamond" w:hAnsi="Garamond" w:cs="Garamond"/>
          <w:sz w:val="22"/>
          <w:szCs w:val="22"/>
        </w:rPr>
      </w:pPr>
    </w:p>
    <w:p w14:paraId="757700ED" w14:textId="77777777" w:rsidR="00010610" w:rsidRDefault="00010610" w:rsidP="000D5B20">
      <w:pPr>
        <w:spacing w:line="288" w:lineRule="auto"/>
        <w:rPr>
          <w:rFonts w:ascii="Garamond" w:eastAsia="Garamond" w:hAnsi="Garamond" w:cs="Garamond"/>
          <w:sz w:val="22"/>
          <w:szCs w:val="22"/>
        </w:rPr>
      </w:pPr>
    </w:p>
    <w:p w14:paraId="66BB387C" w14:textId="3772D007" w:rsidR="00B34E24" w:rsidRDefault="00B34E24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</w:p>
    <w:p w14:paraId="3A43AEC6" w14:textId="77777777" w:rsidR="00B34E24" w:rsidRPr="00564291" w:rsidRDefault="00B34E24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</w:p>
    <w:p w14:paraId="3EF74685" w14:textId="77777777" w:rsidR="006C0F19" w:rsidRDefault="00BB2D59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14:paraId="2F5928D2" w14:textId="77777777"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Fondazione Giorgio Cini onlus</w:t>
      </w:r>
    </w:p>
    <w:p w14:paraId="0A7FC53A" w14:textId="77777777"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Ufficio Stampa</w:t>
      </w:r>
    </w:p>
    <w:p w14:paraId="62BDF9BE" w14:textId="77777777" w:rsidR="006C0F19" w:rsidRPr="0094330E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94330E">
        <w:rPr>
          <w:rFonts w:ascii="Garamond" w:eastAsia="Garamond" w:hAnsi="Garamond" w:cs="Garamond"/>
          <w:sz w:val="22"/>
          <w:szCs w:val="22"/>
        </w:rPr>
        <w:t>tel. +39 041 2710280</w:t>
      </w:r>
    </w:p>
    <w:p w14:paraId="2D22C64A" w14:textId="77777777" w:rsidR="006C0F19" w:rsidRPr="0094330E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94330E">
        <w:rPr>
          <w:rFonts w:ascii="Garamond" w:eastAsia="Garamond" w:hAnsi="Garamond" w:cs="Garamond"/>
          <w:sz w:val="22"/>
          <w:szCs w:val="22"/>
        </w:rPr>
        <w:t xml:space="preserve">email: </w:t>
      </w:r>
      <w:hyperlink r:id="rId8">
        <w:r w:rsidRPr="0094330E">
          <w:rPr>
            <w:rFonts w:ascii="Garamond" w:eastAsia="Garamond" w:hAnsi="Garamond" w:cs="Garamond"/>
            <w:sz w:val="22"/>
            <w:szCs w:val="22"/>
          </w:rPr>
          <w:t>stampa@cini.it</w:t>
        </w:r>
      </w:hyperlink>
    </w:p>
    <w:p w14:paraId="2A1DDDAD" w14:textId="77777777" w:rsidR="006C0F19" w:rsidRPr="0094330E" w:rsidRDefault="00EC75D0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hyperlink r:id="rId9">
        <w:r w:rsidR="00BB2D59" w:rsidRPr="0094330E">
          <w:rPr>
            <w:rFonts w:ascii="Garamond" w:eastAsia="Garamond" w:hAnsi="Garamond" w:cs="Garamond"/>
            <w:sz w:val="22"/>
            <w:szCs w:val="22"/>
            <w:u w:val="single"/>
          </w:rPr>
          <w:t>www.cini.it/press-release</w:t>
        </w:r>
      </w:hyperlink>
    </w:p>
    <w:sectPr w:rsidR="006C0F19" w:rsidRPr="0094330E">
      <w:headerReference w:type="default" r:id="rId10"/>
      <w:footerReference w:type="default" r:id="rId11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5DDF" w14:textId="77777777" w:rsidR="00EC75D0" w:rsidRDefault="00EC75D0">
      <w:pPr>
        <w:spacing w:line="240" w:lineRule="auto"/>
      </w:pPr>
      <w:r>
        <w:separator/>
      </w:r>
    </w:p>
  </w:endnote>
  <w:endnote w:type="continuationSeparator" w:id="0">
    <w:p w14:paraId="711FC5E7" w14:textId="77777777" w:rsidR="00EC75D0" w:rsidRDefault="00EC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CB899" w14:textId="77777777" w:rsidR="00EC75D0" w:rsidRDefault="00EC75D0">
      <w:pPr>
        <w:spacing w:line="240" w:lineRule="auto"/>
      </w:pPr>
      <w:r>
        <w:separator/>
      </w:r>
    </w:p>
  </w:footnote>
  <w:footnote w:type="continuationSeparator" w:id="0">
    <w:p w14:paraId="5172FDD8" w14:textId="77777777" w:rsidR="00EC75D0" w:rsidRDefault="00EC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010610"/>
    <w:rsid w:val="00060D21"/>
    <w:rsid w:val="000D5B20"/>
    <w:rsid w:val="00187940"/>
    <w:rsid w:val="001B34BE"/>
    <w:rsid w:val="001F73FF"/>
    <w:rsid w:val="00234D7D"/>
    <w:rsid w:val="002C7143"/>
    <w:rsid w:val="002C714A"/>
    <w:rsid w:val="002D0D7B"/>
    <w:rsid w:val="003B0094"/>
    <w:rsid w:val="004A67F2"/>
    <w:rsid w:val="004C6034"/>
    <w:rsid w:val="004F1D9A"/>
    <w:rsid w:val="00564291"/>
    <w:rsid w:val="00622CD1"/>
    <w:rsid w:val="006A53E1"/>
    <w:rsid w:val="006C0F19"/>
    <w:rsid w:val="006E5277"/>
    <w:rsid w:val="0073350A"/>
    <w:rsid w:val="007A4FCC"/>
    <w:rsid w:val="00822440"/>
    <w:rsid w:val="00844EA4"/>
    <w:rsid w:val="00856F46"/>
    <w:rsid w:val="00887013"/>
    <w:rsid w:val="008B4BA5"/>
    <w:rsid w:val="008D37FA"/>
    <w:rsid w:val="00923A20"/>
    <w:rsid w:val="0094330E"/>
    <w:rsid w:val="00951DC2"/>
    <w:rsid w:val="00AD0155"/>
    <w:rsid w:val="00B34E24"/>
    <w:rsid w:val="00B3631A"/>
    <w:rsid w:val="00B606F9"/>
    <w:rsid w:val="00BA593B"/>
    <w:rsid w:val="00BB2D59"/>
    <w:rsid w:val="00BD15E5"/>
    <w:rsid w:val="00C82AA9"/>
    <w:rsid w:val="00CE4E28"/>
    <w:rsid w:val="00CF41E9"/>
    <w:rsid w:val="00CF600E"/>
    <w:rsid w:val="00EA66D9"/>
    <w:rsid w:val="00EC0AE2"/>
    <w:rsid w:val="00EC75D0"/>
    <w:rsid w:val="00EF064F"/>
    <w:rsid w:val="00F10FFE"/>
    <w:rsid w:val="00F50B81"/>
    <w:rsid w:val="00F90BAF"/>
    <w:rsid w:val="00F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B13CC991-F8D4-4DB9-BC6D-038F8418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A5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3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3E1"/>
    <w:rPr>
      <w:rFonts w:ascii="Times Roman" w:hAnsi="Times Roman" w:cs="Arial Unicode MS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3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3E1"/>
    <w:rPr>
      <w:rFonts w:ascii="Times Roman" w:hAnsi="Times Roman" w:cs="Arial Unicode MS"/>
      <w:b/>
      <w:bCs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E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B7D388-34A5-A047-A1CF-7D8ADA17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4</cp:revision>
  <dcterms:created xsi:type="dcterms:W3CDTF">2022-12-06T11:26:00Z</dcterms:created>
  <dcterms:modified xsi:type="dcterms:W3CDTF">2022-12-06T11:27:00Z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