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Pr="009113B0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13B0"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Pr="009113B0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F00DEB" w:rsidRPr="006671CA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6671CA">
        <w:rPr>
          <w:rFonts w:ascii="Times New Roman" w:hAnsi="Times New Roman"/>
          <w:sz w:val="36"/>
          <w:szCs w:val="36"/>
        </w:rPr>
        <w:t>Istituto Italiano Antonio Vivaldi</w:t>
      </w:r>
    </w:p>
    <w:p w:rsidR="00F00DEB" w:rsidRPr="006671CA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6671CA">
        <w:rPr>
          <w:rFonts w:ascii="Times New Roman" w:hAnsi="Times New Roman"/>
          <w:sz w:val="36"/>
          <w:szCs w:val="36"/>
        </w:rPr>
        <w:t>Director</w:t>
      </w:r>
      <w:proofErr w:type="spellEnd"/>
      <w:r w:rsidRPr="006671CA">
        <w:rPr>
          <w:rFonts w:ascii="Times New Roman" w:hAnsi="Times New Roman"/>
          <w:sz w:val="36"/>
          <w:szCs w:val="36"/>
        </w:rPr>
        <w:t>: Francesco Fanna</w:t>
      </w:r>
    </w:p>
    <w:p w:rsidR="00286A62" w:rsidRPr="006671CA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2CB3" w:rsidRPr="009113B0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GB"/>
        </w:rPr>
      </w:pPr>
      <w:proofErr w:type="spellStart"/>
      <w:r w:rsidRPr="009113B0">
        <w:rPr>
          <w:rFonts w:ascii="Times New Roman" w:hAnsi="Times New Roman"/>
          <w:sz w:val="56"/>
          <w:szCs w:val="96"/>
          <w:lang w:val="en-GB"/>
        </w:rPr>
        <w:t>Accademia</w:t>
      </w:r>
      <w:proofErr w:type="spellEnd"/>
      <w:r w:rsidRPr="009113B0">
        <w:rPr>
          <w:rFonts w:ascii="Times New Roman" w:hAnsi="Times New Roman"/>
          <w:sz w:val="56"/>
          <w:szCs w:val="96"/>
          <w:lang w:val="en-GB"/>
        </w:rPr>
        <w:t xml:space="preserve"> Vivaldi 20</w:t>
      </w:r>
      <w:r w:rsidR="006D2505" w:rsidRPr="009113B0">
        <w:rPr>
          <w:rFonts w:ascii="Times New Roman" w:hAnsi="Times New Roman"/>
          <w:sz w:val="56"/>
          <w:szCs w:val="96"/>
          <w:lang w:val="en-GB"/>
        </w:rPr>
        <w:t>2</w:t>
      </w:r>
      <w:r w:rsidR="006671CA">
        <w:rPr>
          <w:rFonts w:ascii="Times New Roman" w:hAnsi="Times New Roman"/>
          <w:sz w:val="56"/>
          <w:szCs w:val="96"/>
          <w:lang w:val="en-GB"/>
        </w:rPr>
        <w:t>3</w:t>
      </w:r>
    </w:p>
    <w:p w:rsidR="000F2CB3" w:rsidRPr="009113B0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13B0">
        <w:rPr>
          <w:rFonts w:ascii="Times New Roman" w:hAnsi="Times New Roman"/>
          <w:sz w:val="36"/>
          <w:szCs w:val="28"/>
          <w:lang w:val="en-GB"/>
        </w:rPr>
        <w:t>Masterclass</w:t>
      </w:r>
    </w:p>
    <w:p w:rsidR="000F2CB3" w:rsidRPr="009113B0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9113B0">
        <w:rPr>
          <w:rFonts w:ascii="Times New Roman" w:hAnsi="Times New Roman"/>
          <w:sz w:val="36"/>
          <w:szCs w:val="28"/>
          <w:lang w:val="en-GB"/>
        </w:rPr>
        <w:t>on</w:t>
      </w:r>
      <w:proofErr w:type="gramEnd"/>
      <w:r w:rsidRPr="009113B0">
        <w:rPr>
          <w:rFonts w:ascii="Times New Roman" w:hAnsi="Times New Roman"/>
          <w:sz w:val="36"/>
          <w:szCs w:val="28"/>
          <w:lang w:val="en-GB"/>
        </w:rPr>
        <w:t xml:space="preserve"> the performance practice of the music of Antonio Vivaldi</w:t>
      </w:r>
    </w:p>
    <w:p w:rsidR="000F2CB3" w:rsidRPr="009113B0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:rsidR="00035AD6" w:rsidRPr="006671CA" w:rsidRDefault="000F2CB3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71CA">
        <w:rPr>
          <w:rFonts w:ascii="Times New Roman" w:hAnsi="Times New Roman"/>
          <w:sz w:val="24"/>
          <w:szCs w:val="24"/>
          <w:lang w:val="en-US"/>
        </w:rPr>
        <w:t xml:space="preserve">Venice, Fondazione Giorgio </w:t>
      </w:r>
      <w:proofErr w:type="spellStart"/>
      <w:r w:rsidRPr="006671CA">
        <w:rPr>
          <w:rFonts w:ascii="Times New Roman" w:hAnsi="Times New Roman"/>
          <w:sz w:val="24"/>
          <w:szCs w:val="24"/>
          <w:lang w:val="en-US"/>
        </w:rPr>
        <w:t>Cini</w:t>
      </w:r>
      <w:proofErr w:type="spellEnd"/>
      <w:r w:rsidRPr="006671C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8-11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March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; 15-17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March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; 22-25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May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; 12-15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July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;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18-21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October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and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 15-18 </w:t>
      </w:r>
      <w:r w:rsidR="006671CA">
        <w:rPr>
          <w:rFonts w:ascii="Times New Roman" w:hAnsi="Times New Roman"/>
          <w:sz w:val="24"/>
          <w:szCs w:val="24"/>
          <w:lang w:val="en-US"/>
        </w:rPr>
        <w:t>November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>.</w:t>
      </w:r>
    </w:p>
    <w:p w:rsidR="000F2CB3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113B0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13 </w:t>
      </w:r>
      <w:proofErr w:type="gramStart"/>
      <w:r w:rsidR="006671CA">
        <w:rPr>
          <w:rFonts w:ascii="Times New Roman" w:hAnsi="Times New Roman"/>
          <w:sz w:val="24"/>
          <w:szCs w:val="24"/>
          <w:lang w:val="en-US"/>
        </w:rPr>
        <w:t>February,</w:t>
      </w:r>
      <w:proofErr w:type="gramEnd"/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 21 </w:t>
      </w:r>
      <w:r w:rsidR="006671CA">
        <w:rPr>
          <w:rFonts w:ascii="Times New Roman" w:hAnsi="Times New Roman"/>
          <w:sz w:val="24"/>
          <w:szCs w:val="24"/>
          <w:lang w:val="en-US"/>
        </w:rPr>
        <w:t>April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, 12 </w:t>
      </w:r>
      <w:r w:rsidR="006671CA">
        <w:rPr>
          <w:rFonts w:ascii="Times New Roman" w:hAnsi="Times New Roman"/>
          <w:sz w:val="24"/>
          <w:szCs w:val="24"/>
          <w:lang w:val="en-US"/>
        </w:rPr>
        <w:t>June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, 18 </w:t>
      </w:r>
      <w:r w:rsidR="006671CA">
        <w:rPr>
          <w:rFonts w:ascii="Times New Roman" w:hAnsi="Times New Roman"/>
          <w:sz w:val="24"/>
          <w:szCs w:val="24"/>
          <w:lang w:val="en-US"/>
        </w:rPr>
        <w:t>September</w:t>
      </w:r>
      <w:r w:rsidR="006671CA" w:rsidRPr="006671CA">
        <w:rPr>
          <w:rFonts w:ascii="Times New Roman" w:hAnsi="Times New Roman"/>
          <w:sz w:val="24"/>
          <w:szCs w:val="24"/>
          <w:lang w:val="en-US"/>
        </w:rPr>
        <w:t xml:space="preserve"> e 16 </w:t>
      </w:r>
      <w:r w:rsidR="006671CA">
        <w:rPr>
          <w:rFonts w:ascii="Times New Roman" w:hAnsi="Times New Roman"/>
          <w:sz w:val="24"/>
          <w:szCs w:val="24"/>
          <w:lang w:val="en-US"/>
        </w:rPr>
        <w:t>October.</w:t>
      </w:r>
    </w:p>
    <w:p w:rsidR="006671CA" w:rsidRPr="009113B0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13B0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meetings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on the performance practice of the compositions by Antonio Vivaldi, dedicated to young 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13B0">
        <w:rPr>
          <w:rFonts w:ascii="Times New Roman" w:hAnsi="Times New Roman"/>
          <w:sz w:val="24"/>
          <w:szCs w:val="24"/>
          <w:lang w:val="en-GB"/>
        </w:rPr>
        <w:t>(max 39 years)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13B0">
        <w:rPr>
          <w:rFonts w:ascii="Times New Roman" w:hAnsi="Times New Roman"/>
          <w:sz w:val="24"/>
          <w:szCs w:val="24"/>
          <w:lang w:val="en-GB"/>
        </w:rPr>
        <w:t>and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13B0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13B0">
        <w:rPr>
          <w:rFonts w:ascii="Times New Roman" w:hAnsi="Times New Roman"/>
          <w:sz w:val="24"/>
          <w:szCs w:val="24"/>
          <w:lang w:val="en-GB"/>
        </w:rPr>
        <w:t>.</w:t>
      </w:r>
    </w:p>
    <w:p w:rsidR="004B100F" w:rsidRPr="009113B0" w:rsidRDefault="000F2CB3" w:rsidP="006671CA">
      <w:pPr>
        <w:pStyle w:val="PreformattatoHTML"/>
        <w:shd w:val="clear" w:color="auto" w:fill="F8F9FA"/>
        <w:spacing w:line="360" w:lineRule="auto"/>
        <w:rPr>
          <w:color w:val="202124"/>
          <w:sz w:val="42"/>
          <w:szCs w:val="42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Each meeting will take place at Fondazione Giorgio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>, on the island of San Giorgio Maggiore, in Venice.</w:t>
      </w:r>
      <w:r w:rsidR="004B100F" w:rsidRPr="009113B0">
        <w:rPr>
          <w:rFonts w:ascii="Times New Roman" w:hAnsi="Times New Roman"/>
          <w:sz w:val="24"/>
          <w:szCs w:val="24"/>
          <w:lang w:val="en-GB"/>
        </w:rPr>
        <w:t xml:space="preserve"> Masterclasses will begin at 2.00 pm on the first day and end at 1.00 pm on the last day.</w:t>
      </w:r>
    </w:p>
    <w:p w:rsidR="000F2CB3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3B0">
        <w:rPr>
          <w:rFonts w:ascii="Times New Roman" w:hAnsi="Times New Roman"/>
          <w:sz w:val="24"/>
          <w:szCs w:val="24"/>
        </w:rPr>
        <w:t>T</w:t>
      </w:r>
      <w:r w:rsidR="000F2CB3" w:rsidRPr="009113B0">
        <w:rPr>
          <w:rFonts w:ascii="Times New Roman" w:hAnsi="Times New Roman"/>
          <w:sz w:val="24"/>
          <w:szCs w:val="24"/>
        </w:rPr>
        <w:t xml:space="preserve">eachers are </w:t>
      </w:r>
      <w:r w:rsidR="006671CA" w:rsidRPr="000916B3">
        <w:rPr>
          <w:rFonts w:ascii="Times New Roman" w:hAnsi="Times New Roman"/>
          <w:b/>
          <w:sz w:val="24"/>
          <w:szCs w:val="24"/>
        </w:rPr>
        <w:t xml:space="preserve">Gemma </w:t>
      </w:r>
      <w:proofErr w:type="spellStart"/>
      <w:r w:rsidR="006671CA" w:rsidRPr="000916B3">
        <w:rPr>
          <w:rFonts w:ascii="Times New Roman" w:hAnsi="Times New Roman"/>
          <w:b/>
          <w:sz w:val="24"/>
          <w:szCs w:val="24"/>
        </w:rPr>
        <w:t>Bertagnolli</w:t>
      </w:r>
      <w:proofErr w:type="spellEnd"/>
      <w:r w:rsidR="006671CA">
        <w:rPr>
          <w:rFonts w:ascii="Times New Roman" w:hAnsi="Times New Roman"/>
          <w:sz w:val="24"/>
          <w:szCs w:val="24"/>
        </w:rPr>
        <w:t xml:space="preserve">, </w:t>
      </w:r>
      <w:r w:rsidR="006671CA" w:rsidRPr="00E1794D">
        <w:rPr>
          <w:rFonts w:ascii="Times New Roman" w:hAnsi="Times New Roman"/>
          <w:b/>
          <w:sz w:val="24"/>
          <w:szCs w:val="24"/>
        </w:rPr>
        <w:t>Veronica Cangemi</w:t>
      </w:r>
      <w:r w:rsidR="006671CA">
        <w:rPr>
          <w:rFonts w:ascii="Times New Roman" w:hAnsi="Times New Roman"/>
          <w:sz w:val="24"/>
          <w:szCs w:val="24"/>
        </w:rPr>
        <w:t xml:space="preserve">, </w:t>
      </w:r>
      <w:r w:rsidR="006671CA" w:rsidRPr="00E1794D">
        <w:rPr>
          <w:rFonts w:ascii="Times New Roman" w:hAnsi="Times New Roman"/>
          <w:b/>
          <w:sz w:val="24"/>
          <w:szCs w:val="24"/>
        </w:rPr>
        <w:t>Sergio Foresti</w:t>
      </w:r>
      <w:r w:rsidR="006671CA">
        <w:rPr>
          <w:rFonts w:ascii="Times New Roman" w:hAnsi="Times New Roman"/>
          <w:sz w:val="24"/>
          <w:szCs w:val="24"/>
        </w:rPr>
        <w:t xml:space="preserve"> e </w:t>
      </w:r>
      <w:r w:rsidR="006671CA" w:rsidRPr="00947B45">
        <w:rPr>
          <w:rFonts w:ascii="Times New Roman" w:hAnsi="Times New Roman"/>
          <w:b/>
          <w:sz w:val="24"/>
          <w:szCs w:val="24"/>
        </w:rPr>
        <w:t xml:space="preserve">Antonio </w:t>
      </w:r>
      <w:proofErr w:type="spellStart"/>
      <w:r w:rsidR="006671CA" w:rsidRPr="00947B45">
        <w:rPr>
          <w:rFonts w:ascii="Times New Roman" w:hAnsi="Times New Roman"/>
          <w:b/>
          <w:sz w:val="24"/>
          <w:szCs w:val="24"/>
        </w:rPr>
        <w:t>Frigé</w:t>
      </w:r>
      <w:proofErr w:type="spellEnd"/>
      <w:r w:rsidR="00035AD6" w:rsidRPr="009113B0">
        <w:rPr>
          <w:rFonts w:ascii="Times New Roman" w:hAnsi="Times New Roman"/>
          <w:sz w:val="24"/>
          <w:szCs w:val="24"/>
        </w:rPr>
        <w:t>.</w:t>
      </w:r>
    </w:p>
    <w:p w:rsidR="006671CA" w:rsidRPr="006671CA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71CA">
        <w:rPr>
          <w:rFonts w:ascii="Times New Roman" w:hAnsi="Times New Roman"/>
          <w:sz w:val="24"/>
          <w:szCs w:val="24"/>
          <w:lang w:val="en-US"/>
        </w:rPr>
        <w:t xml:space="preserve">In cooperation with Fondazione Ugo and Olga Levi Foundation, lectures by musicologists from the research group </w:t>
      </w:r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La </w:t>
      </w:r>
      <w:proofErr w:type="spellStart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>drammaturgi</w:t>
      </w:r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proofErr w:type="spellEnd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 musicale a </w:t>
      </w:r>
      <w:proofErr w:type="spellStart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>Venezia</w:t>
      </w:r>
      <w:proofErr w:type="spellEnd"/>
      <w:r w:rsidRPr="006671CA">
        <w:rPr>
          <w:rFonts w:ascii="Times New Roman" w:hAnsi="Times New Roman"/>
          <w:i/>
          <w:iCs/>
          <w:sz w:val="24"/>
          <w:szCs w:val="24"/>
          <w:lang w:val="en-US"/>
        </w:rPr>
        <w:t xml:space="preserve"> (1678-1792)</w:t>
      </w:r>
      <w:r w:rsidRPr="006671C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71CA">
        <w:rPr>
          <w:rFonts w:ascii="Times New Roman" w:hAnsi="Times New Roman"/>
          <w:sz w:val="24"/>
          <w:szCs w:val="24"/>
          <w:lang w:val="en-US"/>
        </w:rPr>
        <w:t>are scheduled</w:t>
      </w:r>
      <w:proofErr w:type="gramEnd"/>
      <w:r w:rsidRPr="006671CA">
        <w:rPr>
          <w:rFonts w:ascii="Times New Roman" w:hAnsi="Times New Roman"/>
          <w:sz w:val="24"/>
          <w:szCs w:val="24"/>
          <w:lang w:val="en-US"/>
        </w:rPr>
        <w:t xml:space="preserve"> at each meeting.</w:t>
      </w:r>
    </w:p>
    <w:p w:rsidR="006671CA" w:rsidRPr="006671CA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CB3" w:rsidRPr="006671CA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671CA">
        <w:rPr>
          <w:rFonts w:ascii="Times New Roman" w:hAnsi="Times New Roman"/>
          <w:b/>
          <w:sz w:val="24"/>
          <w:szCs w:val="24"/>
          <w:lang w:val="en-US"/>
        </w:rPr>
        <w:t>Calendar</w:t>
      </w:r>
    </w:p>
    <w:p w:rsidR="006671CA" w:rsidRPr="006671CA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1CA">
        <w:rPr>
          <w:rFonts w:ascii="Times New Roman" w:hAnsi="Times New Roman"/>
          <w:sz w:val="24"/>
          <w:szCs w:val="24"/>
          <w:u w:val="single"/>
        </w:rPr>
        <w:t xml:space="preserve">8 </w:t>
      </w:r>
      <w:r>
        <w:rPr>
          <w:rFonts w:ascii="Times New Roman" w:hAnsi="Times New Roman"/>
          <w:sz w:val="24"/>
          <w:szCs w:val="24"/>
          <w:u w:val="single"/>
        </w:rPr>
        <w:t>–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71CA">
        <w:rPr>
          <w:rFonts w:ascii="Times New Roman" w:hAnsi="Times New Roman"/>
          <w:sz w:val="24"/>
          <w:szCs w:val="24"/>
          <w:u w:val="single"/>
        </w:rPr>
        <w:t>11 March</w:t>
      </w:r>
      <w:r w:rsidRPr="006671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71CA">
        <w:rPr>
          <w:rFonts w:ascii="Times New Roman" w:hAnsi="Times New Roman"/>
          <w:i/>
          <w:sz w:val="24"/>
          <w:szCs w:val="24"/>
        </w:rPr>
        <w:t>Singing</w:t>
      </w:r>
      <w:proofErr w:type="spellEnd"/>
      <w:r w:rsidRPr="006671CA">
        <w:rPr>
          <w:rFonts w:ascii="Times New Roman" w:hAnsi="Times New Roman"/>
          <w:sz w:val="24"/>
          <w:szCs w:val="24"/>
        </w:rPr>
        <w:t xml:space="preserve"> (Gemma </w:t>
      </w:r>
      <w:proofErr w:type="spellStart"/>
      <w:r w:rsidRPr="006671CA">
        <w:rPr>
          <w:rFonts w:ascii="Times New Roman" w:hAnsi="Times New Roman"/>
          <w:sz w:val="24"/>
          <w:szCs w:val="24"/>
        </w:rPr>
        <w:t>Bertagnolli</w:t>
      </w:r>
      <w:proofErr w:type="spellEnd"/>
      <w:r w:rsidRPr="006671CA">
        <w:rPr>
          <w:rFonts w:ascii="Times New Roman" w:hAnsi="Times New Roman"/>
          <w:sz w:val="24"/>
          <w:szCs w:val="24"/>
        </w:rPr>
        <w:t>).</w:t>
      </w:r>
    </w:p>
    <w:p w:rsidR="00EF4688" w:rsidRPr="009113B0" w:rsidRDefault="006671CA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u w:val="single"/>
        </w:rPr>
        <w:t>15 – 17 March</w:t>
      </w:r>
      <w:r w:rsidR="009113B0" w:rsidRPr="00D33F18">
        <w:rPr>
          <w:rFonts w:ascii="Times New Roman" w:hAnsi="Times New Roman"/>
          <w:sz w:val="24"/>
          <w:szCs w:val="24"/>
        </w:rPr>
        <w:t xml:space="preserve">: </w:t>
      </w:r>
      <w:r w:rsidR="009113B0" w:rsidRPr="00D33F18">
        <w:rPr>
          <w:rFonts w:ascii="Times New Roman" w:hAnsi="Times New Roman"/>
          <w:i/>
          <w:sz w:val="24"/>
          <w:szCs w:val="24"/>
        </w:rPr>
        <w:t>Basso Continuo</w:t>
      </w:r>
      <w:r w:rsidR="009113B0" w:rsidRPr="00D33F18">
        <w:rPr>
          <w:rFonts w:ascii="Times New Roman" w:hAnsi="Times New Roman"/>
          <w:sz w:val="24"/>
          <w:szCs w:val="24"/>
        </w:rPr>
        <w:t xml:space="preserve">, (Antonio </w:t>
      </w:r>
      <w:proofErr w:type="spellStart"/>
      <w:r w:rsidR="009113B0" w:rsidRPr="00D33F18">
        <w:rPr>
          <w:rFonts w:ascii="Times New Roman" w:hAnsi="Times New Roman"/>
          <w:sz w:val="24"/>
          <w:szCs w:val="24"/>
        </w:rPr>
        <w:t>Frigé</w:t>
      </w:r>
      <w:proofErr w:type="spellEnd"/>
      <w:r w:rsidR="009113B0" w:rsidRPr="00D33F18">
        <w:rPr>
          <w:rFonts w:ascii="Times New Roman" w:hAnsi="Times New Roman"/>
          <w:sz w:val="24"/>
          <w:szCs w:val="24"/>
        </w:rPr>
        <w:t xml:space="preserve">) </w:t>
      </w:r>
      <w:r w:rsidR="00EF4688" w:rsidRPr="009113B0">
        <w:rPr>
          <w:rFonts w:ascii="Times New Roman" w:hAnsi="Times New Roman"/>
          <w:i/>
          <w:sz w:val="24"/>
          <w:szCs w:val="24"/>
        </w:rPr>
        <w:t>Basso Continuo</w:t>
      </w:r>
      <w:r w:rsidR="00EF4688" w:rsidRPr="009113B0">
        <w:rPr>
          <w:rFonts w:ascii="Times New Roman" w:hAnsi="Times New Roman"/>
          <w:sz w:val="24"/>
          <w:szCs w:val="24"/>
        </w:rPr>
        <w:t xml:space="preserve">. </w:t>
      </w:r>
      <w:r w:rsidR="00EF4688" w:rsidRPr="009113B0">
        <w:rPr>
          <w:rFonts w:ascii="Times New Roman" w:hAnsi="Times New Roman"/>
          <w:sz w:val="24"/>
          <w:szCs w:val="24"/>
          <w:lang w:val="en-GB"/>
        </w:rPr>
        <w:t>Harmonization of the bass in the compositions and at the time of Vivaldi.</w:t>
      </w:r>
    </w:p>
    <w:p w:rsidR="009113B0" w:rsidRPr="00985DAC" w:rsidRDefault="006671CA" w:rsidP="009113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5DAC">
        <w:rPr>
          <w:rFonts w:ascii="Times New Roman" w:hAnsi="Times New Roman"/>
          <w:sz w:val="24"/>
          <w:szCs w:val="24"/>
          <w:u w:val="single"/>
          <w:lang w:val="en-US"/>
        </w:rPr>
        <w:t>22 – 25 May</w:t>
      </w:r>
      <w:r w:rsidR="009113B0" w:rsidRPr="00985DAC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gramStart"/>
      <w:r w:rsidR="009113B0" w:rsidRPr="00985DAC">
        <w:rPr>
          <w:rFonts w:ascii="Times New Roman" w:hAnsi="Times New Roman"/>
          <w:i/>
          <w:sz w:val="24"/>
          <w:szCs w:val="24"/>
          <w:lang w:val="en-US"/>
        </w:rPr>
        <w:t>Singing</w:t>
      </w:r>
      <w:r w:rsidR="00985DAC" w:rsidRPr="00985DA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9113B0" w:rsidRPr="00985DA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End"/>
      <w:r w:rsidR="00985DAC" w:rsidRPr="00985DAC">
        <w:rPr>
          <w:rFonts w:ascii="Times New Roman" w:hAnsi="Times New Roman"/>
          <w:sz w:val="24"/>
          <w:szCs w:val="24"/>
          <w:lang w:val="en-US"/>
        </w:rPr>
        <w:t xml:space="preserve">Veronica </w:t>
      </w:r>
      <w:proofErr w:type="spellStart"/>
      <w:r w:rsidR="00985DAC" w:rsidRPr="00985DAC">
        <w:rPr>
          <w:rFonts w:ascii="Times New Roman" w:hAnsi="Times New Roman"/>
          <w:sz w:val="24"/>
          <w:szCs w:val="24"/>
          <w:lang w:val="en-US"/>
        </w:rPr>
        <w:t>Cangemi</w:t>
      </w:r>
      <w:proofErr w:type="spellEnd"/>
      <w:r w:rsidR="009113B0" w:rsidRPr="00985DAC">
        <w:rPr>
          <w:rFonts w:ascii="Times New Roman" w:hAnsi="Times New Roman"/>
          <w:sz w:val="24"/>
          <w:szCs w:val="24"/>
          <w:lang w:val="en-US"/>
        </w:rPr>
        <w:t>).</w:t>
      </w:r>
    </w:p>
    <w:p w:rsidR="009113B0" w:rsidRPr="006671CA" w:rsidRDefault="00985DAC" w:rsidP="009113B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12 – 15</w:t>
      </w:r>
      <w:r w:rsidR="009113B0" w:rsidRPr="006671CA">
        <w:rPr>
          <w:rFonts w:ascii="Times New Roman" w:hAnsi="Times New Roman"/>
          <w:sz w:val="24"/>
          <w:szCs w:val="24"/>
          <w:u w:val="single"/>
          <w:lang w:val="en-GB"/>
        </w:rPr>
        <w:t xml:space="preserve"> July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113B0" w:rsidRPr="006671CA">
        <w:rPr>
          <w:rFonts w:ascii="Times New Roman" w:hAnsi="Times New Roman"/>
          <w:i/>
          <w:sz w:val="24"/>
          <w:szCs w:val="24"/>
          <w:lang w:val="en-GB"/>
        </w:rPr>
        <w:t>Singing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en-GB"/>
        </w:rPr>
        <w:t xml:space="preserve">Gemma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="009113B0" w:rsidRPr="006671CA">
        <w:rPr>
          <w:rFonts w:ascii="Times New Roman" w:hAnsi="Times New Roman"/>
          <w:sz w:val="24"/>
          <w:szCs w:val="24"/>
          <w:lang w:val="en-GB"/>
        </w:rPr>
        <w:t>).</w:t>
      </w:r>
    </w:p>
    <w:p w:rsidR="009113B0" w:rsidRPr="006671CA" w:rsidRDefault="00985DAC" w:rsidP="009113B0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18 – 21 October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113B0" w:rsidRPr="006671CA">
        <w:rPr>
          <w:rFonts w:ascii="Times New Roman" w:hAnsi="Times New Roman"/>
          <w:i/>
          <w:sz w:val="24"/>
          <w:szCs w:val="24"/>
          <w:lang w:val="en-GB"/>
        </w:rPr>
        <w:t>Singing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en-GB"/>
        </w:rPr>
        <w:t xml:space="preserve">Sergio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Foresti</w:t>
      </w:r>
      <w:proofErr w:type="spellEnd"/>
      <w:r w:rsidR="009113B0" w:rsidRPr="006671CA">
        <w:rPr>
          <w:rFonts w:ascii="Times New Roman" w:hAnsi="Times New Roman"/>
          <w:sz w:val="24"/>
          <w:szCs w:val="24"/>
          <w:lang w:val="en-GB"/>
        </w:rPr>
        <w:t>).</w:t>
      </w:r>
    </w:p>
    <w:p w:rsidR="009113B0" w:rsidRPr="006671CA" w:rsidRDefault="00985DAC" w:rsidP="009113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15 – 18</w:t>
      </w:r>
      <w:r w:rsidR="009113B0" w:rsidRPr="006671CA">
        <w:rPr>
          <w:rFonts w:ascii="Times New Roman" w:hAnsi="Times New Roman"/>
          <w:sz w:val="24"/>
          <w:szCs w:val="24"/>
          <w:u w:val="single"/>
          <w:lang w:val="en-GB"/>
        </w:rPr>
        <w:t xml:space="preserve"> November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113B0" w:rsidRPr="006671CA">
        <w:rPr>
          <w:rFonts w:ascii="Times New Roman" w:hAnsi="Times New Roman"/>
          <w:i/>
          <w:sz w:val="24"/>
          <w:szCs w:val="24"/>
          <w:lang w:val="en-GB"/>
        </w:rPr>
        <w:t>Singing</w:t>
      </w:r>
      <w:r w:rsidR="009113B0" w:rsidRPr="006671CA">
        <w:rPr>
          <w:rFonts w:ascii="Times New Roman" w:hAnsi="Times New Roman"/>
          <w:sz w:val="24"/>
          <w:szCs w:val="24"/>
          <w:lang w:val="en-GB"/>
        </w:rPr>
        <w:t xml:space="preserve"> (Gemma </w:t>
      </w:r>
      <w:proofErr w:type="spellStart"/>
      <w:r w:rsidR="009113B0" w:rsidRPr="006671CA">
        <w:rPr>
          <w:rFonts w:ascii="Times New Roman" w:hAnsi="Times New Roman"/>
          <w:sz w:val="24"/>
          <w:szCs w:val="24"/>
          <w:lang w:val="en-GB"/>
        </w:rPr>
        <w:t>Bertagnolli</w:t>
      </w:r>
      <w:proofErr w:type="spellEnd"/>
      <w:r w:rsidR="009113B0" w:rsidRPr="006671CA">
        <w:rPr>
          <w:rFonts w:ascii="Times New Roman" w:hAnsi="Times New Roman"/>
          <w:sz w:val="24"/>
          <w:szCs w:val="24"/>
          <w:lang w:val="en-GB"/>
        </w:rPr>
        <w:t>).</w:t>
      </w:r>
    </w:p>
    <w:p w:rsidR="006671CA" w:rsidRPr="00FE5F74" w:rsidRDefault="006671CA" w:rsidP="006671C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:rsidR="000F2CB3" w:rsidRPr="009113B0" w:rsidRDefault="006D2505" w:rsidP="00985D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113B0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, the choice of the </w:t>
      </w:r>
      <w:r w:rsidR="00E91A2F" w:rsidRPr="009113B0">
        <w:rPr>
          <w:rFonts w:ascii="Times New Roman" w:hAnsi="Times New Roman"/>
          <w:sz w:val="24"/>
          <w:szCs w:val="24"/>
          <w:lang w:val="en-GB"/>
        </w:rPr>
        <w:t>pieces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be performed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during the meetings is left to the discretion of the participant as long as it remains </w:t>
      </w:r>
      <w:r w:rsidRPr="00985DAC">
        <w:rPr>
          <w:rFonts w:ascii="Times New Roman" w:hAnsi="Times New Roman"/>
          <w:sz w:val="24"/>
          <w:szCs w:val="24"/>
          <w:u w:val="single"/>
          <w:lang w:val="en-GB"/>
        </w:rPr>
        <w:t>exclusively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within the compositions of Antonio Vivaldi.</w:t>
      </w:r>
      <w:r w:rsidR="007D37C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D37C1" w:rsidRPr="006671CA">
        <w:rPr>
          <w:lang w:val="en-US"/>
        </w:rPr>
        <w:br/>
      </w:r>
      <w:r w:rsidR="000F2CB3" w:rsidRPr="009113B0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13B0">
        <w:rPr>
          <w:rFonts w:ascii="Times New Roman" w:hAnsi="Times New Roman"/>
          <w:b/>
          <w:sz w:val="24"/>
          <w:szCs w:val="24"/>
          <w:lang w:val="en-GB"/>
        </w:rPr>
        <w:t>ten</w:t>
      </w:r>
      <w:r w:rsidR="000F2CB3" w:rsidRPr="009113B0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="000F2CB3"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0F2CB3" w:rsidRPr="009113B0">
        <w:rPr>
          <w:rFonts w:ascii="Times New Roman" w:hAnsi="Times New Roman"/>
          <w:sz w:val="24"/>
          <w:szCs w:val="24"/>
          <w:lang w:val="en-GB"/>
        </w:rPr>
        <w:t>will be admitted</w:t>
      </w:r>
      <w:proofErr w:type="gramEnd"/>
      <w:r w:rsidR="000F2CB3" w:rsidRPr="009113B0">
        <w:rPr>
          <w:rFonts w:ascii="Times New Roman" w:hAnsi="Times New Roman"/>
          <w:sz w:val="24"/>
          <w:szCs w:val="24"/>
          <w:lang w:val="en-GB"/>
        </w:rPr>
        <w:t xml:space="preserve"> at the sole discretion of the commission.</w:t>
      </w:r>
    </w:p>
    <w:p w:rsidR="000F2CB3" w:rsidRPr="009113B0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13B0">
        <w:rPr>
          <w:rFonts w:ascii="Times New Roman" w:hAnsi="Times New Roman"/>
          <w:b/>
          <w:sz w:val="24"/>
          <w:szCs w:val="24"/>
          <w:lang w:val="en-GB"/>
        </w:rPr>
        <w:t>scholarships</w:t>
      </w:r>
      <w:r w:rsidR="00985DAC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9113B0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will cover </w:t>
      </w:r>
      <w:r w:rsidR="00EF4688" w:rsidRPr="009113B0">
        <w:rPr>
          <w:rFonts w:ascii="Times New Roman" w:hAnsi="Times New Roman"/>
          <w:sz w:val="24"/>
          <w:szCs w:val="24"/>
          <w:lang w:val="en-GB"/>
        </w:rPr>
        <w:t>tuition and attendance fees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for all </w:t>
      </w:r>
      <w:r w:rsidR="00EF4688" w:rsidRPr="009113B0">
        <w:rPr>
          <w:rFonts w:ascii="Times New Roman" w:hAnsi="Times New Roman"/>
          <w:sz w:val="24"/>
          <w:szCs w:val="24"/>
          <w:lang w:val="en-GB"/>
        </w:rPr>
        <w:t xml:space="preserve">admitted </w:t>
      </w:r>
      <w:r w:rsidRPr="009113B0">
        <w:rPr>
          <w:rFonts w:ascii="Times New Roman" w:hAnsi="Times New Roman"/>
          <w:sz w:val="24"/>
          <w:szCs w:val="24"/>
          <w:lang w:val="en-GB"/>
        </w:rPr>
        <w:t>students.</w:t>
      </w:r>
    </w:p>
    <w:p w:rsidR="000F2CB3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will be paid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by the student).</w:t>
      </w:r>
    </w:p>
    <w:p w:rsidR="00985DAC" w:rsidRPr="009113B0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13B0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The meeting on the Basso Continuo is open to all harmonic instruments (keyboards, lutes, </w:t>
      </w:r>
      <w:proofErr w:type="spellStart"/>
      <w:r w:rsidRPr="009113B0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13B0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:rsidR="00985DAC" w:rsidRPr="009113B0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At the end of each </w:t>
      </w:r>
      <w:r w:rsidRPr="009113B0">
        <w:rPr>
          <w:rFonts w:ascii="Times New Roman" w:hAnsi="Times New Roman"/>
          <w:sz w:val="24"/>
          <w:szCs w:val="24"/>
          <w:lang w:val="en-GB"/>
        </w:rPr>
        <w:t>meeting,</w:t>
      </w:r>
      <w:r w:rsidRPr="009113B0">
        <w:rPr>
          <w:rFonts w:ascii="Times New Roman" w:hAnsi="Times New Roman"/>
          <w:sz w:val="24"/>
          <w:szCs w:val="24"/>
          <w:lang w:val="en-GB"/>
        </w:rPr>
        <w:t xml:space="preserve"> a certificate of attendance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will be issued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on request.</w:t>
      </w:r>
    </w:p>
    <w:p w:rsidR="00985DA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:rsidR="00985DA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13B0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Candidates must send to the e-mail address </w:t>
      </w:r>
      <w:hyperlink r:id="rId5" w:history="1">
        <w:r w:rsidRPr="009113B0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13B0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:rsidR="000F2CB3" w:rsidRPr="009113B0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detailed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13B0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:rsidR="000F2CB3" w:rsidRPr="009113B0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copy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of an identity document</w:t>
      </w:r>
    </w:p>
    <w:p w:rsidR="000F2CB3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13B0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13B0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13B0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:rsidR="00985DA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13B0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At the end of each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period</w:t>
      </w:r>
      <w:proofErr w:type="gramEnd"/>
      <w:r w:rsidRPr="00985DAC">
        <w:rPr>
          <w:rFonts w:ascii="Times New Roman" w:hAnsi="Times New Roman"/>
          <w:sz w:val="24"/>
          <w:szCs w:val="24"/>
          <w:lang w:val="en-GB"/>
        </w:rPr>
        <w:t xml:space="preserve"> a public concert may be organised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6122C" w:rsidRPr="009113B0" w:rsidRDefault="00C6122C">
      <w:pPr>
        <w:rPr>
          <w:lang w:val="en-GB"/>
        </w:rPr>
      </w:pPr>
    </w:p>
    <w:p w:rsidR="00286A62" w:rsidRPr="006671CA" w:rsidRDefault="009113B0" w:rsidP="00286A62">
      <w:pPr>
        <w:pStyle w:val="NormaleWeb"/>
        <w:spacing w:before="0" w:beforeAutospacing="0" w:after="0" w:afterAutospacing="0"/>
        <w:jc w:val="center"/>
      </w:pPr>
      <w:r w:rsidRPr="006671CA">
        <w:rPr>
          <w:b/>
          <w:bCs/>
          <w:color w:val="000000"/>
        </w:rPr>
        <w:t>I</w:t>
      </w:r>
      <w:r w:rsidR="00286A62" w:rsidRPr="006671CA">
        <w:rPr>
          <w:b/>
          <w:bCs/>
          <w:color w:val="000000"/>
        </w:rPr>
        <w:t>nformation:</w:t>
      </w:r>
    </w:p>
    <w:p w:rsidR="00286A62" w:rsidRPr="006671CA" w:rsidRDefault="00286A62" w:rsidP="00286A62">
      <w:pPr>
        <w:pStyle w:val="NormaleWeb"/>
        <w:spacing w:before="0" w:beforeAutospacing="0" w:after="0" w:afterAutospacing="0"/>
        <w:jc w:val="center"/>
      </w:pPr>
      <w:r w:rsidRPr="006671CA">
        <w:rPr>
          <w:color w:val="000000"/>
        </w:rPr>
        <w:t>Istituto Italiano Antonio Vivaldi | Fondazione Giorgio Cini</w:t>
      </w:r>
      <w:r w:rsidRPr="006671CA">
        <w:rPr>
          <w:color w:val="000000"/>
        </w:rPr>
        <w:br/>
        <w:t>Isola di San Giorgio Maggiore - 30124 Venezia – Italia | T. 39 041 2710250</w:t>
      </w:r>
    </w:p>
    <w:p w:rsidR="00286A62" w:rsidRPr="006671CA" w:rsidRDefault="00985DAC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6671CA">
          <w:rPr>
            <w:rStyle w:val="Collegamentoipertestuale"/>
          </w:rPr>
          <w:t>segreteria.vivaldi@cini.it</w:t>
        </w:r>
      </w:hyperlink>
      <w:r w:rsidR="00286A62" w:rsidRPr="006671CA">
        <w:rPr>
          <w:color w:val="000000"/>
        </w:rPr>
        <w:t xml:space="preserve"> – </w:t>
      </w:r>
      <w:hyperlink r:id="rId7" w:history="1">
        <w:r w:rsidR="00286A62" w:rsidRPr="006671CA">
          <w:rPr>
            <w:rStyle w:val="Collegamentoipertestuale"/>
          </w:rPr>
          <w:t>www.cini.it</w:t>
        </w:r>
      </w:hyperlink>
    </w:p>
    <w:p w:rsidR="00E91A2F" w:rsidRPr="006671CA" w:rsidRDefault="00E91A2F" w:rsidP="00286A62">
      <w:pPr>
        <w:pStyle w:val="NormaleWeb"/>
        <w:spacing w:before="0" w:beforeAutospacing="0" w:after="0" w:afterAutospacing="0"/>
        <w:jc w:val="center"/>
      </w:pPr>
    </w:p>
    <w:p w:rsidR="00286A62" w:rsidRPr="009113B0" w:rsidRDefault="009113B0" w:rsidP="00286A62">
      <w:pPr>
        <w:pStyle w:val="NormaleWeb"/>
        <w:spacing w:before="0" w:beforeAutospacing="0" w:after="0" w:afterAutospacing="0"/>
        <w:jc w:val="center"/>
      </w:pPr>
      <w:r w:rsidRPr="009113B0">
        <w:rPr>
          <w:b/>
          <w:bCs/>
          <w:color w:val="000000"/>
        </w:rPr>
        <w:t xml:space="preserve">Information </w:t>
      </w:r>
      <w:proofErr w:type="spellStart"/>
      <w:r w:rsidRPr="009113B0">
        <w:rPr>
          <w:b/>
          <w:bCs/>
          <w:color w:val="000000"/>
        </w:rPr>
        <w:t>about</w:t>
      </w:r>
      <w:proofErr w:type="spellEnd"/>
      <w:r w:rsidR="00286A62" w:rsidRPr="009113B0">
        <w:rPr>
          <w:b/>
          <w:bCs/>
          <w:color w:val="000000"/>
        </w:rPr>
        <w:t xml:space="preserve"> Centro Internazionale Vittore Branca: </w:t>
      </w:r>
    </w:p>
    <w:p w:rsidR="00286A62" w:rsidRPr="006671CA" w:rsidRDefault="00286A62" w:rsidP="00E91A2F">
      <w:pPr>
        <w:pStyle w:val="NormaleWeb"/>
        <w:spacing w:before="0" w:beforeAutospacing="0" w:after="0" w:afterAutospacing="0"/>
        <w:jc w:val="center"/>
      </w:pPr>
      <w:r w:rsidRPr="009113B0">
        <w:rPr>
          <w:color w:val="000000"/>
        </w:rPr>
        <w:t xml:space="preserve"> </w:t>
      </w:r>
      <w:hyperlink r:id="rId8" w:history="1">
        <w:r w:rsidRPr="006671CA">
          <w:rPr>
            <w:rStyle w:val="Collegamentoipertestuale"/>
          </w:rPr>
          <w:t>http://www.cini.it/centro-branca/la-residenza</w:t>
        </w:r>
      </w:hyperlink>
      <w:r w:rsidRPr="006671CA">
        <w:rPr>
          <w:color w:val="000000"/>
        </w:rPr>
        <w:t xml:space="preserve"> </w:t>
      </w:r>
    </w:p>
    <w:sectPr w:rsidR="00286A62" w:rsidRPr="006671CA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286A62"/>
    <w:rsid w:val="004B100F"/>
    <w:rsid w:val="006671CA"/>
    <w:rsid w:val="006D2505"/>
    <w:rsid w:val="007D37C1"/>
    <w:rsid w:val="008C3701"/>
    <w:rsid w:val="009113B0"/>
    <w:rsid w:val="00985DAC"/>
    <w:rsid w:val="00A954CD"/>
    <w:rsid w:val="00C6122C"/>
    <w:rsid w:val="00DE2824"/>
    <w:rsid w:val="00E33009"/>
    <w:rsid w:val="00E62855"/>
    <w:rsid w:val="00E91A2F"/>
    <w:rsid w:val="00EF4688"/>
    <w:rsid w:val="00F00DEB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4</cp:revision>
  <dcterms:created xsi:type="dcterms:W3CDTF">2021-12-23T09:48:00Z</dcterms:created>
  <dcterms:modified xsi:type="dcterms:W3CDTF">2023-01-10T14:50:00Z</dcterms:modified>
</cp:coreProperties>
</file>