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1215B3" w14:textId="263339C2" w:rsidR="0056093F" w:rsidRPr="0056093F" w:rsidRDefault="005A78E6" w:rsidP="0056093F">
      <w:pPr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>Venezia, Isola di San Giorgio Maggiore</w:t>
      </w:r>
    </w:p>
    <w:p w14:paraId="77A84A73" w14:textId="3030B3A7" w:rsidR="0056093F" w:rsidRDefault="005A78E6" w:rsidP="0056093F">
      <w:pPr>
        <w:rPr>
          <w:rFonts w:eastAsia="Garamond" w:cs="Garamond"/>
          <w:bCs/>
          <w:color w:val="000000"/>
        </w:rPr>
      </w:pPr>
      <w:r>
        <w:rPr>
          <w:rFonts w:eastAsia="Garamond" w:cs="Garamond"/>
          <w:bCs/>
          <w:color w:val="000000"/>
        </w:rPr>
        <w:t>2 marzo 2023, ore 10.30</w:t>
      </w:r>
    </w:p>
    <w:p w14:paraId="5768D7D9" w14:textId="682AB944" w:rsidR="005A78E6" w:rsidRPr="0028514C" w:rsidRDefault="005A78E6" w:rsidP="0056093F">
      <w:pPr>
        <w:rPr>
          <w:rFonts w:eastAsia="Garamond" w:cs="Garamond"/>
          <w:color w:val="000000"/>
        </w:rPr>
      </w:pPr>
      <w:r>
        <w:rPr>
          <w:rFonts w:eastAsia="Garamond" w:cs="Garamond"/>
          <w:color w:val="000000"/>
        </w:rPr>
        <w:t xml:space="preserve">Sala </w:t>
      </w:r>
      <w:proofErr w:type="spellStart"/>
      <w:r>
        <w:rPr>
          <w:rFonts w:eastAsia="Garamond" w:cs="Garamond"/>
          <w:color w:val="000000"/>
        </w:rPr>
        <w:t>Barbantini</w:t>
      </w:r>
      <w:proofErr w:type="spellEnd"/>
      <w:r>
        <w:rPr>
          <w:rFonts w:eastAsia="Garamond" w:cs="Garamond"/>
          <w:color w:val="000000"/>
        </w:rPr>
        <w:t>, Fondazione Giorgio Cini</w:t>
      </w:r>
    </w:p>
    <w:p w14:paraId="7AB7D59E" w14:textId="3DB95043" w:rsidR="00F174F9" w:rsidRDefault="00F174F9">
      <w:pPr>
        <w:rPr>
          <w:rFonts w:eastAsia="Garamond" w:cs="Garamond"/>
          <w:b/>
        </w:rPr>
      </w:pPr>
    </w:p>
    <w:p w14:paraId="58BF7038" w14:textId="2CCF5BA9" w:rsidR="00C41C4E" w:rsidRDefault="005A78E6" w:rsidP="00C41C4E">
      <w:pPr>
        <w:rPr>
          <w:rFonts w:eastAsia="Times New Roman" w:cs="Times New Roman"/>
          <w:b/>
          <w:bCs/>
          <w:sz w:val="28"/>
          <w:szCs w:val="28"/>
          <w:lang w:eastAsia="zh-CN"/>
        </w:rPr>
      </w:pPr>
      <w:r>
        <w:rPr>
          <w:rFonts w:eastAsia="Times New Roman" w:cs="Times New Roman"/>
          <w:b/>
          <w:bCs/>
          <w:sz w:val="28"/>
          <w:szCs w:val="28"/>
          <w:lang w:eastAsia="zh-CN"/>
        </w:rPr>
        <w:t>Giornata di studi</w:t>
      </w:r>
    </w:p>
    <w:p w14:paraId="1D1B8449" w14:textId="2F12F059" w:rsidR="009971C9" w:rsidRPr="009971C9" w:rsidRDefault="005A78E6" w:rsidP="009971C9">
      <w:pPr>
        <w:jc w:val="left"/>
        <w:rPr>
          <w:rFonts w:eastAsia="Garamond" w:cs="Garamond"/>
          <w:b/>
          <w:i/>
          <w:iCs/>
          <w:sz w:val="42"/>
          <w:szCs w:val="42"/>
        </w:rPr>
      </w:pPr>
      <w:r>
        <w:rPr>
          <w:b/>
          <w:bCs/>
          <w:i/>
          <w:iCs/>
          <w:sz w:val="42"/>
          <w:szCs w:val="42"/>
        </w:rPr>
        <w:t>Germano Celant: Venezia</w:t>
      </w:r>
    </w:p>
    <w:p w14:paraId="75285715" w14:textId="77777777" w:rsidR="00DB2080" w:rsidRPr="005A78E6" w:rsidRDefault="00DB2080" w:rsidP="00DB2080">
      <w:pPr>
        <w:jc w:val="left"/>
        <w:rPr>
          <w:rFonts w:eastAsia="Garamond"/>
          <w:sz w:val="32"/>
          <w:szCs w:val="42"/>
        </w:rPr>
      </w:pPr>
    </w:p>
    <w:p w14:paraId="7DC8DAEA" w14:textId="1606B0C2" w:rsidR="00687EF3" w:rsidRDefault="00C26AEF" w:rsidP="00DB2080">
      <w:pPr>
        <w:autoSpaceDE/>
        <w:autoSpaceDN/>
        <w:adjustRightInd/>
        <w:textAlignment w:val="auto"/>
        <w:rPr>
          <w:b/>
          <w:bCs/>
          <w:iCs/>
        </w:rPr>
      </w:pPr>
      <w:r>
        <w:rPr>
          <w:b/>
          <w:bCs/>
          <w:iCs/>
        </w:rPr>
        <w:t xml:space="preserve">Alla </w:t>
      </w:r>
      <w:r w:rsidR="005A78E6">
        <w:rPr>
          <w:b/>
          <w:bCs/>
          <w:iCs/>
        </w:rPr>
        <w:t>Fondazione Giorgio Cini</w:t>
      </w:r>
      <w:r w:rsidR="00582E29">
        <w:rPr>
          <w:b/>
          <w:bCs/>
          <w:iCs/>
        </w:rPr>
        <w:t xml:space="preserve"> </w:t>
      </w:r>
      <w:r w:rsidR="008C7BA5">
        <w:rPr>
          <w:b/>
          <w:bCs/>
          <w:iCs/>
        </w:rPr>
        <w:t>il penultimo</w:t>
      </w:r>
      <w:r w:rsidR="00582E29" w:rsidRPr="00364FA0">
        <w:rPr>
          <w:b/>
          <w:bCs/>
          <w:iCs/>
        </w:rPr>
        <w:t xml:space="preserve"> </w:t>
      </w:r>
      <w:r w:rsidR="00FF4D38" w:rsidRPr="00364FA0">
        <w:rPr>
          <w:b/>
          <w:bCs/>
          <w:iCs/>
        </w:rPr>
        <w:t xml:space="preserve">appuntamento </w:t>
      </w:r>
      <w:r w:rsidR="005A78E6" w:rsidRPr="00364FA0">
        <w:rPr>
          <w:b/>
          <w:bCs/>
          <w:iCs/>
        </w:rPr>
        <w:t>dedicat</w:t>
      </w:r>
      <w:r w:rsidR="00FF4D38" w:rsidRPr="00364FA0">
        <w:rPr>
          <w:b/>
          <w:bCs/>
          <w:iCs/>
        </w:rPr>
        <w:t>o</w:t>
      </w:r>
      <w:r w:rsidR="005A78E6" w:rsidRPr="00364FA0">
        <w:rPr>
          <w:b/>
          <w:bCs/>
          <w:iCs/>
        </w:rPr>
        <w:t xml:space="preserve"> al critico d’arte</w:t>
      </w:r>
      <w:r w:rsidR="00582E29" w:rsidRPr="00364FA0">
        <w:rPr>
          <w:b/>
          <w:bCs/>
          <w:iCs/>
        </w:rPr>
        <w:t xml:space="preserve">, </w:t>
      </w:r>
      <w:r w:rsidR="005A78E6" w:rsidRPr="00364FA0">
        <w:rPr>
          <w:b/>
          <w:bCs/>
          <w:iCs/>
        </w:rPr>
        <w:t>per ripercorre</w:t>
      </w:r>
      <w:r w:rsidR="00FF4D38" w:rsidRPr="00364FA0">
        <w:rPr>
          <w:b/>
          <w:bCs/>
          <w:iCs/>
        </w:rPr>
        <w:t>re</w:t>
      </w:r>
      <w:r w:rsidR="005A78E6" w:rsidRPr="00364FA0">
        <w:rPr>
          <w:b/>
          <w:bCs/>
          <w:iCs/>
        </w:rPr>
        <w:t xml:space="preserve"> la sua intensa carriera </w:t>
      </w:r>
      <w:r w:rsidR="00D55955" w:rsidRPr="00364FA0">
        <w:rPr>
          <w:b/>
          <w:bCs/>
          <w:iCs/>
        </w:rPr>
        <w:t>a Venezia</w:t>
      </w:r>
      <w:r w:rsidR="00D55955">
        <w:rPr>
          <w:b/>
          <w:bCs/>
          <w:iCs/>
        </w:rPr>
        <w:t xml:space="preserve"> </w:t>
      </w:r>
      <w:r w:rsidR="00DB2080">
        <w:rPr>
          <w:b/>
          <w:bCs/>
          <w:iCs/>
        </w:rPr>
        <w:t xml:space="preserve">e con le </w:t>
      </w:r>
      <w:r w:rsidR="00DB2080" w:rsidRPr="00DB2080">
        <w:rPr>
          <w:b/>
          <w:bCs/>
          <w:iCs/>
        </w:rPr>
        <w:t>istituzioni veneziane</w:t>
      </w:r>
    </w:p>
    <w:p w14:paraId="72520AAD" w14:textId="77777777" w:rsidR="00702480" w:rsidRDefault="00702480" w:rsidP="00687EF3">
      <w:pPr>
        <w:rPr>
          <w:rFonts w:eastAsia="Garamond" w:cs="Garamond"/>
        </w:rPr>
      </w:pPr>
    </w:p>
    <w:p w14:paraId="25D95B89" w14:textId="2138BF6E" w:rsidR="00FF4D38" w:rsidRDefault="00AF6A5A" w:rsidP="00CA1B19">
      <w:pPr>
        <w:rPr>
          <w:rFonts w:eastAsia="Garamond" w:cs="Garamond"/>
        </w:rPr>
      </w:pPr>
      <w:r>
        <w:rPr>
          <w:rFonts w:eastAsia="Garamond" w:cs="Garamond"/>
          <w:b/>
          <w:bCs/>
          <w:i/>
        </w:rPr>
        <w:t>Germ</w:t>
      </w:r>
      <w:bookmarkStart w:id="0" w:name="_GoBack"/>
      <w:bookmarkEnd w:id="0"/>
      <w:r>
        <w:rPr>
          <w:rFonts w:eastAsia="Garamond" w:cs="Garamond"/>
          <w:b/>
          <w:bCs/>
          <w:i/>
        </w:rPr>
        <w:t>ano</w:t>
      </w:r>
      <w:r w:rsidR="00D55955" w:rsidRPr="00BF3AE2">
        <w:rPr>
          <w:rFonts w:eastAsia="Garamond" w:cs="Garamond"/>
          <w:b/>
          <w:bCs/>
          <w:i/>
        </w:rPr>
        <w:t xml:space="preserve"> </w:t>
      </w:r>
      <w:proofErr w:type="spellStart"/>
      <w:r w:rsidR="00D55955" w:rsidRPr="00BF3AE2">
        <w:rPr>
          <w:rFonts w:eastAsia="Garamond" w:cs="Garamond"/>
          <w:b/>
          <w:bCs/>
          <w:i/>
        </w:rPr>
        <w:t>Celant</w:t>
      </w:r>
      <w:proofErr w:type="spellEnd"/>
      <w:r w:rsidR="00D55955" w:rsidRPr="00BF3AE2">
        <w:rPr>
          <w:rFonts w:eastAsia="Garamond" w:cs="Garamond"/>
          <w:b/>
          <w:bCs/>
          <w:i/>
        </w:rPr>
        <w:t>: Venezia</w:t>
      </w:r>
      <w:r w:rsidR="00D55955">
        <w:rPr>
          <w:rFonts w:eastAsia="Garamond" w:cs="Garamond"/>
        </w:rPr>
        <w:t xml:space="preserve"> </w:t>
      </w:r>
      <w:r w:rsidR="00BF3AE2">
        <w:rPr>
          <w:rFonts w:eastAsia="Garamond" w:cs="Garamond"/>
        </w:rPr>
        <w:t>è</w:t>
      </w:r>
      <w:r w:rsidR="00D55955">
        <w:rPr>
          <w:rFonts w:eastAsia="Garamond" w:cs="Garamond"/>
        </w:rPr>
        <w:t xml:space="preserve"> il titolo dell’appuntamento </w:t>
      </w:r>
      <w:r w:rsidR="007D69F0">
        <w:rPr>
          <w:rFonts w:eastAsia="Garamond" w:cs="Garamond"/>
        </w:rPr>
        <w:t>–</w:t>
      </w:r>
      <w:r w:rsidR="00FE2C36">
        <w:rPr>
          <w:rFonts w:eastAsia="Garamond" w:cs="Garamond"/>
        </w:rPr>
        <w:t xml:space="preserve"> </w:t>
      </w:r>
      <w:r w:rsidR="007D69F0">
        <w:rPr>
          <w:rFonts w:eastAsia="Garamond" w:cs="Garamond"/>
        </w:rPr>
        <w:t xml:space="preserve">il penultimo </w:t>
      </w:r>
      <w:r w:rsidR="00FE2C36" w:rsidRPr="00FE2C36">
        <w:rPr>
          <w:rFonts w:eastAsia="Garamond" w:cs="Garamond"/>
        </w:rPr>
        <w:t>di un</w:t>
      </w:r>
      <w:r w:rsidR="00FE2C36">
        <w:rPr>
          <w:rFonts w:eastAsia="Garamond" w:cs="Garamond"/>
        </w:rPr>
        <w:t>a serie di giornate tematiche</w:t>
      </w:r>
      <w:r w:rsidR="00FE2C36" w:rsidRPr="00FE2C36">
        <w:rPr>
          <w:rFonts w:eastAsia="Garamond" w:cs="Garamond"/>
        </w:rPr>
        <w:t xml:space="preserve"> </w:t>
      </w:r>
      <w:r w:rsidR="003D027D">
        <w:rPr>
          <w:rFonts w:eastAsia="Garamond" w:cs="Garamond"/>
        </w:rPr>
        <w:t xml:space="preserve">di studio </w:t>
      </w:r>
      <w:r w:rsidR="00FE2C36" w:rsidRPr="00FE2C36">
        <w:rPr>
          <w:rFonts w:eastAsia="Garamond" w:cs="Garamond"/>
        </w:rPr>
        <w:t xml:space="preserve">a cura dello Studio </w:t>
      </w:r>
      <w:proofErr w:type="spellStart"/>
      <w:r w:rsidR="00FE2C36" w:rsidRPr="00FE2C36">
        <w:rPr>
          <w:rFonts w:eastAsia="Garamond" w:cs="Garamond"/>
        </w:rPr>
        <w:t>Celant</w:t>
      </w:r>
      <w:proofErr w:type="spellEnd"/>
      <w:r w:rsidR="003D027D">
        <w:rPr>
          <w:rFonts w:eastAsia="Garamond" w:cs="Garamond"/>
        </w:rPr>
        <w:t xml:space="preserve"> </w:t>
      </w:r>
      <w:r w:rsidR="003D027D" w:rsidRPr="003D027D">
        <w:rPr>
          <w:rFonts w:eastAsia="Garamond" w:cs="Garamond"/>
        </w:rPr>
        <w:t>da una proposta dell’Accademia Nazionale di San Luca</w:t>
      </w:r>
      <w:r w:rsidR="00C11C02">
        <w:rPr>
          <w:rFonts w:eastAsia="Garamond" w:cs="Garamond"/>
        </w:rPr>
        <w:t>, avviate a</w:t>
      </w:r>
      <w:r w:rsidR="00FE2C36">
        <w:rPr>
          <w:rFonts w:eastAsia="Garamond" w:cs="Garamond"/>
        </w:rPr>
        <w:t xml:space="preserve"> due</w:t>
      </w:r>
      <w:r w:rsidR="006869C2">
        <w:rPr>
          <w:rFonts w:eastAsia="Garamond" w:cs="Garamond"/>
        </w:rPr>
        <w:t xml:space="preserve"> ann</w:t>
      </w:r>
      <w:r w:rsidR="00FE2C36">
        <w:rPr>
          <w:rFonts w:eastAsia="Garamond" w:cs="Garamond"/>
        </w:rPr>
        <w:t>i</w:t>
      </w:r>
      <w:r w:rsidR="006869C2">
        <w:rPr>
          <w:rFonts w:eastAsia="Garamond" w:cs="Garamond"/>
        </w:rPr>
        <w:t xml:space="preserve"> dalla sua scomparsa</w:t>
      </w:r>
      <w:r w:rsidR="00FE2C36">
        <w:rPr>
          <w:rFonts w:eastAsia="Garamond" w:cs="Garamond"/>
        </w:rPr>
        <w:t xml:space="preserve"> - </w:t>
      </w:r>
      <w:r w:rsidR="006869C2">
        <w:rPr>
          <w:rFonts w:eastAsia="Garamond" w:cs="Garamond"/>
        </w:rPr>
        <w:t>che la</w:t>
      </w:r>
      <w:r w:rsidR="006869C2" w:rsidRPr="00702480">
        <w:rPr>
          <w:rFonts w:eastAsia="Garamond" w:cs="Garamond"/>
        </w:rPr>
        <w:t xml:space="preserve"> Fondazione Giorgio Cini</w:t>
      </w:r>
      <w:r w:rsidR="006869C2" w:rsidRPr="006869C2">
        <w:rPr>
          <w:rFonts w:eastAsia="Garamond" w:cs="Garamond"/>
        </w:rPr>
        <w:t xml:space="preserve"> </w:t>
      </w:r>
      <w:r w:rsidR="006869C2">
        <w:rPr>
          <w:rFonts w:eastAsia="Garamond" w:cs="Garamond"/>
        </w:rPr>
        <w:t xml:space="preserve">ospita il </w:t>
      </w:r>
      <w:r w:rsidR="006869C2" w:rsidRPr="00A9472E">
        <w:rPr>
          <w:rFonts w:eastAsia="Garamond" w:cs="Garamond"/>
          <w:b/>
        </w:rPr>
        <w:t>2 marzo</w:t>
      </w:r>
      <w:r w:rsidR="006869C2">
        <w:rPr>
          <w:rFonts w:eastAsia="Garamond" w:cs="Garamond"/>
          <w:b/>
        </w:rPr>
        <w:t xml:space="preserve"> </w:t>
      </w:r>
      <w:r w:rsidR="006869C2">
        <w:rPr>
          <w:rFonts w:eastAsia="Garamond" w:cs="Garamond"/>
        </w:rPr>
        <w:t xml:space="preserve">sull’Isola di San Giorgio Maggiore. </w:t>
      </w:r>
    </w:p>
    <w:p w14:paraId="0478678D" w14:textId="2B3BA843" w:rsidR="00FF4D38" w:rsidRDefault="00FF4D38" w:rsidP="00E8540A">
      <w:pPr>
        <w:rPr>
          <w:rFonts w:cs="Garamond"/>
        </w:rPr>
      </w:pPr>
      <w:r>
        <w:rPr>
          <w:rFonts w:cs="Garamond"/>
        </w:rPr>
        <w:t xml:space="preserve">Interverranno: </w:t>
      </w:r>
      <w:r w:rsidR="003D027D" w:rsidRPr="00364FA0">
        <w:rPr>
          <w:rFonts w:cs="Garamond"/>
          <w:b/>
        </w:rPr>
        <w:t xml:space="preserve">Marina </w:t>
      </w:r>
      <w:proofErr w:type="spellStart"/>
      <w:r w:rsidR="003D027D" w:rsidRPr="00364FA0">
        <w:rPr>
          <w:rFonts w:cs="Garamond"/>
          <w:b/>
        </w:rPr>
        <w:t>Abramović</w:t>
      </w:r>
      <w:proofErr w:type="spellEnd"/>
      <w:r w:rsidR="003D027D" w:rsidRPr="00364FA0">
        <w:rPr>
          <w:rFonts w:cs="Garamond"/>
        </w:rPr>
        <w:t>,</w:t>
      </w:r>
      <w:r w:rsidR="003D027D">
        <w:rPr>
          <w:rFonts w:cs="Garamond"/>
        </w:rPr>
        <w:t xml:space="preserve"> </w:t>
      </w:r>
      <w:r w:rsidR="003D027D" w:rsidRPr="00CA1B19">
        <w:rPr>
          <w:rFonts w:cs="Garamond"/>
        </w:rPr>
        <w:t>Artista</w:t>
      </w:r>
      <w:r w:rsidR="003D027D" w:rsidRPr="00FE2C36">
        <w:rPr>
          <w:rFonts w:cs="Garamond"/>
          <w:bCs/>
        </w:rPr>
        <w:t>;</w:t>
      </w:r>
      <w:r w:rsidR="003D027D">
        <w:rPr>
          <w:rFonts w:cs="Garamond"/>
          <w:b/>
        </w:rPr>
        <w:t xml:space="preserve"> </w:t>
      </w:r>
      <w:r w:rsidR="003D027D" w:rsidRPr="00CA1B19">
        <w:rPr>
          <w:rFonts w:cs="Garamond"/>
          <w:b/>
        </w:rPr>
        <w:t>Dario Apollonio</w:t>
      </w:r>
      <w:r w:rsidR="003D027D">
        <w:rPr>
          <w:rFonts w:cs="Garamond"/>
        </w:rPr>
        <w:t xml:space="preserve">, </w:t>
      </w:r>
      <w:r w:rsidR="003D027D" w:rsidRPr="00CA1B19">
        <w:rPr>
          <w:rFonts w:cs="Garamond"/>
        </w:rPr>
        <w:t>Presidente del Centro Ricerche Luna</w:t>
      </w:r>
      <w:r w:rsidR="003D027D">
        <w:rPr>
          <w:rFonts w:cs="Garamond"/>
        </w:rPr>
        <w:t>;</w:t>
      </w:r>
      <w:r w:rsidR="003D027D" w:rsidRPr="003D027D">
        <w:rPr>
          <w:rFonts w:cs="Garamond"/>
          <w:b/>
        </w:rPr>
        <w:t xml:space="preserve"> </w:t>
      </w:r>
      <w:r w:rsidR="003D027D" w:rsidRPr="00364FA0">
        <w:rPr>
          <w:rFonts w:cs="Garamond"/>
          <w:b/>
        </w:rPr>
        <w:t>Luca Massimo Barbero</w:t>
      </w:r>
      <w:r w:rsidR="003D027D" w:rsidRPr="00364FA0">
        <w:rPr>
          <w:rFonts w:cs="Garamond"/>
        </w:rPr>
        <w:t>, Direttore dell’Istituto di Storia dell’Arte, Fondazione Giorgio Cini;</w:t>
      </w:r>
      <w:r w:rsidR="003D027D">
        <w:rPr>
          <w:rFonts w:cs="Garamond"/>
        </w:rPr>
        <w:t xml:space="preserve"> </w:t>
      </w:r>
      <w:r w:rsidR="003D027D" w:rsidRPr="00364FA0">
        <w:rPr>
          <w:rFonts w:cs="Garamond"/>
          <w:b/>
        </w:rPr>
        <w:t>Alfredo Bianchini</w:t>
      </w:r>
      <w:r w:rsidR="003D027D" w:rsidRPr="00364FA0">
        <w:rPr>
          <w:rFonts w:cs="Garamond"/>
        </w:rPr>
        <w:t xml:space="preserve">, Presidente Fondazione Emilio e </w:t>
      </w:r>
      <w:proofErr w:type="spellStart"/>
      <w:r w:rsidR="003D027D" w:rsidRPr="00364FA0">
        <w:rPr>
          <w:rFonts w:cs="Garamond"/>
        </w:rPr>
        <w:t>Annabianca</w:t>
      </w:r>
      <w:proofErr w:type="spellEnd"/>
      <w:r w:rsidR="003D027D" w:rsidRPr="00364FA0">
        <w:rPr>
          <w:rFonts w:cs="Garamond"/>
        </w:rPr>
        <w:t xml:space="preserve"> Vedova;</w:t>
      </w:r>
      <w:r w:rsidR="003D027D">
        <w:rPr>
          <w:rFonts w:cs="Garamond"/>
        </w:rPr>
        <w:t xml:space="preserve"> </w:t>
      </w:r>
      <w:r w:rsidR="003D027D" w:rsidRPr="00CA1B19">
        <w:rPr>
          <w:rFonts w:cs="Garamond"/>
          <w:b/>
        </w:rPr>
        <w:t>Laura Conconi</w:t>
      </w:r>
      <w:r w:rsidR="003D027D">
        <w:rPr>
          <w:rFonts w:cs="Garamond"/>
        </w:rPr>
        <w:t>, r</w:t>
      </w:r>
      <w:r w:rsidR="003D027D" w:rsidRPr="00CA1B19">
        <w:rPr>
          <w:rFonts w:cs="Garamond"/>
        </w:rPr>
        <w:t xml:space="preserve">icercatrice, </w:t>
      </w:r>
      <w:r w:rsidR="003D027D" w:rsidRPr="00364FA0">
        <w:rPr>
          <w:rFonts w:cs="Garamond"/>
        </w:rPr>
        <w:t xml:space="preserve">Studio </w:t>
      </w:r>
      <w:proofErr w:type="spellStart"/>
      <w:r w:rsidR="003D027D" w:rsidRPr="00364FA0">
        <w:rPr>
          <w:rFonts w:cs="Garamond"/>
        </w:rPr>
        <w:t>Celant</w:t>
      </w:r>
      <w:proofErr w:type="spellEnd"/>
      <w:r w:rsidR="003D027D" w:rsidRPr="00364FA0">
        <w:rPr>
          <w:rFonts w:cs="Garamond"/>
        </w:rPr>
        <w:t xml:space="preserve">; </w:t>
      </w:r>
      <w:r w:rsidR="003D027D" w:rsidRPr="00CA1B19">
        <w:rPr>
          <w:rFonts w:cs="Garamond"/>
          <w:b/>
        </w:rPr>
        <w:t>Lara Conte</w:t>
      </w:r>
      <w:r w:rsidR="003D027D" w:rsidRPr="00CA1B19">
        <w:rPr>
          <w:rFonts w:cs="Garamond"/>
        </w:rPr>
        <w:t>, Università degli Studi Roma Tre</w:t>
      </w:r>
      <w:r w:rsidR="003D027D">
        <w:rPr>
          <w:rFonts w:cs="Garamond"/>
        </w:rPr>
        <w:t xml:space="preserve">; </w:t>
      </w:r>
      <w:r w:rsidR="003D027D" w:rsidRPr="00CA1B19">
        <w:rPr>
          <w:rFonts w:cs="Garamond"/>
          <w:b/>
        </w:rPr>
        <w:t>Marcella Ferrari</w:t>
      </w:r>
      <w:r w:rsidR="003D027D" w:rsidRPr="00FE2C36">
        <w:rPr>
          <w:rFonts w:cs="Garamond"/>
          <w:bCs/>
        </w:rPr>
        <w:t>,</w:t>
      </w:r>
      <w:r w:rsidR="003D027D">
        <w:rPr>
          <w:rFonts w:cs="Garamond"/>
          <w:b/>
        </w:rPr>
        <w:t xml:space="preserve"> </w:t>
      </w:r>
      <w:r w:rsidR="003D027D">
        <w:rPr>
          <w:rFonts w:cs="Garamond"/>
        </w:rPr>
        <w:t>General Manager</w:t>
      </w:r>
      <w:r w:rsidR="003D027D" w:rsidRPr="00CA1B19">
        <w:rPr>
          <w:rFonts w:cs="Garamond"/>
        </w:rPr>
        <w:t xml:space="preserve">, Studio </w:t>
      </w:r>
      <w:proofErr w:type="spellStart"/>
      <w:r w:rsidR="003D027D" w:rsidRPr="00CA1B19">
        <w:rPr>
          <w:rFonts w:cs="Garamond"/>
        </w:rPr>
        <w:t>Celant</w:t>
      </w:r>
      <w:proofErr w:type="spellEnd"/>
      <w:r w:rsidR="003D027D">
        <w:rPr>
          <w:rFonts w:cs="Garamond"/>
        </w:rPr>
        <w:t xml:space="preserve">; </w:t>
      </w:r>
      <w:r w:rsidRPr="00CA1B19">
        <w:rPr>
          <w:rFonts w:cs="Garamond"/>
          <w:b/>
        </w:rPr>
        <w:t>Mario Mainetti</w:t>
      </w:r>
      <w:r w:rsidR="00364FA0">
        <w:rPr>
          <w:rFonts w:cs="Garamond"/>
        </w:rPr>
        <w:t xml:space="preserve">,  Responsabile ricerca e pubblicazioni, </w:t>
      </w:r>
      <w:r w:rsidRPr="00CA1B19">
        <w:rPr>
          <w:rFonts w:cs="Garamond"/>
        </w:rPr>
        <w:t xml:space="preserve">Fondazione Prada; </w:t>
      </w:r>
      <w:r w:rsidRPr="00CA1B19">
        <w:rPr>
          <w:rFonts w:cs="Garamond"/>
          <w:b/>
        </w:rPr>
        <w:t xml:space="preserve">Antonella </w:t>
      </w:r>
      <w:proofErr w:type="spellStart"/>
      <w:r w:rsidRPr="00CA1B19">
        <w:rPr>
          <w:rFonts w:cs="Garamond"/>
          <w:b/>
        </w:rPr>
        <w:t>Soldaini</w:t>
      </w:r>
      <w:proofErr w:type="spellEnd"/>
      <w:r>
        <w:rPr>
          <w:rFonts w:cs="Garamond"/>
        </w:rPr>
        <w:t xml:space="preserve">, </w:t>
      </w:r>
      <w:r w:rsidRPr="00CA1B19">
        <w:rPr>
          <w:rFonts w:cs="Garamond"/>
        </w:rPr>
        <w:t xml:space="preserve">Consulente </w:t>
      </w:r>
      <w:proofErr w:type="spellStart"/>
      <w:r w:rsidRPr="00CA1B19">
        <w:rPr>
          <w:rFonts w:cs="Garamond"/>
        </w:rPr>
        <w:t>curatoriale</w:t>
      </w:r>
      <w:proofErr w:type="spellEnd"/>
      <w:r w:rsidRPr="00CA1B19">
        <w:rPr>
          <w:rFonts w:cs="Garamond"/>
        </w:rPr>
        <w:t xml:space="preserve"> e responsabile</w:t>
      </w:r>
      <w:r>
        <w:rPr>
          <w:rFonts w:cs="Garamond"/>
        </w:rPr>
        <w:t xml:space="preserve"> </w:t>
      </w:r>
      <w:r w:rsidRPr="00CA1B19">
        <w:rPr>
          <w:rFonts w:cs="Garamond"/>
        </w:rPr>
        <w:t xml:space="preserve">della ricerca, Studio </w:t>
      </w:r>
      <w:proofErr w:type="spellStart"/>
      <w:r w:rsidRPr="00CA1B19">
        <w:rPr>
          <w:rFonts w:cs="Garamond"/>
        </w:rPr>
        <w:t>Celant</w:t>
      </w:r>
      <w:proofErr w:type="spellEnd"/>
      <w:r w:rsidR="003D027D">
        <w:rPr>
          <w:rFonts w:cs="Garamond"/>
        </w:rPr>
        <w:t xml:space="preserve">; </w:t>
      </w:r>
      <w:r w:rsidR="003D027D" w:rsidRPr="00E8540A">
        <w:rPr>
          <w:rFonts w:cs="Garamond"/>
          <w:b/>
        </w:rPr>
        <w:t>Marco Tirelli</w:t>
      </w:r>
      <w:r w:rsidR="003D027D">
        <w:rPr>
          <w:rFonts w:cs="Garamond"/>
        </w:rPr>
        <w:t xml:space="preserve">, </w:t>
      </w:r>
      <w:r w:rsidR="00EB7837" w:rsidRPr="00EB7837">
        <w:rPr>
          <w:rFonts w:cs="Garamond"/>
        </w:rPr>
        <w:t>Presidente Accademia Nazionale di San Luca</w:t>
      </w:r>
      <w:r w:rsidR="003D027D">
        <w:rPr>
          <w:rFonts w:cs="Garamond"/>
        </w:rPr>
        <w:t xml:space="preserve">; </w:t>
      </w:r>
      <w:proofErr w:type="spellStart"/>
      <w:r w:rsidR="003D027D" w:rsidRPr="00CA1B19">
        <w:rPr>
          <w:rFonts w:cs="Garamond"/>
          <w:b/>
        </w:rPr>
        <w:t>Vicente</w:t>
      </w:r>
      <w:proofErr w:type="spellEnd"/>
      <w:r w:rsidR="003D027D" w:rsidRPr="00CA1B19">
        <w:rPr>
          <w:rFonts w:cs="Garamond"/>
          <w:b/>
        </w:rPr>
        <w:t xml:space="preserve"> </w:t>
      </w:r>
      <w:proofErr w:type="spellStart"/>
      <w:r w:rsidR="003D027D" w:rsidRPr="00CA1B19">
        <w:rPr>
          <w:rFonts w:cs="Garamond"/>
          <w:b/>
        </w:rPr>
        <w:t>Todolí</w:t>
      </w:r>
      <w:proofErr w:type="spellEnd"/>
      <w:r w:rsidR="003D027D">
        <w:rPr>
          <w:rFonts w:cs="Garamond"/>
        </w:rPr>
        <w:t xml:space="preserve">, </w:t>
      </w:r>
      <w:r w:rsidR="003D027D" w:rsidRPr="00CA1B19">
        <w:rPr>
          <w:rFonts w:cs="Garamond"/>
        </w:rPr>
        <w:t>Direttore artistico, Pirelli Hangar Bicocca</w:t>
      </w:r>
      <w:r w:rsidR="003D027D">
        <w:rPr>
          <w:rFonts w:cs="Garamond"/>
        </w:rPr>
        <w:t xml:space="preserve">; </w:t>
      </w:r>
      <w:r w:rsidR="003D027D" w:rsidRPr="00364FA0">
        <w:rPr>
          <w:rFonts w:cs="Garamond"/>
          <w:b/>
        </w:rPr>
        <w:t>Clelia Caldesi Valeri</w:t>
      </w:r>
      <w:r w:rsidR="003D027D" w:rsidRPr="00364FA0">
        <w:rPr>
          <w:rFonts w:cs="Garamond"/>
        </w:rPr>
        <w:t xml:space="preserve"> Coordinamento editoriale e ricerca, Fondazione Emilio e </w:t>
      </w:r>
      <w:proofErr w:type="spellStart"/>
      <w:r w:rsidR="003D027D" w:rsidRPr="00364FA0">
        <w:rPr>
          <w:rFonts w:cs="Garamond"/>
        </w:rPr>
        <w:t>Annabianca</w:t>
      </w:r>
      <w:proofErr w:type="spellEnd"/>
      <w:r w:rsidR="003D027D" w:rsidRPr="00364FA0">
        <w:rPr>
          <w:rFonts w:cs="Garamond"/>
        </w:rPr>
        <w:t xml:space="preserve"> Vedova</w:t>
      </w:r>
      <w:r w:rsidR="003D027D">
        <w:rPr>
          <w:rFonts w:cs="Garamond"/>
        </w:rPr>
        <w:t>.</w:t>
      </w:r>
    </w:p>
    <w:p w14:paraId="18D88E81" w14:textId="77777777" w:rsidR="00FF4D38" w:rsidRPr="007C7746" w:rsidRDefault="00FF4D38" w:rsidP="00FF4D38">
      <w:pPr>
        <w:rPr>
          <w:rFonts w:cs="Garamond"/>
        </w:rPr>
      </w:pPr>
    </w:p>
    <w:p w14:paraId="238619F0" w14:textId="1D56255C" w:rsidR="00582E29" w:rsidRDefault="006869C2" w:rsidP="00CA1B19">
      <w:pPr>
        <w:rPr>
          <w:rFonts w:eastAsia="Garamond" w:cs="Garamond"/>
        </w:rPr>
      </w:pPr>
      <w:r>
        <w:rPr>
          <w:rFonts w:eastAsia="Garamond" w:cs="Garamond"/>
        </w:rPr>
        <w:t xml:space="preserve">Un incontro imprescindibile, in uno </w:t>
      </w:r>
      <w:r w:rsidRPr="00364FA0">
        <w:rPr>
          <w:rFonts w:eastAsia="Garamond" w:cs="Garamond"/>
        </w:rPr>
        <w:t>dei luoghi</w:t>
      </w:r>
      <w:r w:rsidR="00FF4D38" w:rsidRPr="00364FA0">
        <w:rPr>
          <w:rFonts w:eastAsia="Garamond" w:cs="Garamond"/>
        </w:rPr>
        <w:t>, l’Isola di San Giorgio,</w:t>
      </w:r>
      <w:r w:rsidRPr="00364FA0">
        <w:rPr>
          <w:rFonts w:eastAsia="Garamond" w:cs="Garamond"/>
        </w:rPr>
        <w:t xml:space="preserve"> che ha </w:t>
      </w:r>
      <w:r w:rsidR="00C11C02" w:rsidRPr="00364FA0">
        <w:rPr>
          <w:rFonts w:eastAsia="Garamond" w:cs="Garamond"/>
        </w:rPr>
        <w:t xml:space="preserve">ospitato </w:t>
      </w:r>
      <w:r w:rsidRPr="00364FA0">
        <w:rPr>
          <w:rFonts w:eastAsia="Garamond" w:cs="Garamond"/>
        </w:rPr>
        <w:t xml:space="preserve">alcune delle grandi mostre </w:t>
      </w:r>
      <w:r w:rsidR="003D027D" w:rsidRPr="003D027D">
        <w:rPr>
          <w:rFonts w:eastAsia="Garamond" w:cs="Garamond"/>
        </w:rPr>
        <w:t xml:space="preserve">ideate a Venezia da </w:t>
      </w:r>
      <w:proofErr w:type="spellStart"/>
      <w:r w:rsidR="003D027D" w:rsidRPr="003D027D">
        <w:rPr>
          <w:rFonts w:eastAsia="Garamond" w:cs="Garamond"/>
        </w:rPr>
        <w:t>Celant</w:t>
      </w:r>
      <w:proofErr w:type="spellEnd"/>
      <w:r w:rsidR="003D027D" w:rsidRPr="003D027D">
        <w:rPr>
          <w:rFonts w:eastAsia="Garamond" w:cs="Garamond"/>
        </w:rPr>
        <w:t>, critico d'arte</w:t>
      </w:r>
      <w:r w:rsidR="003D027D">
        <w:rPr>
          <w:rFonts w:eastAsia="Garamond" w:cs="Garamond"/>
        </w:rPr>
        <w:t xml:space="preserve"> </w:t>
      </w:r>
      <w:r w:rsidR="003A4297" w:rsidRPr="003A4297">
        <w:rPr>
          <w:rFonts w:eastAsia="Garamond" w:cs="Garamond"/>
        </w:rPr>
        <w:t>nonché studioso e curatore di rilievo internazionale</w:t>
      </w:r>
      <w:r w:rsidRPr="00364FA0">
        <w:rPr>
          <w:rFonts w:eastAsia="Garamond" w:cs="Garamond"/>
        </w:rPr>
        <w:t xml:space="preserve">: </w:t>
      </w:r>
      <w:proofErr w:type="spellStart"/>
      <w:r w:rsidR="00364FA0" w:rsidRPr="00364FA0">
        <w:rPr>
          <w:rFonts w:eastAsia="Garamond" w:cs="Garamond"/>
          <w:b/>
          <w:i/>
        </w:rPr>
        <w:t>Mondrian</w:t>
      </w:r>
      <w:proofErr w:type="spellEnd"/>
      <w:r w:rsidR="00364FA0" w:rsidRPr="00364FA0">
        <w:rPr>
          <w:rFonts w:eastAsia="Garamond" w:cs="Garamond"/>
          <w:b/>
          <w:i/>
        </w:rPr>
        <w:t xml:space="preserve"> e De </w:t>
      </w:r>
      <w:proofErr w:type="spellStart"/>
      <w:r w:rsidR="00364FA0" w:rsidRPr="00364FA0">
        <w:rPr>
          <w:rFonts w:eastAsia="Garamond" w:cs="Garamond"/>
          <w:b/>
          <w:i/>
        </w:rPr>
        <w:t>Stijl</w:t>
      </w:r>
      <w:proofErr w:type="spellEnd"/>
      <w:r w:rsidR="00364FA0" w:rsidRPr="00364FA0">
        <w:rPr>
          <w:rFonts w:eastAsia="Garamond" w:cs="Garamond"/>
          <w:b/>
          <w:i/>
        </w:rPr>
        <w:t>. L’ideale moderno</w:t>
      </w:r>
      <w:r w:rsidR="00364FA0" w:rsidRPr="00364FA0">
        <w:rPr>
          <w:rFonts w:eastAsia="Garamond" w:cs="Garamond"/>
          <w:b/>
        </w:rPr>
        <w:t xml:space="preserve"> </w:t>
      </w:r>
      <w:r w:rsidR="00364FA0">
        <w:rPr>
          <w:rFonts w:eastAsia="Garamond" w:cs="Garamond"/>
        </w:rPr>
        <w:t xml:space="preserve">con </w:t>
      </w:r>
      <w:r w:rsidR="00364FA0" w:rsidRPr="005A2054">
        <w:rPr>
          <w:rFonts w:eastAsia="Garamond" w:cs="Garamond"/>
        </w:rPr>
        <w:t>Michael</w:t>
      </w:r>
      <w:r w:rsidR="00364FA0">
        <w:rPr>
          <w:rFonts w:eastAsia="Garamond" w:cs="Garamond"/>
        </w:rPr>
        <w:t xml:space="preserve"> </w:t>
      </w:r>
      <w:proofErr w:type="spellStart"/>
      <w:r w:rsidR="00364FA0" w:rsidRPr="005A2054">
        <w:rPr>
          <w:rFonts w:eastAsia="Garamond" w:cs="Garamond"/>
        </w:rPr>
        <w:t>Govan</w:t>
      </w:r>
      <w:proofErr w:type="spellEnd"/>
      <w:r w:rsidR="00364FA0">
        <w:rPr>
          <w:rFonts w:eastAsia="Garamond" w:cs="Garamond"/>
        </w:rPr>
        <w:t xml:space="preserve"> nel 1990; la personale </w:t>
      </w:r>
      <w:r w:rsidRPr="00364FA0">
        <w:rPr>
          <w:rFonts w:eastAsia="Garamond" w:cs="Garamond"/>
          <w:b/>
          <w:i/>
        </w:rPr>
        <w:t xml:space="preserve">Thomas </w:t>
      </w:r>
      <w:proofErr w:type="spellStart"/>
      <w:r w:rsidRPr="00364FA0">
        <w:rPr>
          <w:rFonts w:eastAsia="Garamond" w:cs="Garamond"/>
          <w:b/>
          <w:i/>
        </w:rPr>
        <w:t>Demand</w:t>
      </w:r>
      <w:proofErr w:type="spellEnd"/>
      <w:r w:rsidRPr="006869C2">
        <w:rPr>
          <w:rFonts w:eastAsia="Garamond" w:cs="Garamond"/>
        </w:rPr>
        <w:t xml:space="preserve"> </w:t>
      </w:r>
      <w:r>
        <w:rPr>
          <w:rFonts w:eastAsia="Garamond" w:cs="Garamond"/>
        </w:rPr>
        <w:t xml:space="preserve">nel </w:t>
      </w:r>
      <w:r w:rsidRPr="006869C2">
        <w:rPr>
          <w:rFonts w:eastAsia="Garamond" w:cs="Garamond"/>
        </w:rPr>
        <w:t>2007 e la retrospettiva d</w:t>
      </w:r>
      <w:r w:rsidR="00582E29">
        <w:rPr>
          <w:rFonts w:eastAsia="Garamond" w:cs="Garamond"/>
        </w:rPr>
        <w:t>i</w:t>
      </w:r>
      <w:r w:rsidRPr="006869C2">
        <w:rPr>
          <w:rFonts w:eastAsia="Garamond" w:cs="Garamond"/>
        </w:rPr>
        <w:t xml:space="preserve"> </w:t>
      </w:r>
      <w:r w:rsidRPr="00364FA0">
        <w:rPr>
          <w:rFonts w:eastAsia="Garamond" w:cs="Garamond"/>
          <w:b/>
          <w:i/>
        </w:rPr>
        <w:t>John Wesley</w:t>
      </w:r>
      <w:r w:rsidR="00BF3AE2">
        <w:rPr>
          <w:rFonts w:eastAsia="Garamond" w:cs="Garamond"/>
        </w:rPr>
        <w:t xml:space="preserve"> </w:t>
      </w:r>
      <w:r>
        <w:rPr>
          <w:rFonts w:eastAsia="Garamond" w:cs="Garamond"/>
        </w:rPr>
        <w:t xml:space="preserve">nel </w:t>
      </w:r>
      <w:r w:rsidRPr="006869C2">
        <w:rPr>
          <w:rFonts w:eastAsia="Garamond" w:cs="Garamond"/>
        </w:rPr>
        <w:t>2009,</w:t>
      </w:r>
      <w:r>
        <w:rPr>
          <w:rFonts w:eastAsia="Garamond" w:cs="Garamond"/>
        </w:rPr>
        <w:t xml:space="preserve"> progetti di Fondazione Prada.</w:t>
      </w:r>
    </w:p>
    <w:p w14:paraId="259AF921" w14:textId="547D477E" w:rsidR="006869C2" w:rsidRDefault="00582E29" w:rsidP="00CA1B19">
      <w:pPr>
        <w:rPr>
          <w:rFonts w:eastAsia="Garamond" w:cs="Garamond"/>
        </w:rPr>
      </w:pPr>
      <w:r>
        <w:rPr>
          <w:rFonts w:eastAsia="Garamond" w:cs="Garamond"/>
          <w:bCs/>
        </w:rPr>
        <w:t>E ancora</w:t>
      </w:r>
      <w:r w:rsidR="006869C2">
        <w:rPr>
          <w:rFonts w:eastAsia="Garamond" w:cs="Garamond"/>
          <w:bCs/>
        </w:rPr>
        <w:t xml:space="preserve"> </w:t>
      </w:r>
      <w:r w:rsidR="006869C2" w:rsidRPr="006869C2">
        <w:rPr>
          <w:rFonts w:eastAsia="Garamond" w:cs="Garamond"/>
          <w:b/>
        </w:rPr>
        <w:t>2013</w:t>
      </w:r>
      <w:r>
        <w:rPr>
          <w:rFonts w:eastAsia="Garamond" w:cs="Garamond"/>
          <w:bCs/>
        </w:rPr>
        <w:t xml:space="preserve">, quando Germano </w:t>
      </w:r>
      <w:proofErr w:type="spellStart"/>
      <w:r w:rsidR="006869C2">
        <w:rPr>
          <w:rFonts w:eastAsia="Garamond" w:cs="Garamond"/>
          <w:bCs/>
        </w:rPr>
        <w:t>Celant</w:t>
      </w:r>
      <w:proofErr w:type="spellEnd"/>
      <w:r w:rsidR="006869C2">
        <w:rPr>
          <w:rFonts w:eastAsia="Garamond" w:cs="Garamond"/>
          <w:bCs/>
        </w:rPr>
        <w:t xml:space="preserve"> </w:t>
      </w:r>
      <w:r w:rsidR="003D027D">
        <w:rPr>
          <w:rFonts w:eastAsia="Garamond" w:cs="Garamond"/>
          <w:bCs/>
        </w:rPr>
        <w:t>realizza</w:t>
      </w:r>
      <w:r w:rsidR="006869C2" w:rsidRPr="006869C2">
        <w:rPr>
          <w:rFonts w:eastAsia="Garamond" w:cs="Garamond"/>
          <w:bCs/>
        </w:rPr>
        <w:t xml:space="preserve"> </w:t>
      </w:r>
      <w:r w:rsidR="006869C2">
        <w:rPr>
          <w:rFonts w:eastAsia="Garamond" w:cs="Garamond"/>
          <w:bCs/>
        </w:rPr>
        <w:t>a San Giorgio</w:t>
      </w:r>
      <w:r w:rsidR="006869C2" w:rsidRPr="006869C2">
        <w:rPr>
          <w:rFonts w:eastAsia="Garamond" w:cs="Garamond"/>
          <w:bCs/>
        </w:rPr>
        <w:t xml:space="preserve"> </w:t>
      </w:r>
      <w:r>
        <w:rPr>
          <w:rFonts w:eastAsia="Garamond" w:cs="Garamond"/>
          <w:bCs/>
        </w:rPr>
        <w:t>la</w:t>
      </w:r>
      <w:r w:rsidR="00C11C02">
        <w:rPr>
          <w:rFonts w:eastAsia="Garamond" w:cs="Garamond"/>
          <w:bCs/>
        </w:rPr>
        <w:t xml:space="preserve"> mostra </w:t>
      </w:r>
      <w:r w:rsidR="006869C2" w:rsidRPr="00364FA0">
        <w:rPr>
          <w:rFonts w:eastAsia="Garamond" w:cs="Garamond"/>
          <w:b/>
          <w:i/>
        </w:rPr>
        <w:t>Marc Quinn</w:t>
      </w:r>
      <w:r w:rsidR="006869C2">
        <w:rPr>
          <w:rFonts w:eastAsia="Garamond" w:cs="Garamond"/>
        </w:rPr>
        <w:t>. L’ultima, n</w:t>
      </w:r>
      <w:r w:rsidR="006869C2" w:rsidRPr="006869C2">
        <w:rPr>
          <w:rFonts w:eastAsia="Garamond" w:cs="Garamond"/>
          <w:bCs/>
        </w:rPr>
        <w:t>el</w:t>
      </w:r>
      <w:r w:rsidR="006869C2" w:rsidRPr="00D55955">
        <w:rPr>
          <w:rFonts w:eastAsia="Garamond" w:cs="Garamond"/>
          <w:b/>
        </w:rPr>
        <w:t xml:space="preserve"> 2019</w:t>
      </w:r>
      <w:r w:rsidR="003D027D" w:rsidRPr="003D027D">
        <w:rPr>
          <w:rFonts w:eastAsia="Garamond" w:cs="Garamond"/>
        </w:rPr>
        <w:t>,</w:t>
      </w:r>
      <w:r w:rsidR="006869C2" w:rsidRPr="00D55955">
        <w:rPr>
          <w:rFonts w:eastAsia="Garamond" w:cs="Garamond"/>
          <w:b/>
        </w:rPr>
        <w:t xml:space="preserve"> </w:t>
      </w:r>
      <w:r w:rsidR="006869C2" w:rsidRPr="00BF3AE2">
        <w:rPr>
          <w:rFonts w:eastAsia="Garamond" w:cs="Garamond"/>
          <w:bCs/>
        </w:rPr>
        <w:t xml:space="preserve">è </w:t>
      </w:r>
      <w:r w:rsidR="00BF3AE2" w:rsidRPr="00BF3AE2">
        <w:rPr>
          <w:rFonts w:eastAsia="Garamond" w:cs="Garamond"/>
          <w:bCs/>
        </w:rPr>
        <w:t xml:space="preserve">la fondamentale antologica </w:t>
      </w:r>
      <w:r w:rsidR="006869C2" w:rsidRPr="00364FA0">
        <w:rPr>
          <w:rFonts w:eastAsia="Garamond" w:cs="Garamond"/>
          <w:b/>
          <w:i/>
        </w:rPr>
        <w:t>Emilio Isgrò</w:t>
      </w:r>
      <w:r w:rsidR="00BF3AE2">
        <w:rPr>
          <w:rFonts w:eastAsia="Garamond" w:cs="Garamond"/>
        </w:rPr>
        <w:t xml:space="preserve">. </w:t>
      </w:r>
    </w:p>
    <w:p w14:paraId="170E40CC" w14:textId="77777777" w:rsidR="00FF4D38" w:rsidRDefault="00FF4D38" w:rsidP="00CA1B19">
      <w:pPr>
        <w:rPr>
          <w:rFonts w:eastAsia="Garamond" w:cs="Garamond"/>
        </w:rPr>
      </w:pPr>
    </w:p>
    <w:p w14:paraId="3C0212D1" w14:textId="652C9A04" w:rsidR="008C7BA5" w:rsidRDefault="00C11C02" w:rsidP="00687EF3">
      <w:pPr>
        <w:rPr>
          <w:rFonts w:eastAsia="Garamond" w:cs="Garamond"/>
        </w:rPr>
      </w:pPr>
      <w:r>
        <w:rPr>
          <w:rFonts w:eastAsia="Garamond" w:cs="Garamond"/>
        </w:rPr>
        <w:t>La giornata è</w:t>
      </w:r>
      <w:r w:rsidR="00582E29">
        <w:rPr>
          <w:rFonts w:eastAsia="Garamond" w:cs="Garamond"/>
        </w:rPr>
        <w:t xml:space="preserve"> quindi</w:t>
      </w:r>
      <w:r>
        <w:rPr>
          <w:rFonts w:eastAsia="Garamond" w:cs="Garamond"/>
        </w:rPr>
        <w:t xml:space="preserve"> l’occasione</w:t>
      </w:r>
      <w:r w:rsidR="006869C2">
        <w:rPr>
          <w:rFonts w:eastAsia="Garamond" w:cs="Garamond"/>
        </w:rPr>
        <w:t xml:space="preserve"> per</w:t>
      </w:r>
      <w:r w:rsidR="00CA1B19">
        <w:rPr>
          <w:rFonts w:eastAsia="Garamond" w:cs="Garamond"/>
        </w:rPr>
        <w:t xml:space="preserve"> approfondire il ruolo che la città di Venezia ha avuto nella carriera di Germano Celant</w:t>
      </w:r>
      <w:r w:rsidR="00582E29">
        <w:rPr>
          <w:rFonts w:eastAsia="Garamond" w:cs="Garamond"/>
        </w:rPr>
        <w:t>,</w:t>
      </w:r>
      <w:r w:rsidR="00CA1B19">
        <w:rPr>
          <w:rFonts w:eastAsia="Garamond" w:cs="Garamond"/>
        </w:rPr>
        <w:t xml:space="preserve"> </w:t>
      </w:r>
      <w:r w:rsidR="00CA1B19" w:rsidRPr="00D55955">
        <w:rPr>
          <w:rFonts w:eastAsia="Garamond" w:cs="Garamond"/>
        </w:rPr>
        <w:t xml:space="preserve">soffermandosi </w:t>
      </w:r>
      <w:r w:rsidR="00CA1B19">
        <w:rPr>
          <w:rFonts w:eastAsia="Garamond" w:cs="Garamond"/>
        </w:rPr>
        <w:t>sui rapporti con</w:t>
      </w:r>
      <w:r w:rsidR="00CA1B19" w:rsidRPr="00CA1B19">
        <w:rPr>
          <w:rFonts w:eastAsia="Garamond" w:cs="Garamond"/>
        </w:rPr>
        <w:t xml:space="preserve"> le </w:t>
      </w:r>
      <w:r w:rsidR="00CA1B19">
        <w:rPr>
          <w:rFonts w:eastAsia="Garamond" w:cs="Garamond"/>
        </w:rPr>
        <w:t xml:space="preserve">varie </w:t>
      </w:r>
      <w:r w:rsidR="00CA1B19" w:rsidRPr="00CA1B19">
        <w:rPr>
          <w:rFonts w:eastAsia="Garamond" w:cs="Garamond"/>
        </w:rPr>
        <w:t>istituzioni veneziane</w:t>
      </w:r>
      <w:r>
        <w:rPr>
          <w:rFonts w:eastAsia="Garamond" w:cs="Garamond"/>
        </w:rPr>
        <w:t xml:space="preserve">; </w:t>
      </w:r>
      <w:r w:rsidR="00BF3AE2">
        <w:rPr>
          <w:rFonts w:eastAsia="Garamond" w:cs="Garamond"/>
        </w:rPr>
        <w:t xml:space="preserve">oltre alla Fondazione Cini, </w:t>
      </w:r>
      <w:r w:rsidR="00CA1B19">
        <w:rPr>
          <w:rFonts w:eastAsia="Garamond" w:cs="Garamond"/>
        </w:rPr>
        <w:t xml:space="preserve">Fondazione Prada, Fondazione </w:t>
      </w:r>
      <w:r w:rsidR="00CA1B19" w:rsidRPr="00CA1B19">
        <w:rPr>
          <w:rFonts w:eastAsia="Garamond" w:cs="Garamond"/>
        </w:rPr>
        <w:t>Emilio</w:t>
      </w:r>
      <w:r w:rsidR="00CA1B19">
        <w:rPr>
          <w:rFonts w:eastAsia="Garamond" w:cs="Garamond"/>
        </w:rPr>
        <w:t xml:space="preserve"> </w:t>
      </w:r>
      <w:r w:rsidR="00CA1B19" w:rsidRPr="00CA1B19">
        <w:rPr>
          <w:rFonts w:eastAsia="Garamond" w:cs="Garamond"/>
        </w:rPr>
        <w:t xml:space="preserve">e </w:t>
      </w:r>
      <w:proofErr w:type="spellStart"/>
      <w:r w:rsidR="00CA1B19" w:rsidRPr="00CA1B19">
        <w:rPr>
          <w:rFonts w:eastAsia="Garamond" w:cs="Garamond"/>
        </w:rPr>
        <w:t>Annabianca</w:t>
      </w:r>
      <w:proofErr w:type="spellEnd"/>
      <w:r w:rsidR="00CA1B19" w:rsidRPr="00CA1B19">
        <w:rPr>
          <w:rFonts w:eastAsia="Garamond" w:cs="Garamond"/>
        </w:rPr>
        <w:t xml:space="preserve"> Vedova</w:t>
      </w:r>
      <w:r w:rsidR="00900B26">
        <w:rPr>
          <w:rFonts w:eastAsia="Garamond" w:cs="Garamond"/>
        </w:rPr>
        <w:t xml:space="preserve">, </w:t>
      </w:r>
      <w:r w:rsidR="00900B26" w:rsidRPr="00900B26">
        <w:rPr>
          <w:rFonts w:eastAsia="Garamond" w:cs="Garamond"/>
        </w:rPr>
        <w:t>Biennale, Palazzo Grassi e Museo Correr</w:t>
      </w:r>
      <w:r w:rsidR="00FE2C36">
        <w:rPr>
          <w:rFonts w:eastAsia="Garamond" w:cs="Garamond"/>
        </w:rPr>
        <w:t>.</w:t>
      </w:r>
      <w:r w:rsidR="00CA1B19">
        <w:rPr>
          <w:rFonts w:eastAsia="Garamond" w:cs="Garamond"/>
        </w:rPr>
        <w:t xml:space="preserve"> </w:t>
      </w:r>
      <w:r w:rsidR="007C7746">
        <w:rPr>
          <w:rFonts w:eastAsia="Garamond" w:cs="Garamond"/>
        </w:rPr>
        <w:t>Progetti, i</w:t>
      </w:r>
      <w:r w:rsidR="007C7746" w:rsidRPr="007C7746">
        <w:rPr>
          <w:rFonts w:eastAsia="Garamond" w:cs="Garamond"/>
        </w:rPr>
        <w:t xml:space="preserve">niziative </w:t>
      </w:r>
      <w:r w:rsidR="007C7746">
        <w:rPr>
          <w:rFonts w:eastAsia="Garamond" w:cs="Garamond"/>
        </w:rPr>
        <w:t>che, nella</w:t>
      </w:r>
      <w:r w:rsidR="007C7746" w:rsidRPr="007C7746">
        <w:rPr>
          <w:rFonts w:eastAsia="Garamond" w:cs="Garamond"/>
        </w:rPr>
        <w:t xml:space="preserve"> prospettiva</w:t>
      </w:r>
      <w:r w:rsidR="007C7746">
        <w:rPr>
          <w:rFonts w:eastAsia="Garamond" w:cs="Garamond"/>
        </w:rPr>
        <w:t xml:space="preserve"> della sua carriera cinquantennale,</w:t>
      </w:r>
      <w:r w:rsidR="007C7746" w:rsidRPr="007C7746">
        <w:rPr>
          <w:rFonts w:eastAsia="Garamond" w:cs="Garamond"/>
        </w:rPr>
        <w:t xml:space="preserve"> si sono rivelate</w:t>
      </w:r>
      <w:r w:rsidR="00582E29">
        <w:rPr>
          <w:rFonts w:eastAsia="Garamond" w:cs="Garamond"/>
        </w:rPr>
        <w:t xml:space="preserve"> </w:t>
      </w:r>
      <w:r w:rsidR="007C7746" w:rsidRPr="007C7746">
        <w:rPr>
          <w:rFonts w:eastAsia="Garamond" w:cs="Garamond"/>
        </w:rPr>
        <w:t>momenti fondanti</w:t>
      </w:r>
      <w:r w:rsidR="007C7746">
        <w:rPr>
          <w:rFonts w:eastAsia="Garamond" w:cs="Garamond"/>
        </w:rPr>
        <w:t>.</w:t>
      </w:r>
    </w:p>
    <w:p w14:paraId="2BCAE938" w14:textId="77777777" w:rsidR="008C7BA5" w:rsidRDefault="008C7BA5" w:rsidP="00687EF3">
      <w:pPr>
        <w:rPr>
          <w:rFonts w:eastAsia="Garamond" w:cs="Garamond"/>
        </w:rPr>
      </w:pPr>
    </w:p>
    <w:p w14:paraId="789467F5" w14:textId="0EA4EEA2" w:rsidR="00702480" w:rsidRPr="00687EF3" w:rsidRDefault="00D55955" w:rsidP="00687EF3">
      <w:pPr>
        <w:rPr>
          <w:rFonts w:eastAsia="Garamond" w:cs="Garamond"/>
        </w:rPr>
      </w:pPr>
      <w:r>
        <w:rPr>
          <w:rFonts w:eastAsia="Garamond" w:cs="Garamond"/>
        </w:rPr>
        <w:t xml:space="preserve">L’appuntamento </w:t>
      </w:r>
      <w:r w:rsidR="00FE2C36">
        <w:rPr>
          <w:rFonts w:eastAsia="Garamond" w:cs="Garamond"/>
        </w:rPr>
        <w:t xml:space="preserve">è </w:t>
      </w:r>
      <w:r w:rsidRPr="00702480">
        <w:rPr>
          <w:rFonts w:eastAsia="Garamond" w:cs="Garamond"/>
        </w:rPr>
        <w:t>parte</w:t>
      </w:r>
      <w:r w:rsidR="00FE2C36">
        <w:rPr>
          <w:rFonts w:eastAsia="Garamond" w:cs="Garamond"/>
        </w:rPr>
        <w:t xml:space="preserve"> del ciclo</w:t>
      </w:r>
      <w:r w:rsidR="00FE2C36" w:rsidRPr="00FE2C36">
        <w:rPr>
          <w:rFonts w:eastAsia="Garamond" w:cs="Garamond"/>
        </w:rPr>
        <w:t xml:space="preserve"> </w:t>
      </w:r>
      <w:r w:rsidR="00FE2C36" w:rsidRPr="00C91DC0">
        <w:rPr>
          <w:rFonts w:eastAsia="Garamond" w:cs="Garamond"/>
          <w:i/>
        </w:rPr>
        <w:t xml:space="preserve">Germano Celant. Cronistoria di un critico </w:t>
      </w:r>
      <w:r w:rsidR="00FE2C36" w:rsidRPr="00364FA0">
        <w:rPr>
          <w:rFonts w:eastAsia="Garamond" w:cs="Garamond"/>
          <w:i/>
        </w:rPr>
        <w:t>militante</w:t>
      </w:r>
      <w:r w:rsidR="00FF4D38" w:rsidRPr="00364FA0">
        <w:rPr>
          <w:rFonts w:eastAsia="Garamond" w:cs="Garamond"/>
          <w:i/>
        </w:rPr>
        <w:t>,</w:t>
      </w:r>
      <w:r w:rsidRPr="00702480">
        <w:rPr>
          <w:rFonts w:eastAsia="Garamond" w:cs="Garamond"/>
        </w:rPr>
        <w:t xml:space="preserve"> </w:t>
      </w:r>
      <w:r w:rsidR="003D027D" w:rsidRPr="003D027D">
        <w:rPr>
          <w:rFonts w:eastAsia="Garamond" w:cs="Garamond"/>
        </w:rPr>
        <w:t xml:space="preserve">a cura dello Studio </w:t>
      </w:r>
      <w:proofErr w:type="spellStart"/>
      <w:r w:rsidR="003D027D" w:rsidRPr="003D027D">
        <w:rPr>
          <w:rFonts w:eastAsia="Garamond" w:cs="Garamond"/>
        </w:rPr>
        <w:t>Celant</w:t>
      </w:r>
      <w:proofErr w:type="spellEnd"/>
      <w:r w:rsidR="003D027D">
        <w:rPr>
          <w:rFonts w:eastAsia="Garamond" w:cs="Garamond"/>
        </w:rPr>
        <w:t xml:space="preserve"> </w:t>
      </w:r>
      <w:r w:rsidRPr="00364FA0">
        <w:rPr>
          <w:rFonts w:eastAsia="Garamond" w:cs="Garamond"/>
        </w:rPr>
        <w:t xml:space="preserve">da una proposta dell’Accademia Nazionale di San Luca e </w:t>
      </w:r>
      <w:r w:rsidR="00FF4D38" w:rsidRPr="00364FA0">
        <w:rPr>
          <w:rFonts w:eastAsia="Garamond" w:cs="Garamond"/>
        </w:rPr>
        <w:t>realizzato</w:t>
      </w:r>
      <w:r w:rsidRPr="00364FA0">
        <w:rPr>
          <w:rFonts w:eastAsia="Garamond" w:cs="Garamond"/>
        </w:rPr>
        <w:t xml:space="preserve"> insieme a Castello di Rivoli Museo d’Arte Contemporanea, C</w:t>
      </w:r>
      <w:r w:rsidRPr="005A78E6">
        <w:rPr>
          <w:rFonts w:eastAsia="Garamond" w:cs="Garamond"/>
        </w:rPr>
        <w:t xml:space="preserve">entro per l’arte contemporanea Luigi Pecci, Fondazione </w:t>
      </w:r>
      <w:proofErr w:type="spellStart"/>
      <w:r w:rsidRPr="005A78E6">
        <w:rPr>
          <w:rFonts w:eastAsia="Garamond" w:cs="Garamond"/>
        </w:rPr>
        <w:t>Donnaregina</w:t>
      </w:r>
      <w:proofErr w:type="spellEnd"/>
      <w:r w:rsidRPr="005A78E6">
        <w:rPr>
          <w:rFonts w:eastAsia="Garamond" w:cs="Garamond"/>
        </w:rPr>
        <w:t xml:space="preserve"> per le arti contemporanee – Museo Madre, Fondazione Giorgio Cini, Fondazione Prada, MAXXI – Museo nazi</w:t>
      </w:r>
      <w:r w:rsidR="00FF4D38">
        <w:rPr>
          <w:rFonts w:eastAsia="Garamond" w:cs="Garamond"/>
        </w:rPr>
        <w:t xml:space="preserve">onale </w:t>
      </w:r>
      <w:r w:rsidR="00FF4D38" w:rsidRPr="00364FA0">
        <w:rPr>
          <w:rFonts w:eastAsia="Garamond" w:cs="Garamond"/>
        </w:rPr>
        <w:t>delle arti del XXI secolo e</w:t>
      </w:r>
      <w:r w:rsidRPr="00364FA0">
        <w:rPr>
          <w:rFonts w:eastAsia="Garamond" w:cs="Garamond"/>
        </w:rPr>
        <w:t xml:space="preserve"> Triennale Milano.</w:t>
      </w:r>
      <w:r w:rsidR="008C7BA5">
        <w:rPr>
          <w:rFonts w:eastAsia="Garamond" w:cs="Garamond"/>
        </w:rPr>
        <w:t xml:space="preserve"> </w:t>
      </w:r>
      <w:r w:rsidR="008C7BA5" w:rsidRPr="008C7BA5">
        <w:rPr>
          <w:rFonts w:eastAsia="Garamond" w:cs="Garamond"/>
        </w:rPr>
        <w:t xml:space="preserve">Le Giornate di </w:t>
      </w:r>
      <w:r w:rsidR="00030C61">
        <w:rPr>
          <w:rFonts w:eastAsia="Garamond" w:cs="Garamond"/>
        </w:rPr>
        <w:t>s</w:t>
      </w:r>
      <w:r w:rsidR="008C7BA5" w:rsidRPr="008C7BA5">
        <w:rPr>
          <w:rFonts w:eastAsia="Garamond" w:cs="Garamond"/>
        </w:rPr>
        <w:t>tudio si concluderanno il 19 aprile</w:t>
      </w:r>
      <w:r w:rsidR="00030C61">
        <w:rPr>
          <w:rFonts w:eastAsia="Garamond" w:cs="Garamond"/>
        </w:rPr>
        <w:t xml:space="preserve"> </w:t>
      </w:r>
      <w:r w:rsidR="008C7BA5" w:rsidRPr="008C7BA5">
        <w:rPr>
          <w:rFonts w:eastAsia="Garamond" w:cs="Garamond"/>
        </w:rPr>
        <w:t xml:space="preserve">con una lectio </w:t>
      </w:r>
      <w:proofErr w:type="spellStart"/>
      <w:r w:rsidR="008C7BA5" w:rsidRPr="008C7BA5">
        <w:rPr>
          <w:rFonts w:eastAsia="Garamond" w:cs="Garamond"/>
        </w:rPr>
        <w:t>magistralis</w:t>
      </w:r>
      <w:proofErr w:type="spellEnd"/>
      <w:r w:rsidR="008C7BA5" w:rsidRPr="008C7BA5">
        <w:rPr>
          <w:rFonts w:eastAsia="Garamond" w:cs="Garamond"/>
        </w:rPr>
        <w:t xml:space="preserve"> di Salvatore </w:t>
      </w:r>
      <w:proofErr w:type="spellStart"/>
      <w:r w:rsidR="008C7BA5" w:rsidRPr="008C7BA5">
        <w:rPr>
          <w:rFonts w:eastAsia="Garamond" w:cs="Garamond"/>
        </w:rPr>
        <w:t>Settis</w:t>
      </w:r>
      <w:proofErr w:type="spellEnd"/>
      <w:r w:rsidR="008C7BA5" w:rsidRPr="008C7BA5">
        <w:rPr>
          <w:rFonts w:eastAsia="Garamond" w:cs="Garamond"/>
        </w:rPr>
        <w:t xml:space="preserve"> presso l’Accademia Nazionale di San Luca a Roma.</w:t>
      </w:r>
    </w:p>
    <w:p w14:paraId="4D06C05B" w14:textId="292BE0C1" w:rsidR="00FF4D38" w:rsidRDefault="00FF4D38" w:rsidP="00FF4D38">
      <w:pPr>
        <w:rPr>
          <w:rFonts w:eastAsia="Garamond" w:cs="Garamond"/>
        </w:rPr>
      </w:pPr>
      <w:r w:rsidRPr="00A9472E">
        <w:rPr>
          <w:rFonts w:eastAsia="Garamond" w:cs="Garamond"/>
        </w:rPr>
        <w:t xml:space="preserve">Tutti gli interventi saranno raccolti in un volume, edito da </w:t>
      </w:r>
      <w:proofErr w:type="spellStart"/>
      <w:r w:rsidRPr="00A9472E">
        <w:rPr>
          <w:rFonts w:eastAsia="Garamond" w:cs="Garamond"/>
        </w:rPr>
        <w:t>Skira</w:t>
      </w:r>
      <w:proofErr w:type="spellEnd"/>
      <w:r w:rsidR="00364FA0" w:rsidRPr="00364FA0">
        <w:rPr>
          <w:rFonts w:eastAsia="Garamond" w:cs="Garamond"/>
        </w:rPr>
        <w:t>.</w:t>
      </w:r>
    </w:p>
    <w:p w14:paraId="4EF73A4B" w14:textId="77777777" w:rsidR="0028514C" w:rsidRDefault="0028514C" w:rsidP="00C41C4E">
      <w:pPr>
        <w:rPr>
          <w:rFonts w:cs="Garamond"/>
        </w:rPr>
      </w:pPr>
    </w:p>
    <w:p w14:paraId="17436D73" w14:textId="63CB7E27" w:rsidR="0028514C" w:rsidRDefault="0028514C" w:rsidP="00C41C4E">
      <w:pPr>
        <w:rPr>
          <w:rFonts w:cs="Garamond"/>
        </w:rPr>
      </w:pPr>
      <w:r>
        <w:rPr>
          <w:rFonts w:cs="Garamond"/>
        </w:rPr>
        <w:t xml:space="preserve">La partecipazione </w:t>
      </w:r>
      <w:r w:rsidR="00931E61">
        <w:rPr>
          <w:rFonts w:cs="Garamond"/>
        </w:rPr>
        <w:t>al</w:t>
      </w:r>
      <w:r w:rsidR="003D027D">
        <w:rPr>
          <w:rFonts w:cs="Garamond"/>
        </w:rPr>
        <w:t xml:space="preserve">l’incontro </w:t>
      </w:r>
      <w:r>
        <w:rPr>
          <w:rFonts w:cs="Garamond"/>
        </w:rPr>
        <w:t>è a ingresso libero</w:t>
      </w:r>
      <w:r w:rsidR="00A9472E">
        <w:rPr>
          <w:rFonts w:cs="Garamond"/>
        </w:rPr>
        <w:t xml:space="preserve"> </w:t>
      </w:r>
      <w:r>
        <w:rPr>
          <w:rFonts w:cs="Garamond"/>
        </w:rPr>
        <w:t xml:space="preserve">(per maggiori informazioni </w:t>
      </w:r>
      <w:r>
        <w:rPr>
          <w:rFonts w:cs="Garamond"/>
        </w:rPr>
        <w:lastRenderedPageBreak/>
        <w:t>arte@cini.it).</w:t>
      </w:r>
    </w:p>
    <w:p w14:paraId="46E8BE35" w14:textId="135A17B8" w:rsidR="005A2054" w:rsidRDefault="005A2054" w:rsidP="00A9472E">
      <w:pPr>
        <w:rPr>
          <w:rFonts w:eastAsia="Garamond" w:cs="Garamond"/>
        </w:rPr>
      </w:pPr>
    </w:p>
    <w:p w14:paraId="024CABE3" w14:textId="77777777" w:rsidR="00364FA0" w:rsidRDefault="00364FA0" w:rsidP="00A9472E">
      <w:pPr>
        <w:rPr>
          <w:rFonts w:eastAsia="Garamond" w:cs="Garamond"/>
        </w:rPr>
      </w:pPr>
    </w:p>
    <w:p w14:paraId="7AE5B86E" w14:textId="3BA0AD5B" w:rsidR="00CA1B19" w:rsidRDefault="00AF6A5A" w:rsidP="00A9472E">
      <w:pPr>
        <w:rPr>
          <w:rFonts w:eastAsia="Garamond" w:cs="Garamond"/>
          <w:b/>
        </w:rPr>
      </w:pPr>
      <w:r>
        <w:rPr>
          <w:rFonts w:eastAsia="Garamond" w:cs="Garamond"/>
          <w:b/>
        </w:rPr>
        <w:t>Germano</w:t>
      </w:r>
      <w:r w:rsidR="00CA1B19" w:rsidRPr="00CA1B19">
        <w:rPr>
          <w:rFonts w:eastAsia="Garamond" w:cs="Garamond"/>
          <w:b/>
        </w:rPr>
        <w:t xml:space="preserve"> </w:t>
      </w:r>
      <w:proofErr w:type="spellStart"/>
      <w:r w:rsidR="00CA1B19" w:rsidRPr="00CA1B19">
        <w:rPr>
          <w:rFonts w:eastAsia="Garamond" w:cs="Garamond"/>
          <w:b/>
        </w:rPr>
        <w:t>Celant</w:t>
      </w:r>
      <w:proofErr w:type="spellEnd"/>
      <w:r w:rsidR="00CA1B19" w:rsidRPr="00CA1B19">
        <w:rPr>
          <w:rFonts w:eastAsia="Garamond" w:cs="Garamond"/>
          <w:b/>
        </w:rPr>
        <w:t>: Venezia</w:t>
      </w:r>
    </w:p>
    <w:p w14:paraId="1E273E99" w14:textId="77777777" w:rsidR="00733EC5" w:rsidRPr="00CA1B19" w:rsidRDefault="00733EC5" w:rsidP="00A9472E">
      <w:pPr>
        <w:rPr>
          <w:rFonts w:eastAsia="Garamond" w:cs="Garamond"/>
          <w:b/>
        </w:rPr>
      </w:pPr>
    </w:p>
    <w:p w14:paraId="424FF6DA" w14:textId="5A277363" w:rsidR="00A168DC" w:rsidRDefault="005A2054" w:rsidP="005A2054">
      <w:pPr>
        <w:rPr>
          <w:rFonts w:eastAsia="Garamond" w:cs="Garamond"/>
        </w:rPr>
      </w:pPr>
      <w:r w:rsidRPr="005A2054">
        <w:rPr>
          <w:rFonts w:eastAsia="Garamond" w:cs="Garamond"/>
        </w:rPr>
        <w:t xml:space="preserve">La storia dell’attività di </w:t>
      </w:r>
      <w:r w:rsidR="00CA1B19">
        <w:rPr>
          <w:rFonts w:eastAsia="Garamond" w:cs="Garamond"/>
        </w:rPr>
        <w:t xml:space="preserve">Germano </w:t>
      </w:r>
      <w:r w:rsidRPr="005A2054">
        <w:rPr>
          <w:rFonts w:eastAsia="Garamond" w:cs="Garamond"/>
        </w:rPr>
        <w:t xml:space="preserve">Celant </w:t>
      </w:r>
      <w:r w:rsidR="00CA1B19">
        <w:rPr>
          <w:rFonts w:eastAsia="Garamond" w:cs="Garamond"/>
        </w:rPr>
        <w:t>a</w:t>
      </w:r>
      <w:r w:rsidRPr="005A2054">
        <w:rPr>
          <w:rFonts w:eastAsia="Garamond" w:cs="Garamond"/>
        </w:rPr>
        <w:t xml:space="preserve"> Venezia inizia a metà degli anni</w:t>
      </w:r>
      <w:r>
        <w:rPr>
          <w:rFonts w:eastAsia="Garamond" w:cs="Garamond"/>
        </w:rPr>
        <w:t xml:space="preserve"> </w:t>
      </w:r>
      <w:r w:rsidR="006869C2">
        <w:rPr>
          <w:rFonts w:eastAsia="Garamond" w:cs="Garamond"/>
        </w:rPr>
        <w:t>S</w:t>
      </w:r>
      <w:r w:rsidRPr="005A2054">
        <w:rPr>
          <w:rFonts w:eastAsia="Garamond" w:cs="Garamond"/>
        </w:rPr>
        <w:t>essanta, quando ancora ventenne,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grazie al rapporto di stima e fiducia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con Umbro Apollonio, scrive per la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rivista “La Biennale di Venezia. Rassegna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delle arti contemporanee”. Dalla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Biennale riceve, in seguito, incarichi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fondamentali per la sua affermazione</w:t>
      </w:r>
      <w:r>
        <w:rPr>
          <w:rFonts w:eastAsia="Garamond" w:cs="Garamond"/>
        </w:rPr>
        <w:t xml:space="preserve"> </w:t>
      </w:r>
      <w:r w:rsidR="00F576D4" w:rsidRPr="00364FA0">
        <w:rPr>
          <w:rFonts w:eastAsia="Garamond" w:cs="Garamond"/>
        </w:rPr>
        <w:t>quali la curatela del</w:t>
      </w:r>
      <w:r w:rsidRPr="00364FA0">
        <w:rPr>
          <w:rFonts w:eastAsia="Garamond" w:cs="Garamond"/>
        </w:rPr>
        <w:t>la</w:t>
      </w:r>
      <w:r w:rsidRPr="005A2054">
        <w:rPr>
          <w:rFonts w:eastAsia="Garamond" w:cs="Garamond"/>
        </w:rPr>
        <w:t xml:space="preserve"> rassegna </w:t>
      </w:r>
      <w:r w:rsidR="00900B26" w:rsidRPr="00900B26">
        <w:rPr>
          <w:rFonts w:eastAsia="Garamond" w:cs="Garamond"/>
          <w:i/>
        </w:rPr>
        <w:t xml:space="preserve">Ambiente/Arte </w:t>
      </w:r>
      <w:r w:rsidRPr="005A2054">
        <w:rPr>
          <w:rFonts w:eastAsia="Garamond" w:cs="Garamond"/>
        </w:rPr>
        <w:t>(1976), cruciale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per il raggiungimento della sua maturità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critica, e successivamente </w:t>
      </w:r>
      <w:r w:rsidRPr="00CA1B19">
        <w:rPr>
          <w:rFonts w:eastAsia="Garamond" w:cs="Garamond"/>
          <w:i/>
        </w:rPr>
        <w:t>Futuro Presente Passato</w:t>
      </w:r>
      <w:r w:rsidRPr="005A2054">
        <w:rPr>
          <w:rFonts w:eastAsia="Garamond" w:cs="Garamond"/>
        </w:rPr>
        <w:t>. XLVII Esposizione Internazionale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d’Arte. La Biennale di Venezia (1997).</w:t>
      </w:r>
      <w:r w:rsidR="00CA1B19">
        <w:rPr>
          <w:rFonts w:eastAsia="Garamond" w:cs="Garamond"/>
        </w:rPr>
        <w:t xml:space="preserve"> </w:t>
      </w:r>
    </w:p>
    <w:p w14:paraId="28B6F565" w14:textId="77777777" w:rsidR="00A168DC" w:rsidRDefault="00A168DC" w:rsidP="005A2054">
      <w:pPr>
        <w:rPr>
          <w:rFonts w:eastAsia="Garamond" w:cs="Garamond"/>
        </w:rPr>
      </w:pPr>
    </w:p>
    <w:p w14:paraId="0A6C2173" w14:textId="67FE2294" w:rsidR="005A2054" w:rsidRPr="005A2054" w:rsidRDefault="005A2054" w:rsidP="005A2054">
      <w:pPr>
        <w:rPr>
          <w:rFonts w:eastAsia="Garamond" w:cs="Garamond"/>
        </w:rPr>
      </w:pPr>
      <w:r w:rsidRPr="005A2054">
        <w:rPr>
          <w:rFonts w:eastAsia="Garamond" w:cs="Garamond"/>
        </w:rPr>
        <w:t xml:space="preserve">Dei decenni </w:t>
      </w:r>
      <w:r w:rsidR="00C26AEF">
        <w:rPr>
          <w:rFonts w:eastAsia="Garamond" w:cs="Garamond"/>
        </w:rPr>
        <w:t>O</w:t>
      </w:r>
      <w:r w:rsidRPr="005A2054">
        <w:rPr>
          <w:rFonts w:eastAsia="Garamond" w:cs="Garamond"/>
        </w:rPr>
        <w:t xml:space="preserve">ttanta e </w:t>
      </w:r>
      <w:r w:rsidR="00C26AEF">
        <w:rPr>
          <w:rFonts w:eastAsia="Garamond" w:cs="Garamond"/>
        </w:rPr>
        <w:t>N</w:t>
      </w:r>
      <w:r w:rsidRPr="005A2054">
        <w:rPr>
          <w:rFonts w:eastAsia="Garamond" w:cs="Garamond"/>
        </w:rPr>
        <w:t>ovanta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si ricordano il suo determinante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contributo nella realizzazione de</w:t>
      </w:r>
      <w:r>
        <w:rPr>
          <w:rFonts w:eastAsia="Garamond" w:cs="Garamond"/>
        </w:rPr>
        <w:t xml:space="preserve"> </w:t>
      </w:r>
      <w:r w:rsidRPr="00A168DC">
        <w:rPr>
          <w:rFonts w:eastAsia="Garamond" w:cs="Garamond"/>
          <w:i/>
        </w:rPr>
        <w:t>Il Corso del Coltello</w:t>
      </w:r>
      <w:r w:rsidRPr="005A2054">
        <w:rPr>
          <w:rFonts w:eastAsia="Garamond" w:cs="Garamond"/>
        </w:rPr>
        <w:t>, opera performativa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nata dalla collaborazione tra </w:t>
      </w:r>
      <w:proofErr w:type="spellStart"/>
      <w:r w:rsidRPr="005A2054">
        <w:rPr>
          <w:rFonts w:eastAsia="Garamond" w:cs="Garamond"/>
        </w:rPr>
        <w:t>Claes</w:t>
      </w:r>
      <w:proofErr w:type="spellEnd"/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Oldenburg, </w:t>
      </w:r>
      <w:proofErr w:type="spellStart"/>
      <w:r w:rsidRPr="005A2054">
        <w:rPr>
          <w:rFonts w:eastAsia="Garamond" w:cs="Garamond"/>
        </w:rPr>
        <w:t>Coosje</w:t>
      </w:r>
      <w:proofErr w:type="spellEnd"/>
      <w:r w:rsidRPr="005A2054">
        <w:rPr>
          <w:rFonts w:eastAsia="Garamond" w:cs="Garamond"/>
        </w:rPr>
        <w:t xml:space="preserve"> van </w:t>
      </w:r>
      <w:proofErr w:type="spellStart"/>
      <w:r w:rsidRPr="005A2054">
        <w:rPr>
          <w:rFonts w:eastAsia="Garamond" w:cs="Garamond"/>
        </w:rPr>
        <w:t>Bruggen</w:t>
      </w:r>
      <w:proofErr w:type="spellEnd"/>
      <w:r w:rsidRPr="005A2054">
        <w:rPr>
          <w:rFonts w:eastAsia="Garamond" w:cs="Garamond"/>
        </w:rPr>
        <w:t xml:space="preserve"> 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Frank O. Gehry messa in scena nel</w:t>
      </w:r>
      <w:r w:rsidR="00A168DC"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1985; la collaborazione con </w:t>
      </w:r>
      <w:proofErr w:type="spellStart"/>
      <w:r w:rsidRPr="005A2054">
        <w:rPr>
          <w:rFonts w:eastAsia="Garamond" w:cs="Garamond"/>
        </w:rPr>
        <w:t>Pontus</w:t>
      </w:r>
      <w:proofErr w:type="spellEnd"/>
      <w:r>
        <w:rPr>
          <w:rFonts w:eastAsia="Garamond" w:cs="Garamond"/>
        </w:rPr>
        <w:t xml:space="preserve"> </w:t>
      </w:r>
      <w:proofErr w:type="spellStart"/>
      <w:r w:rsidRPr="005A2054">
        <w:rPr>
          <w:rFonts w:eastAsia="Garamond" w:cs="Garamond"/>
        </w:rPr>
        <w:t>Hultén</w:t>
      </w:r>
      <w:proofErr w:type="spellEnd"/>
      <w:r w:rsidRPr="005A2054">
        <w:rPr>
          <w:rFonts w:eastAsia="Garamond" w:cs="Garamond"/>
        </w:rPr>
        <w:t xml:space="preserve"> in occasione della mostra</w:t>
      </w:r>
      <w:r>
        <w:rPr>
          <w:rFonts w:eastAsia="Garamond" w:cs="Garamond"/>
        </w:rPr>
        <w:t xml:space="preserve"> </w:t>
      </w:r>
      <w:r w:rsidRPr="00A168DC">
        <w:rPr>
          <w:rFonts w:eastAsia="Garamond" w:cs="Garamond"/>
          <w:i/>
        </w:rPr>
        <w:t>Futurismo &amp; Futurismi</w:t>
      </w:r>
      <w:r w:rsidRPr="005A2054">
        <w:rPr>
          <w:rFonts w:eastAsia="Garamond" w:cs="Garamond"/>
        </w:rPr>
        <w:t xml:space="preserve"> (1986), con il quale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successivamente curerà </w:t>
      </w:r>
      <w:r w:rsidRPr="00A168DC">
        <w:rPr>
          <w:rFonts w:eastAsia="Garamond" w:cs="Garamond"/>
          <w:i/>
        </w:rPr>
        <w:t>Arte Italiana. Presenze 1900-1945</w:t>
      </w:r>
      <w:r w:rsidRPr="005A2054">
        <w:rPr>
          <w:rFonts w:eastAsia="Garamond" w:cs="Garamond"/>
        </w:rPr>
        <w:t xml:space="preserve"> (1989), entrambe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realizzate a Palazzo Grassi</w:t>
      </w:r>
      <w:r w:rsidR="00364FA0"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e con Giandomenico</w:t>
      </w:r>
      <w:r w:rsidR="00A168DC"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Romanelli </w:t>
      </w:r>
      <w:proofErr w:type="spellStart"/>
      <w:r w:rsidRPr="00A168DC">
        <w:rPr>
          <w:rFonts w:eastAsia="Garamond" w:cs="Garamond"/>
          <w:i/>
        </w:rPr>
        <w:t>Anselm</w:t>
      </w:r>
      <w:proofErr w:type="spellEnd"/>
      <w:r w:rsidRPr="00A168DC">
        <w:rPr>
          <w:rFonts w:eastAsia="Garamond" w:cs="Garamond"/>
          <w:i/>
        </w:rPr>
        <w:t xml:space="preserve"> Kiefer. </w:t>
      </w:r>
      <w:proofErr w:type="spellStart"/>
      <w:r w:rsidRPr="00A168DC">
        <w:rPr>
          <w:rFonts w:eastAsia="Garamond" w:cs="Garamond"/>
          <w:i/>
        </w:rPr>
        <w:t>Himmel-Herde</w:t>
      </w:r>
      <w:proofErr w:type="spellEnd"/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(1997) al Museo Correr.</w:t>
      </w:r>
    </w:p>
    <w:p w14:paraId="1DDF955F" w14:textId="77777777" w:rsidR="00A168DC" w:rsidRDefault="00A168DC" w:rsidP="005A2054">
      <w:pPr>
        <w:rPr>
          <w:rFonts w:eastAsia="Garamond" w:cs="Garamond"/>
        </w:rPr>
      </w:pPr>
    </w:p>
    <w:p w14:paraId="313B01F0" w14:textId="7E083C4C" w:rsidR="005A2054" w:rsidRPr="005A2054" w:rsidRDefault="005A2054" w:rsidP="005A2054">
      <w:pPr>
        <w:rPr>
          <w:rFonts w:eastAsia="Garamond" w:cs="Garamond"/>
        </w:rPr>
      </w:pPr>
      <w:r w:rsidRPr="005A2054">
        <w:rPr>
          <w:rFonts w:eastAsia="Garamond" w:cs="Garamond"/>
        </w:rPr>
        <w:t xml:space="preserve">Fin dagli anni </w:t>
      </w:r>
      <w:r w:rsidR="006869C2">
        <w:rPr>
          <w:rFonts w:eastAsia="Garamond" w:cs="Garamond"/>
        </w:rPr>
        <w:t>O</w:t>
      </w:r>
      <w:r w:rsidRPr="005A2054">
        <w:rPr>
          <w:rFonts w:eastAsia="Garamond" w:cs="Garamond"/>
        </w:rPr>
        <w:t>ttanta si intensifica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il rapporto con Emilio Vedova che </w:t>
      </w:r>
      <w:r w:rsidRPr="00364FA0">
        <w:rPr>
          <w:rFonts w:eastAsia="Garamond" w:cs="Garamond"/>
        </w:rPr>
        <w:t>lo po</w:t>
      </w:r>
      <w:r w:rsidR="00F576D4" w:rsidRPr="00364FA0">
        <w:rPr>
          <w:rFonts w:eastAsia="Garamond" w:cs="Garamond"/>
        </w:rPr>
        <w:t>r</w:t>
      </w:r>
      <w:r w:rsidRPr="00364FA0">
        <w:rPr>
          <w:rFonts w:eastAsia="Garamond" w:cs="Garamond"/>
        </w:rPr>
        <w:t xml:space="preserve">terà a ricoprire il ruolo di curatore della Fondazione Emilio e </w:t>
      </w:r>
      <w:proofErr w:type="spellStart"/>
      <w:r w:rsidRPr="00364FA0">
        <w:rPr>
          <w:rFonts w:eastAsia="Garamond" w:cs="Garamond"/>
        </w:rPr>
        <w:t>Annabianca</w:t>
      </w:r>
      <w:proofErr w:type="spellEnd"/>
      <w:r w:rsidRPr="00364FA0">
        <w:rPr>
          <w:rFonts w:eastAsia="Garamond" w:cs="Garamond"/>
        </w:rPr>
        <w:t xml:space="preserve"> Vedova, luogo dove, tra le tante, realizzerà mostre come </w:t>
      </w:r>
      <w:r w:rsidRPr="00364FA0">
        <w:rPr>
          <w:rFonts w:eastAsia="Garamond" w:cs="Garamond"/>
          <w:i/>
        </w:rPr>
        <w:t>Emilio Vedova. Scultore</w:t>
      </w:r>
      <w:r w:rsidRPr="00364FA0">
        <w:rPr>
          <w:rFonts w:eastAsia="Garamond" w:cs="Garamond"/>
        </w:rPr>
        <w:t xml:space="preserve"> (2010), </w:t>
      </w:r>
      <w:r w:rsidRPr="00364FA0">
        <w:rPr>
          <w:rFonts w:eastAsia="Garamond" w:cs="Garamond"/>
          <w:i/>
        </w:rPr>
        <w:t>Aldo Rossi. Teatri</w:t>
      </w:r>
      <w:r w:rsidRPr="00364FA0">
        <w:rPr>
          <w:rFonts w:eastAsia="Garamond" w:cs="Garamond"/>
        </w:rPr>
        <w:t xml:space="preserve"> (2012),</w:t>
      </w:r>
      <w:r w:rsidR="00F576D4" w:rsidRPr="00364FA0">
        <w:rPr>
          <w:rFonts w:eastAsia="Garamond" w:cs="Garamond"/>
        </w:rPr>
        <w:t xml:space="preserve"> </w:t>
      </w:r>
      <w:proofErr w:type="spellStart"/>
      <w:r w:rsidRPr="00364FA0">
        <w:rPr>
          <w:rFonts w:eastAsia="Garamond" w:cs="Garamond"/>
          <w:i/>
        </w:rPr>
        <w:t>Roy</w:t>
      </w:r>
      <w:proofErr w:type="spellEnd"/>
      <w:r w:rsidRPr="00364FA0">
        <w:rPr>
          <w:rFonts w:eastAsia="Garamond" w:cs="Garamond"/>
          <w:i/>
        </w:rPr>
        <w:t xml:space="preserve"> Lichtenstein. </w:t>
      </w:r>
      <w:proofErr w:type="spellStart"/>
      <w:r w:rsidRPr="00364FA0">
        <w:rPr>
          <w:rFonts w:eastAsia="Garamond" w:cs="Garamond"/>
          <w:i/>
        </w:rPr>
        <w:t>Sculptor</w:t>
      </w:r>
      <w:proofErr w:type="spellEnd"/>
      <w:r w:rsidRPr="00364FA0">
        <w:rPr>
          <w:rFonts w:eastAsia="Garamond" w:cs="Garamond"/>
        </w:rPr>
        <w:t xml:space="preserve"> (2013) ed </w:t>
      </w:r>
      <w:r w:rsidRPr="00364FA0">
        <w:rPr>
          <w:rFonts w:eastAsia="Garamond" w:cs="Garamond"/>
          <w:i/>
        </w:rPr>
        <w:t xml:space="preserve">Expo ’67 Alexander </w:t>
      </w:r>
      <w:proofErr w:type="spellStart"/>
      <w:r w:rsidRPr="00364FA0">
        <w:rPr>
          <w:rFonts w:eastAsia="Garamond" w:cs="Garamond"/>
          <w:i/>
        </w:rPr>
        <w:t>Calder</w:t>
      </w:r>
      <w:proofErr w:type="spellEnd"/>
      <w:r w:rsidR="00F576D4" w:rsidRPr="00364FA0">
        <w:rPr>
          <w:rFonts w:eastAsia="Garamond" w:cs="Garamond"/>
          <w:i/>
        </w:rPr>
        <w:t>,</w:t>
      </w:r>
      <w:r w:rsidRPr="00364FA0">
        <w:rPr>
          <w:rFonts w:eastAsia="Garamond" w:cs="Garamond"/>
          <w:i/>
        </w:rPr>
        <w:t xml:space="preserve"> Emilio Vedova</w:t>
      </w:r>
      <w:r w:rsidRPr="00364FA0">
        <w:rPr>
          <w:rFonts w:eastAsia="Garamond" w:cs="Garamond"/>
        </w:rPr>
        <w:t xml:space="preserve"> (2016).</w:t>
      </w:r>
    </w:p>
    <w:p w14:paraId="3C1148C7" w14:textId="61C8FE27" w:rsidR="005A2054" w:rsidRDefault="005A2054" w:rsidP="005A2054">
      <w:pPr>
        <w:rPr>
          <w:rFonts w:eastAsia="Garamond" w:cs="Garamond"/>
        </w:rPr>
      </w:pPr>
      <w:r w:rsidRPr="005A2054">
        <w:rPr>
          <w:rFonts w:eastAsia="Garamond" w:cs="Garamond"/>
        </w:rPr>
        <w:t xml:space="preserve">Per Fondazione Prada cura </w:t>
      </w:r>
      <w:r w:rsidR="00364FA0">
        <w:rPr>
          <w:rFonts w:eastAsia="Garamond" w:cs="Garamond"/>
        </w:rPr>
        <w:t>per la</w:t>
      </w:r>
      <w:r w:rsidRPr="005A2054">
        <w:rPr>
          <w:rFonts w:eastAsia="Garamond" w:cs="Garamond"/>
        </w:rPr>
        <w:t xml:space="preserve"> ristrutturazione e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 xml:space="preserve">apertura di Ca’ Corner della Regina </w:t>
      </w:r>
      <w:r w:rsidRPr="00A168DC">
        <w:rPr>
          <w:rFonts w:eastAsia="Garamond" w:cs="Garamond"/>
        </w:rPr>
        <w:t xml:space="preserve">la mostra </w:t>
      </w:r>
      <w:proofErr w:type="spellStart"/>
      <w:r w:rsidRPr="00A168DC">
        <w:rPr>
          <w:rFonts w:eastAsia="Garamond" w:cs="Garamond"/>
          <w:i/>
        </w:rPr>
        <w:t>When</w:t>
      </w:r>
      <w:proofErr w:type="spellEnd"/>
      <w:r w:rsidRPr="00A168DC">
        <w:rPr>
          <w:rFonts w:eastAsia="Garamond" w:cs="Garamond"/>
          <w:i/>
        </w:rPr>
        <w:t xml:space="preserve"> </w:t>
      </w:r>
      <w:proofErr w:type="spellStart"/>
      <w:r w:rsidRPr="00A168DC">
        <w:rPr>
          <w:rFonts w:eastAsia="Garamond" w:cs="Garamond"/>
          <w:i/>
        </w:rPr>
        <w:t>Attitudes</w:t>
      </w:r>
      <w:proofErr w:type="spellEnd"/>
      <w:r w:rsidRPr="00A168DC">
        <w:rPr>
          <w:rFonts w:eastAsia="Garamond" w:cs="Garamond"/>
          <w:i/>
        </w:rPr>
        <w:t xml:space="preserve"> </w:t>
      </w:r>
      <w:proofErr w:type="spellStart"/>
      <w:r w:rsidRPr="00A168DC">
        <w:rPr>
          <w:rFonts w:eastAsia="Garamond" w:cs="Garamond"/>
          <w:i/>
        </w:rPr>
        <w:t>Become</w:t>
      </w:r>
      <w:proofErr w:type="spellEnd"/>
      <w:r w:rsidRPr="00A168DC">
        <w:rPr>
          <w:rFonts w:eastAsia="Garamond" w:cs="Garamond"/>
          <w:i/>
        </w:rPr>
        <w:t xml:space="preserve"> Form. Bern 1969/</w:t>
      </w:r>
      <w:proofErr w:type="spellStart"/>
      <w:r w:rsidRPr="00A168DC">
        <w:rPr>
          <w:rFonts w:eastAsia="Garamond" w:cs="Garamond"/>
          <w:i/>
        </w:rPr>
        <w:t>Venice</w:t>
      </w:r>
      <w:proofErr w:type="spellEnd"/>
      <w:r w:rsidRPr="00A168DC">
        <w:rPr>
          <w:rFonts w:eastAsia="Garamond" w:cs="Garamond"/>
          <w:i/>
        </w:rPr>
        <w:t xml:space="preserve"> 2013</w:t>
      </w:r>
      <w:r w:rsidRPr="005A2054">
        <w:rPr>
          <w:rFonts w:eastAsia="Garamond" w:cs="Garamond"/>
        </w:rPr>
        <w:t xml:space="preserve"> (2013) che</w:t>
      </w:r>
      <w:r w:rsidR="00A168DC">
        <w:rPr>
          <w:rFonts w:eastAsia="Garamond" w:cs="Garamond"/>
          <w:i/>
        </w:rPr>
        <w:t xml:space="preserve"> </w:t>
      </w:r>
      <w:r w:rsidRPr="005A2054">
        <w:rPr>
          <w:rFonts w:eastAsia="Garamond" w:cs="Garamond"/>
        </w:rPr>
        <w:t>s’imporrà sulla scena internazionale per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il fervido dibatto suscitato. Negli stessi</w:t>
      </w:r>
      <w:r w:rsidR="00A168DC">
        <w:rPr>
          <w:rFonts w:eastAsia="Garamond" w:cs="Garamond"/>
          <w:i/>
        </w:rPr>
        <w:t xml:space="preserve"> </w:t>
      </w:r>
      <w:r w:rsidRPr="005A2054">
        <w:rPr>
          <w:rFonts w:eastAsia="Garamond" w:cs="Garamond"/>
        </w:rPr>
        <w:t>spazi si terrà nel 2019 la mostra che Celant</w:t>
      </w:r>
      <w:r>
        <w:rPr>
          <w:rFonts w:eastAsia="Garamond" w:cs="Garamond"/>
        </w:rPr>
        <w:t xml:space="preserve"> </w:t>
      </w:r>
      <w:r w:rsidRPr="005A2054">
        <w:rPr>
          <w:rFonts w:eastAsia="Garamond" w:cs="Garamond"/>
        </w:rPr>
        <w:t>dedica alla carriera di Jannis Kounellis.</w:t>
      </w:r>
    </w:p>
    <w:p w14:paraId="01E6CCD8" w14:textId="77777777" w:rsidR="00A9472E" w:rsidRDefault="00A9472E" w:rsidP="00367391">
      <w:pPr>
        <w:rPr>
          <w:rFonts w:eastAsia="Garamond" w:cs="Garamond"/>
        </w:rPr>
      </w:pPr>
    </w:p>
    <w:p w14:paraId="33A2DA86" w14:textId="77777777" w:rsidR="007F1519" w:rsidRPr="00464065" w:rsidRDefault="007F1519" w:rsidP="00367391">
      <w:pPr>
        <w:rPr>
          <w:rFonts w:eastAsia="Garamond" w:cs="Garamond"/>
        </w:rPr>
      </w:pPr>
    </w:p>
    <w:p w14:paraId="379CECA8" w14:textId="77777777" w:rsidR="00F174F9" w:rsidRPr="00464065" w:rsidRDefault="0060228C" w:rsidP="00367391">
      <w:pPr>
        <w:rPr>
          <w:rFonts w:eastAsia="Garamond" w:cs="Garamond"/>
          <w:b/>
        </w:rPr>
      </w:pPr>
      <w:r w:rsidRPr="00464065">
        <w:rPr>
          <w:rFonts w:eastAsia="Garamond" w:cs="Garamond"/>
          <w:b/>
        </w:rPr>
        <w:t>Informazioni per la stampa:</w:t>
      </w:r>
    </w:p>
    <w:p w14:paraId="1A2FB037" w14:textId="77777777" w:rsidR="00F174F9" w:rsidRPr="00464065" w:rsidRDefault="0060228C">
      <w:pPr>
        <w:spacing w:line="288" w:lineRule="auto"/>
        <w:ind w:right="263"/>
        <w:rPr>
          <w:rFonts w:eastAsia="Garamond" w:cs="Garamond"/>
        </w:rPr>
      </w:pPr>
      <w:r w:rsidRPr="00464065">
        <w:rPr>
          <w:rFonts w:eastAsia="Garamond" w:cs="Garamond"/>
        </w:rPr>
        <w:t>Fondazione Giorgio Cini onlus</w:t>
      </w:r>
    </w:p>
    <w:p w14:paraId="3287F6E3" w14:textId="77777777" w:rsidR="00F174F9" w:rsidRPr="00464065" w:rsidRDefault="0060228C">
      <w:pPr>
        <w:spacing w:line="288" w:lineRule="auto"/>
        <w:ind w:right="263"/>
        <w:rPr>
          <w:rFonts w:eastAsia="Garamond" w:cs="Garamond"/>
        </w:rPr>
      </w:pPr>
      <w:r w:rsidRPr="00464065">
        <w:rPr>
          <w:rFonts w:eastAsia="Garamond" w:cs="Garamond"/>
        </w:rPr>
        <w:t>Ufficio Stampa</w:t>
      </w:r>
    </w:p>
    <w:p w14:paraId="25173231" w14:textId="77777777" w:rsidR="00F174F9" w:rsidRPr="0089617E" w:rsidRDefault="0060228C">
      <w:pPr>
        <w:spacing w:line="288" w:lineRule="auto"/>
        <w:ind w:right="263"/>
        <w:rPr>
          <w:rFonts w:eastAsia="Garamond" w:cs="Garamond"/>
        </w:rPr>
      </w:pPr>
      <w:r w:rsidRPr="0089617E">
        <w:rPr>
          <w:rFonts w:eastAsia="Garamond" w:cs="Garamond"/>
        </w:rPr>
        <w:t>tel. +39 041 2710280</w:t>
      </w:r>
    </w:p>
    <w:p w14:paraId="05ED3F78" w14:textId="77777777" w:rsidR="00F174F9" w:rsidRPr="0089617E" w:rsidRDefault="0060228C">
      <w:pPr>
        <w:spacing w:line="288" w:lineRule="auto"/>
        <w:ind w:right="263"/>
        <w:rPr>
          <w:rFonts w:eastAsia="Garamond" w:cs="Garamond"/>
        </w:rPr>
      </w:pPr>
      <w:r w:rsidRPr="0089617E">
        <w:rPr>
          <w:rFonts w:eastAsia="Garamond" w:cs="Garamond"/>
        </w:rPr>
        <w:t xml:space="preserve">email: </w:t>
      </w:r>
      <w:hyperlink r:id="rId9">
        <w:r w:rsidRPr="0089617E">
          <w:rPr>
            <w:rFonts w:eastAsia="Garamond" w:cs="Garamond"/>
          </w:rPr>
          <w:t>stampa@cini.it</w:t>
        </w:r>
      </w:hyperlink>
    </w:p>
    <w:p w14:paraId="79A8A4E0" w14:textId="77777777" w:rsidR="00F174F9" w:rsidRPr="00C41C4E" w:rsidRDefault="0060228C">
      <w:pPr>
        <w:spacing w:line="288" w:lineRule="auto"/>
        <w:ind w:right="263"/>
      </w:pPr>
      <w:r w:rsidRPr="00C41C4E">
        <w:rPr>
          <w:rFonts w:eastAsia="Garamond" w:cs="Garamond"/>
        </w:rPr>
        <w:t>www.cini.it/press-release</w:t>
      </w:r>
    </w:p>
    <w:p w14:paraId="55CA0DC0" w14:textId="77777777" w:rsidR="00F174F9" w:rsidRPr="00C41C4E" w:rsidRDefault="00F174F9"/>
    <w:sectPr w:rsidR="00F174F9" w:rsidRPr="00C41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18CEB" w14:textId="77777777" w:rsidR="00875C60" w:rsidRDefault="00875C60">
      <w:pPr>
        <w:spacing w:line="240" w:lineRule="auto"/>
      </w:pPr>
      <w:r>
        <w:separator/>
      </w:r>
    </w:p>
  </w:endnote>
  <w:endnote w:type="continuationSeparator" w:id="0">
    <w:p w14:paraId="34D566DF" w14:textId="77777777" w:rsidR="00875C60" w:rsidRDefault="00875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1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anley-Regular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E35FE" w14:textId="77777777" w:rsidR="00875C60" w:rsidRDefault="00875C60">
      <w:pPr>
        <w:spacing w:line="240" w:lineRule="auto"/>
      </w:pPr>
      <w:r>
        <w:separator/>
      </w:r>
    </w:p>
  </w:footnote>
  <w:footnote w:type="continuationSeparator" w:id="0">
    <w:p w14:paraId="029250EA" w14:textId="77777777" w:rsidR="00875C60" w:rsidRDefault="00875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F9"/>
    <w:rsid w:val="00001A98"/>
    <w:rsid w:val="00021D27"/>
    <w:rsid w:val="00030C61"/>
    <w:rsid w:val="00032D3F"/>
    <w:rsid w:val="00060391"/>
    <w:rsid w:val="000B63C7"/>
    <w:rsid w:val="000C0C85"/>
    <w:rsid w:val="000F06C1"/>
    <w:rsid w:val="000F3238"/>
    <w:rsid w:val="001017C3"/>
    <w:rsid w:val="0011171F"/>
    <w:rsid w:val="001353BE"/>
    <w:rsid w:val="00146CC2"/>
    <w:rsid w:val="00147A0A"/>
    <w:rsid w:val="00164926"/>
    <w:rsid w:val="001668E6"/>
    <w:rsid w:val="001741BA"/>
    <w:rsid w:val="001A6F4E"/>
    <w:rsid w:val="001D6A98"/>
    <w:rsid w:val="001E00C2"/>
    <w:rsid w:val="001F5EBF"/>
    <w:rsid w:val="002438BD"/>
    <w:rsid w:val="00243CD6"/>
    <w:rsid w:val="0025663A"/>
    <w:rsid w:val="0028270D"/>
    <w:rsid w:val="0028514C"/>
    <w:rsid w:val="00294749"/>
    <w:rsid w:val="002B65C3"/>
    <w:rsid w:val="002C4CCE"/>
    <w:rsid w:val="002D5595"/>
    <w:rsid w:val="00311315"/>
    <w:rsid w:val="0031508F"/>
    <w:rsid w:val="00341399"/>
    <w:rsid w:val="00347F15"/>
    <w:rsid w:val="00353308"/>
    <w:rsid w:val="003550DA"/>
    <w:rsid w:val="00364FA0"/>
    <w:rsid w:val="00367391"/>
    <w:rsid w:val="003A4297"/>
    <w:rsid w:val="003D027D"/>
    <w:rsid w:val="003E6D85"/>
    <w:rsid w:val="00426BB0"/>
    <w:rsid w:val="00447A5F"/>
    <w:rsid w:val="00464065"/>
    <w:rsid w:val="004805C9"/>
    <w:rsid w:val="004C4B90"/>
    <w:rsid w:val="004D75AC"/>
    <w:rsid w:val="004E0DBE"/>
    <w:rsid w:val="005175C1"/>
    <w:rsid w:val="00522D78"/>
    <w:rsid w:val="00543F70"/>
    <w:rsid w:val="005454F8"/>
    <w:rsid w:val="0056093F"/>
    <w:rsid w:val="00567E57"/>
    <w:rsid w:val="00582E29"/>
    <w:rsid w:val="005918C0"/>
    <w:rsid w:val="005A2054"/>
    <w:rsid w:val="005A5FD7"/>
    <w:rsid w:val="005A78E6"/>
    <w:rsid w:val="005C205F"/>
    <w:rsid w:val="005C4BDF"/>
    <w:rsid w:val="005C5699"/>
    <w:rsid w:val="005E4DA6"/>
    <w:rsid w:val="0060228C"/>
    <w:rsid w:val="00605D0E"/>
    <w:rsid w:val="006075A4"/>
    <w:rsid w:val="0063147E"/>
    <w:rsid w:val="00652C1B"/>
    <w:rsid w:val="00664611"/>
    <w:rsid w:val="006869C2"/>
    <w:rsid w:val="00687EF3"/>
    <w:rsid w:val="006956F5"/>
    <w:rsid w:val="00696E96"/>
    <w:rsid w:val="006A3B40"/>
    <w:rsid w:val="006C0CBB"/>
    <w:rsid w:val="006D0E02"/>
    <w:rsid w:val="006F3334"/>
    <w:rsid w:val="00702480"/>
    <w:rsid w:val="00704F14"/>
    <w:rsid w:val="00711CAD"/>
    <w:rsid w:val="00733AD6"/>
    <w:rsid w:val="00733EC5"/>
    <w:rsid w:val="00777573"/>
    <w:rsid w:val="00790C25"/>
    <w:rsid w:val="007A1946"/>
    <w:rsid w:val="007A260E"/>
    <w:rsid w:val="007C6F3C"/>
    <w:rsid w:val="007C7746"/>
    <w:rsid w:val="007D69F0"/>
    <w:rsid w:val="007F1519"/>
    <w:rsid w:val="008202D1"/>
    <w:rsid w:val="00832A7A"/>
    <w:rsid w:val="0083626B"/>
    <w:rsid w:val="00842437"/>
    <w:rsid w:val="00844F73"/>
    <w:rsid w:val="00861F7C"/>
    <w:rsid w:val="00865232"/>
    <w:rsid w:val="00875C60"/>
    <w:rsid w:val="0089617E"/>
    <w:rsid w:val="008A5326"/>
    <w:rsid w:val="008A6651"/>
    <w:rsid w:val="008C7BA5"/>
    <w:rsid w:val="00900B26"/>
    <w:rsid w:val="00931E61"/>
    <w:rsid w:val="009555E2"/>
    <w:rsid w:val="0096252E"/>
    <w:rsid w:val="0098186C"/>
    <w:rsid w:val="009971C9"/>
    <w:rsid w:val="009A0324"/>
    <w:rsid w:val="009A2055"/>
    <w:rsid w:val="009D1C03"/>
    <w:rsid w:val="009D4282"/>
    <w:rsid w:val="009F7927"/>
    <w:rsid w:val="00A168DC"/>
    <w:rsid w:val="00A2160E"/>
    <w:rsid w:val="00A310CA"/>
    <w:rsid w:val="00A36D66"/>
    <w:rsid w:val="00A63B4C"/>
    <w:rsid w:val="00A9295B"/>
    <w:rsid w:val="00A9472E"/>
    <w:rsid w:val="00AA0ABB"/>
    <w:rsid w:val="00AA649A"/>
    <w:rsid w:val="00AB1863"/>
    <w:rsid w:val="00AD6F90"/>
    <w:rsid w:val="00AE1F03"/>
    <w:rsid w:val="00AE205D"/>
    <w:rsid w:val="00AF6A5A"/>
    <w:rsid w:val="00B067A3"/>
    <w:rsid w:val="00B37092"/>
    <w:rsid w:val="00B44E53"/>
    <w:rsid w:val="00B765FB"/>
    <w:rsid w:val="00B907B1"/>
    <w:rsid w:val="00B920D6"/>
    <w:rsid w:val="00B9309F"/>
    <w:rsid w:val="00BC45DA"/>
    <w:rsid w:val="00BD2D42"/>
    <w:rsid w:val="00BD31A2"/>
    <w:rsid w:val="00BD6A42"/>
    <w:rsid w:val="00BE130C"/>
    <w:rsid w:val="00BF30FB"/>
    <w:rsid w:val="00BF3AE2"/>
    <w:rsid w:val="00BF7699"/>
    <w:rsid w:val="00C05C8E"/>
    <w:rsid w:val="00C11C02"/>
    <w:rsid w:val="00C24111"/>
    <w:rsid w:val="00C26AEF"/>
    <w:rsid w:val="00C335CA"/>
    <w:rsid w:val="00C41C4E"/>
    <w:rsid w:val="00C56180"/>
    <w:rsid w:val="00C56CBA"/>
    <w:rsid w:val="00C722A2"/>
    <w:rsid w:val="00C77D15"/>
    <w:rsid w:val="00C91DC0"/>
    <w:rsid w:val="00CA1B19"/>
    <w:rsid w:val="00CC0508"/>
    <w:rsid w:val="00CC6E62"/>
    <w:rsid w:val="00CE2FE1"/>
    <w:rsid w:val="00D20F07"/>
    <w:rsid w:val="00D55955"/>
    <w:rsid w:val="00D633DC"/>
    <w:rsid w:val="00D80BCA"/>
    <w:rsid w:val="00DB2080"/>
    <w:rsid w:val="00DB318D"/>
    <w:rsid w:val="00DB6F8D"/>
    <w:rsid w:val="00E001BE"/>
    <w:rsid w:val="00E1502F"/>
    <w:rsid w:val="00E42BA8"/>
    <w:rsid w:val="00E614A1"/>
    <w:rsid w:val="00E6738C"/>
    <w:rsid w:val="00E8540A"/>
    <w:rsid w:val="00E879C6"/>
    <w:rsid w:val="00EB3165"/>
    <w:rsid w:val="00EB4526"/>
    <w:rsid w:val="00EB678C"/>
    <w:rsid w:val="00EB7837"/>
    <w:rsid w:val="00EE22D3"/>
    <w:rsid w:val="00F174F9"/>
    <w:rsid w:val="00F37273"/>
    <w:rsid w:val="00F373D0"/>
    <w:rsid w:val="00F375BC"/>
    <w:rsid w:val="00F37E3D"/>
    <w:rsid w:val="00F576D4"/>
    <w:rsid w:val="00F618F8"/>
    <w:rsid w:val="00F81913"/>
    <w:rsid w:val="00FC1655"/>
    <w:rsid w:val="00FE2C36"/>
    <w:rsid w:val="00FE2C5B"/>
    <w:rsid w:val="00FE5997"/>
    <w:rsid w:val="00FE687B"/>
    <w:rsid w:val="00FF28B8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A6651"/>
    <w:pPr>
      <w:ind w:left="720"/>
      <w:contextualSpacing/>
    </w:p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E6738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53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3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53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3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5326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8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ampa@cin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D691FD-4085-A44F-BEBE-4A0F3C00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dcterms:created xsi:type="dcterms:W3CDTF">2023-02-21T07:57:00Z</dcterms:created>
  <dcterms:modified xsi:type="dcterms:W3CDTF">2023-02-21T07:57:00Z</dcterms:modified>
</cp:coreProperties>
</file>