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1215B3" w14:textId="263339C2" w:rsidR="0056093F" w:rsidRPr="0056093F" w:rsidRDefault="005A78E6" w:rsidP="0056093F">
      <w:pPr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Venezia, Isola di San Giorgio Maggiore</w:t>
      </w:r>
    </w:p>
    <w:p w14:paraId="77A84A73" w14:textId="612A0449" w:rsidR="0056093F" w:rsidRDefault="004207BE" w:rsidP="0056093F">
      <w:pPr>
        <w:rPr>
          <w:rFonts w:eastAsia="Garamond" w:cs="Garamond"/>
          <w:bCs/>
          <w:color w:val="000000"/>
        </w:rPr>
      </w:pPr>
      <w:r>
        <w:rPr>
          <w:rFonts w:eastAsia="Garamond" w:cs="Garamond"/>
          <w:bCs/>
          <w:color w:val="000000"/>
        </w:rPr>
        <w:t>Concerto</w:t>
      </w:r>
      <w:r w:rsidR="00223FCE">
        <w:rPr>
          <w:rFonts w:eastAsia="Garamond" w:cs="Garamond"/>
          <w:bCs/>
          <w:color w:val="000000"/>
        </w:rPr>
        <w:t xml:space="preserve">, venerdì </w:t>
      </w:r>
      <w:r w:rsidR="00661478">
        <w:rPr>
          <w:rFonts w:eastAsia="Garamond" w:cs="Garamond"/>
          <w:bCs/>
          <w:color w:val="000000"/>
        </w:rPr>
        <w:t>31 marzo 2023</w:t>
      </w:r>
      <w:r w:rsidR="00FF4584">
        <w:rPr>
          <w:rFonts w:eastAsia="Garamond" w:cs="Garamond"/>
          <w:bCs/>
          <w:color w:val="000000"/>
        </w:rPr>
        <w:t>, ore 18.00</w:t>
      </w:r>
    </w:p>
    <w:p w14:paraId="5768D7D9" w14:textId="5E82E05A" w:rsidR="005A78E6" w:rsidRPr="0028514C" w:rsidRDefault="00FF4584" w:rsidP="0056093F">
      <w:pPr>
        <w:rPr>
          <w:rFonts w:eastAsia="Garamond" w:cs="Garamond"/>
          <w:color w:val="000000"/>
        </w:rPr>
      </w:pPr>
      <w:r w:rsidRPr="00FF4584">
        <w:rPr>
          <w:rFonts w:eastAsia="Garamond" w:cs="Garamond"/>
          <w:color w:val="000000"/>
        </w:rPr>
        <w:t>Sala degli Arazzi</w:t>
      </w:r>
      <w:r w:rsidR="005A78E6" w:rsidRPr="00FF4584">
        <w:rPr>
          <w:rFonts w:eastAsia="Garamond" w:cs="Garamond"/>
          <w:color w:val="000000"/>
        </w:rPr>
        <w:t>, Fondazione Giorgio Cini</w:t>
      </w:r>
    </w:p>
    <w:p w14:paraId="7AB7D59E" w14:textId="3DB95043" w:rsidR="00F174F9" w:rsidRDefault="00F174F9">
      <w:pPr>
        <w:rPr>
          <w:rFonts w:eastAsia="Garamond" w:cs="Garamond"/>
          <w:b/>
        </w:rPr>
      </w:pPr>
    </w:p>
    <w:p w14:paraId="78EB0C74" w14:textId="09371149" w:rsidR="00C965DC" w:rsidRDefault="005C4EA3" w:rsidP="00DB2080">
      <w:pPr>
        <w:jc w:val="left"/>
        <w:rPr>
          <w:b/>
          <w:bCs/>
          <w:i/>
          <w:iCs/>
          <w:sz w:val="42"/>
          <w:szCs w:val="42"/>
        </w:rPr>
      </w:pPr>
      <w:r>
        <w:rPr>
          <w:b/>
          <w:bCs/>
          <w:i/>
          <w:iCs/>
          <w:sz w:val="42"/>
          <w:szCs w:val="42"/>
        </w:rPr>
        <w:t>L</w:t>
      </w:r>
      <w:r w:rsidR="004207BE">
        <w:rPr>
          <w:b/>
          <w:bCs/>
          <w:i/>
          <w:iCs/>
          <w:sz w:val="42"/>
          <w:szCs w:val="42"/>
        </w:rPr>
        <w:t>a</w:t>
      </w:r>
      <w:r w:rsidR="00C965DC">
        <w:rPr>
          <w:b/>
          <w:bCs/>
          <w:i/>
          <w:iCs/>
          <w:sz w:val="42"/>
          <w:szCs w:val="42"/>
        </w:rPr>
        <w:t xml:space="preserve"> </w:t>
      </w:r>
      <w:r w:rsidR="004207BE">
        <w:rPr>
          <w:b/>
          <w:bCs/>
          <w:i/>
          <w:iCs/>
          <w:sz w:val="42"/>
          <w:szCs w:val="42"/>
        </w:rPr>
        <w:t xml:space="preserve">tradizione </w:t>
      </w:r>
      <w:r w:rsidR="00661478" w:rsidRPr="00661478">
        <w:rPr>
          <w:b/>
          <w:bCs/>
          <w:i/>
          <w:iCs/>
          <w:sz w:val="42"/>
          <w:szCs w:val="42"/>
        </w:rPr>
        <w:t xml:space="preserve">persiana </w:t>
      </w:r>
    </w:p>
    <w:p w14:paraId="75285715" w14:textId="693D8A2F" w:rsidR="00DB2080" w:rsidRDefault="00661478" w:rsidP="00DB2080">
      <w:pPr>
        <w:jc w:val="left"/>
        <w:rPr>
          <w:b/>
          <w:bCs/>
          <w:i/>
          <w:iCs/>
          <w:sz w:val="42"/>
          <w:szCs w:val="42"/>
        </w:rPr>
      </w:pPr>
      <w:r w:rsidRPr="00661478">
        <w:rPr>
          <w:b/>
          <w:bCs/>
          <w:i/>
          <w:iCs/>
          <w:sz w:val="42"/>
          <w:szCs w:val="42"/>
        </w:rPr>
        <w:t>alla Fondazione Giorgio Cini</w:t>
      </w:r>
    </w:p>
    <w:p w14:paraId="1EA4B12D" w14:textId="77777777" w:rsidR="00661478" w:rsidRPr="005A78E6" w:rsidRDefault="00661478" w:rsidP="00401EB7">
      <w:pPr>
        <w:jc w:val="left"/>
        <w:rPr>
          <w:rFonts w:eastAsia="Garamond"/>
          <w:sz w:val="32"/>
          <w:szCs w:val="42"/>
        </w:rPr>
      </w:pPr>
    </w:p>
    <w:p w14:paraId="4330F1D3" w14:textId="77777777" w:rsidR="00D6425C" w:rsidRDefault="00661478" w:rsidP="00401EB7">
      <w:pPr>
        <w:jc w:val="left"/>
        <w:rPr>
          <w:rFonts w:ascii="Garamond" w:hAnsi="Garamond"/>
          <w:b/>
          <w:bCs/>
          <w:i/>
          <w:iCs/>
          <w:sz w:val="22"/>
          <w:szCs w:val="22"/>
        </w:rPr>
      </w:pPr>
      <w:r w:rsidRPr="00945318">
        <w:rPr>
          <w:rFonts w:ascii="Garamond" w:hAnsi="Garamond"/>
          <w:b/>
          <w:bCs/>
          <w:i/>
          <w:iCs/>
          <w:sz w:val="22"/>
          <w:szCs w:val="22"/>
        </w:rPr>
        <w:t xml:space="preserve">Venerdì 31 marzo </w:t>
      </w:r>
      <w:r w:rsidR="00401EB7">
        <w:rPr>
          <w:rFonts w:ascii="Garamond" w:hAnsi="Garamond"/>
          <w:b/>
          <w:bCs/>
          <w:i/>
          <w:iCs/>
          <w:sz w:val="22"/>
          <w:szCs w:val="22"/>
        </w:rPr>
        <w:t xml:space="preserve">torna a </w:t>
      </w:r>
      <w:r w:rsidRPr="00945318">
        <w:rPr>
          <w:rFonts w:ascii="Garamond" w:hAnsi="Garamond"/>
          <w:b/>
          <w:bCs/>
          <w:i/>
          <w:iCs/>
          <w:sz w:val="22"/>
          <w:szCs w:val="22"/>
        </w:rPr>
        <w:t>San Giorgio</w:t>
      </w:r>
      <w:r w:rsidR="00C965DC">
        <w:rPr>
          <w:rFonts w:ascii="Garamond" w:hAnsi="Garamond"/>
          <w:b/>
          <w:bCs/>
          <w:i/>
          <w:iCs/>
          <w:sz w:val="22"/>
          <w:szCs w:val="22"/>
        </w:rPr>
        <w:t xml:space="preserve">, dopo il primo concerto nel 2000 e per celebrare i suoi </w:t>
      </w:r>
      <w:proofErr w:type="spellStart"/>
      <w:r w:rsidR="00C965DC">
        <w:rPr>
          <w:rFonts w:ascii="Garamond" w:hAnsi="Garamond"/>
          <w:b/>
          <w:bCs/>
          <w:i/>
          <w:iCs/>
          <w:sz w:val="22"/>
          <w:szCs w:val="22"/>
        </w:rPr>
        <w:t>settantan’anni</w:t>
      </w:r>
      <w:proofErr w:type="spellEnd"/>
      <w:r w:rsidR="00C965DC">
        <w:rPr>
          <w:rFonts w:ascii="Garamond" w:hAnsi="Garamond"/>
          <w:b/>
          <w:bCs/>
          <w:i/>
          <w:iCs/>
          <w:sz w:val="22"/>
          <w:szCs w:val="22"/>
        </w:rPr>
        <w:t xml:space="preserve">, </w:t>
      </w:r>
      <w:proofErr w:type="spellStart"/>
      <w:r w:rsidRPr="00945318">
        <w:rPr>
          <w:rFonts w:ascii="Garamond" w:hAnsi="Garamond"/>
          <w:b/>
          <w:bCs/>
          <w:i/>
          <w:iCs/>
          <w:sz w:val="22"/>
          <w:szCs w:val="22"/>
        </w:rPr>
        <w:t>Dariush</w:t>
      </w:r>
      <w:proofErr w:type="spellEnd"/>
      <w:r w:rsidRPr="00945318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proofErr w:type="spellStart"/>
      <w:r w:rsidRPr="00945318">
        <w:rPr>
          <w:rFonts w:ascii="Garamond" w:hAnsi="Garamond"/>
          <w:b/>
          <w:bCs/>
          <w:i/>
          <w:iCs/>
          <w:sz w:val="22"/>
          <w:szCs w:val="22"/>
        </w:rPr>
        <w:t>Talai</w:t>
      </w:r>
      <w:proofErr w:type="spellEnd"/>
      <w:r w:rsidR="000E0EEC">
        <w:rPr>
          <w:rFonts w:ascii="Garamond" w:hAnsi="Garamond"/>
          <w:b/>
          <w:bCs/>
          <w:i/>
          <w:iCs/>
          <w:sz w:val="22"/>
          <w:szCs w:val="22"/>
        </w:rPr>
        <w:t xml:space="preserve">. </w:t>
      </w:r>
    </w:p>
    <w:p w14:paraId="45005822" w14:textId="38918F3D" w:rsidR="00401EB7" w:rsidRDefault="000E0EEC" w:rsidP="00401EB7">
      <w:pPr>
        <w:jc w:val="left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M</w:t>
      </w:r>
      <w:r w:rsidR="00C965DC">
        <w:rPr>
          <w:rFonts w:ascii="Garamond" w:hAnsi="Garamond"/>
          <w:b/>
          <w:bCs/>
          <w:i/>
          <w:iCs/>
          <w:sz w:val="22"/>
          <w:szCs w:val="22"/>
        </w:rPr>
        <w:t>usicista e m</w:t>
      </w:r>
      <w:r w:rsidR="00467E85">
        <w:rPr>
          <w:rFonts w:ascii="Garamond" w:hAnsi="Garamond"/>
          <w:b/>
          <w:bCs/>
          <w:i/>
          <w:iCs/>
          <w:sz w:val="22"/>
          <w:szCs w:val="22"/>
        </w:rPr>
        <w:t>aestro indiscusso</w:t>
      </w:r>
      <w:r w:rsidR="00945318" w:rsidRPr="00945318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401EB7">
        <w:rPr>
          <w:rFonts w:ascii="Garamond" w:hAnsi="Garamond"/>
          <w:b/>
          <w:bCs/>
          <w:i/>
          <w:iCs/>
          <w:sz w:val="22"/>
          <w:szCs w:val="22"/>
        </w:rPr>
        <w:t xml:space="preserve">del </w:t>
      </w:r>
      <w:proofErr w:type="spellStart"/>
      <w:r w:rsidR="00401EB7">
        <w:rPr>
          <w:rFonts w:ascii="Garamond" w:hAnsi="Garamond"/>
          <w:b/>
          <w:bCs/>
          <w:i/>
          <w:iCs/>
          <w:sz w:val="22"/>
          <w:szCs w:val="22"/>
        </w:rPr>
        <w:t>r</w:t>
      </w:r>
      <w:r w:rsidR="00401EB7" w:rsidRPr="00401EB7">
        <w:rPr>
          <w:rFonts w:ascii="Garamond" w:hAnsi="Garamond"/>
          <w:b/>
          <w:bCs/>
          <w:i/>
          <w:iCs/>
          <w:sz w:val="22"/>
          <w:szCs w:val="22"/>
        </w:rPr>
        <w:t>adīf</w:t>
      </w:r>
      <w:proofErr w:type="spellEnd"/>
      <w:r w:rsidR="00C965DC">
        <w:rPr>
          <w:rFonts w:ascii="Garamond" w:hAnsi="Garamond"/>
          <w:b/>
          <w:bCs/>
          <w:i/>
          <w:iCs/>
          <w:sz w:val="22"/>
          <w:szCs w:val="22"/>
        </w:rPr>
        <w:t>,</w:t>
      </w:r>
      <w:r w:rsidR="00401EB7">
        <w:rPr>
          <w:rFonts w:ascii="Garamond" w:hAnsi="Garamond"/>
          <w:b/>
          <w:bCs/>
          <w:i/>
          <w:iCs/>
          <w:sz w:val="22"/>
          <w:szCs w:val="22"/>
        </w:rPr>
        <w:t xml:space="preserve"> il repertorio </w:t>
      </w:r>
      <w:r w:rsidR="00C965DC">
        <w:rPr>
          <w:rFonts w:ascii="Garamond" w:hAnsi="Garamond"/>
          <w:b/>
          <w:bCs/>
          <w:i/>
          <w:iCs/>
          <w:sz w:val="22"/>
          <w:szCs w:val="22"/>
        </w:rPr>
        <w:t xml:space="preserve">musicale </w:t>
      </w:r>
      <w:r w:rsidR="00401EB7">
        <w:rPr>
          <w:rFonts w:ascii="Garamond" w:hAnsi="Garamond"/>
          <w:b/>
          <w:bCs/>
          <w:i/>
          <w:iCs/>
          <w:sz w:val="22"/>
          <w:szCs w:val="22"/>
        </w:rPr>
        <w:t>classico</w:t>
      </w:r>
      <w:r w:rsidR="00C965DC">
        <w:rPr>
          <w:rFonts w:ascii="Garamond" w:hAnsi="Garamond"/>
          <w:b/>
          <w:bCs/>
          <w:i/>
          <w:iCs/>
          <w:sz w:val="22"/>
          <w:szCs w:val="22"/>
        </w:rPr>
        <w:t xml:space="preserve"> della Persia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, </w:t>
      </w:r>
      <w:r w:rsidR="00C965DC">
        <w:rPr>
          <w:rFonts w:ascii="Garamond" w:hAnsi="Garamond"/>
          <w:b/>
          <w:bCs/>
          <w:i/>
          <w:iCs/>
          <w:sz w:val="22"/>
          <w:szCs w:val="22"/>
        </w:rPr>
        <w:t xml:space="preserve">patrimonio </w:t>
      </w:r>
      <w:r w:rsidR="00401EB7">
        <w:rPr>
          <w:rFonts w:ascii="Garamond" w:hAnsi="Garamond"/>
          <w:b/>
          <w:bCs/>
          <w:i/>
          <w:iCs/>
          <w:sz w:val="22"/>
          <w:szCs w:val="22"/>
        </w:rPr>
        <w:t>millenario</w:t>
      </w:r>
      <w:r w:rsidR="00C965DC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401EB7">
        <w:rPr>
          <w:rFonts w:ascii="Garamond" w:hAnsi="Garamond"/>
          <w:b/>
          <w:bCs/>
          <w:i/>
          <w:iCs/>
          <w:sz w:val="22"/>
          <w:szCs w:val="22"/>
        </w:rPr>
        <w:t xml:space="preserve">che unisce popoli e culture </w:t>
      </w:r>
    </w:p>
    <w:p w14:paraId="2AC701E7" w14:textId="77777777" w:rsidR="00467E85" w:rsidRPr="00945318" w:rsidRDefault="00467E85" w:rsidP="00CA1B19">
      <w:pPr>
        <w:rPr>
          <w:rFonts w:ascii="Garamond" w:eastAsia="Garamond" w:hAnsi="Garamond" w:cs="Garamond"/>
          <w:b/>
          <w:bCs/>
          <w:i/>
          <w:sz w:val="22"/>
          <w:szCs w:val="22"/>
        </w:rPr>
      </w:pPr>
    </w:p>
    <w:p w14:paraId="54BA6A1D" w14:textId="15F460CC" w:rsidR="00467E85" w:rsidRDefault="004207BE" w:rsidP="009453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La </w:t>
      </w:r>
      <w:r w:rsidR="00945318" w:rsidRPr="00945318">
        <w:rPr>
          <w:rFonts w:ascii="Garamond" w:hAnsi="Garamond"/>
          <w:sz w:val="22"/>
          <w:szCs w:val="22"/>
        </w:rPr>
        <w:t>musica</w:t>
      </w:r>
      <w:r w:rsidR="00467E85">
        <w:rPr>
          <w:rFonts w:ascii="Garamond" w:hAnsi="Garamond"/>
          <w:sz w:val="22"/>
          <w:szCs w:val="22"/>
        </w:rPr>
        <w:t xml:space="preserve"> classica</w:t>
      </w:r>
      <w:r w:rsidR="00D81EA8">
        <w:rPr>
          <w:rFonts w:ascii="Garamond" w:hAnsi="Garamond"/>
          <w:sz w:val="22"/>
          <w:szCs w:val="22"/>
        </w:rPr>
        <w:t xml:space="preserve"> </w:t>
      </w:r>
      <w:r w:rsidR="000E1EE0">
        <w:rPr>
          <w:rFonts w:ascii="Garamond" w:hAnsi="Garamond"/>
          <w:sz w:val="22"/>
          <w:szCs w:val="22"/>
        </w:rPr>
        <w:t xml:space="preserve">persiana </w:t>
      </w:r>
      <w:r w:rsidR="00663CDE" w:rsidRPr="00945318">
        <w:rPr>
          <w:rFonts w:ascii="Garamond" w:hAnsi="Garamond"/>
          <w:sz w:val="22"/>
          <w:szCs w:val="22"/>
        </w:rPr>
        <w:t>apr</w:t>
      </w:r>
      <w:r w:rsidR="00663CDE">
        <w:rPr>
          <w:rFonts w:ascii="Garamond" w:hAnsi="Garamond"/>
          <w:sz w:val="22"/>
          <w:szCs w:val="22"/>
        </w:rPr>
        <w:t>e</w:t>
      </w:r>
      <w:r w:rsidR="00945318" w:rsidRPr="00945318">
        <w:rPr>
          <w:rFonts w:ascii="Garamond" w:hAnsi="Garamond"/>
          <w:sz w:val="22"/>
          <w:szCs w:val="22"/>
        </w:rPr>
        <w:t xml:space="preserve"> </w:t>
      </w:r>
      <w:r w:rsidR="008F4111" w:rsidRPr="00945318">
        <w:rPr>
          <w:rFonts w:ascii="Garamond" w:hAnsi="Garamond"/>
          <w:sz w:val="22"/>
          <w:szCs w:val="22"/>
        </w:rPr>
        <w:t>la programmazione 2023 dell’</w:t>
      </w:r>
      <w:r w:rsidR="008F4111" w:rsidRPr="00945318">
        <w:rPr>
          <w:rFonts w:ascii="Garamond" w:hAnsi="Garamond"/>
          <w:b/>
          <w:sz w:val="22"/>
          <w:szCs w:val="22"/>
        </w:rPr>
        <w:t>Istituto Interculturale di Studi Comparati</w:t>
      </w:r>
      <w:r w:rsidR="008F4111" w:rsidRPr="00945318">
        <w:rPr>
          <w:rFonts w:ascii="Garamond" w:hAnsi="Garamond"/>
          <w:sz w:val="22"/>
          <w:szCs w:val="22"/>
        </w:rPr>
        <w:t xml:space="preserve"> della Fondazione Giorgio Cini, diretto da </w:t>
      </w:r>
      <w:r w:rsidR="008F4111" w:rsidRPr="00945318">
        <w:rPr>
          <w:rFonts w:ascii="Garamond" w:hAnsi="Garamond"/>
          <w:b/>
          <w:sz w:val="22"/>
          <w:szCs w:val="22"/>
        </w:rPr>
        <w:t>Giovanni Giuriat</w:t>
      </w:r>
      <w:r>
        <w:rPr>
          <w:rFonts w:ascii="Garamond" w:hAnsi="Garamond"/>
          <w:b/>
          <w:sz w:val="22"/>
          <w:szCs w:val="22"/>
        </w:rPr>
        <w:t>i</w:t>
      </w:r>
      <w:r w:rsidR="00467E85">
        <w:rPr>
          <w:rFonts w:ascii="Garamond" w:hAnsi="Garamond"/>
          <w:bCs/>
          <w:sz w:val="22"/>
          <w:szCs w:val="22"/>
        </w:rPr>
        <w:t>, con un grande ritorno</w:t>
      </w:r>
      <w:r w:rsidR="000E1EE0">
        <w:rPr>
          <w:rFonts w:ascii="Garamond" w:hAnsi="Garamond"/>
          <w:bCs/>
          <w:sz w:val="22"/>
          <w:szCs w:val="22"/>
        </w:rPr>
        <w:t xml:space="preserve">. </w:t>
      </w:r>
      <w:r w:rsidR="00D81EA8">
        <w:rPr>
          <w:rFonts w:ascii="Garamond" w:hAnsi="Garamond"/>
          <w:b/>
          <w:sz w:val="22"/>
          <w:szCs w:val="22"/>
        </w:rPr>
        <w:t>V</w:t>
      </w:r>
      <w:r w:rsidR="008F4111" w:rsidRPr="00467E85">
        <w:rPr>
          <w:rFonts w:ascii="Garamond" w:hAnsi="Garamond"/>
          <w:b/>
          <w:sz w:val="22"/>
          <w:szCs w:val="22"/>
        </w:rPr>
        <w:t>enerdì 31 marzo</w:t>
      </w:r>
      <w:r w:rsidR="006F4523">
        <w:rPr>
          <w:rFonts w:ascii="Garamond" w:hAnsi="Garamond"/>
          <w:b/>
          <w:sz w:val="22"/>
          <w:szCs w:val="22"/>
        </w:rPr>
        <w:t xml:space="preserve"> alle 18.00</w:t>
      </w:r>
      <w:r w:rsidR="00D81EA8">
        <w:rPr>
          <w:rFonts w:ascii="Garamond" w:hAnsi="Garamond"/>
          <w:bCs/>
          <w:sz w:val="22"/>
          <w:szCs w:val="22"/>
        </w:rPr>
        <w:t xml:space="preserve"> </w:t>
      </w:r>
      <w:r w:rsidR="00DA7619">
        <w:rPr>
          <w:rFonts w:ascii="Garamond" w:hAnsi="Garamond"/>
          <w:bCs/>
          <w:sz w:val="22"/>
          <w:szCs w:val="22"/>
        </w:rPr>
        <w:t xml:space="preserve">l’Isola di </w:t>
      </w:r>
      <w:r w:rsidR="00467E85" w:rsidRPr="00467E85">
        <w:rPr>
          <w:rFonts w:ascii="Garamond" w:hAnsi="Garamond"/>
          <w:bCs/>
          <w:sz w:val="22"/>
          <w:szCs w:val="22"/>
        </w:rPr>
        <w:t>San Giorgio</w:t>
      </w:r>
      <w:r w:rsidR="00467E85">
        <w:rPr>
          <w:rFonts w:ascii="Garamond" w:hAnsi="Garamond"/>
          <w:sz w:val="22"/>
          <w:szCs w:val="22"/>
        </w:rPr>
        <w:t xml:space="preserve"> accoglie</w:t>
      </w:r>
      <w:r w:rsidR="008F4111" w:rsidRPr="00945318">
        <w:rPr>
          <w:rFonts w:ascii="Garamond" w:hAnsi="Garamond"/>
          <w:sz w:val="22"/>
          <w:szCs w:val="22"/>
        </w:rPr>
        <w:t xml:space="preserve"> </w:t>
      </w:r>
      <w:r w:rsidR="00D81EA8">
        <w:rPr>
          <w:rFonts w:ascii="Garamond" w:hAnsi="Garamond"/>
          <w:sz w:val="22"/>
          <w:szCs w:val="22"/>
        </w:rPr>
        <w:t>nuovamente</w:t>
      </w:r>
      <w:r w:rsidR="005C4EA3">
        <w:rPr>
          <w:rFonts w:ascii="Garamond" w:hAnsi="Garamond"/>
          <w:sz w:val="22"/>
          <w:szCs w:val="22"/>
        </w:rPr>
        <w:t xml:space="preserve"> </w:t>
      </w:r>
      <w:r w:rsidR="00FF4584" w:rsidRPr="00FF4584">
        <w:rPr>
          <w:rFonts w:ascii="Garamond" w:hAnsi="Garamond"/>
          <w:sz w:val="22"/>
          <w:szCs w:val="22"/>
        </w:rPr>
        <w:t xml:space="preserve">il musicista </w:t>
      </w:r>
      <w:proofErr w:type="spellStart"/>
      <w:r w:rsidR="00FF4584" w:rsidRPr="00FF4584">
        <w:rPr>
          <w:rFonts w:ascii="Garamond" w:hAnsi="Garamond"/>
          <w:b/>
          <w:sz w:val="22"/>
          <w:szCs w:val="22"/>
        </w:rPr>
        <w:t>Dariush</w:t>
      </w:r>
      <w:proofErr w:type="spellEnd"/>
      <w:r w:rsidR="00FF4584" w:rsidRPr="00FF4584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FF4584" w:rsidRPr="00FF4584">
        <w:rPr>
          <w:rFonts w:ascii="Garamond" w:hAnsi="Garamond"/>
          <w:b/>
          <w:sz w:val="22"/>
          <w:szCs w:val="22"/>
        </w:rPr>
        <w:t>Talai</w:t>
      </w:r>
      <w:proofErr w:type="spellEnd"/>
      <w:r w:rsidR="00DA7619">
        <w:rPr>
          <w:rFonts w:ascii="Garamond" w:hAnsi="Garamond"/>
          <w:b/>
          <w:sz w:val="22"/>
          <w:szCs w:val="22"/>
        </w:rPr>
        <w:t xml:space="preserve"> </w:t>
      </w:r>
      <w:r w:rsidR="00DA7619" w:rsidRPr="00DA7619">
        <w:rPr>
          <w:rFonts w:ascii="Garamond" w:hAnsi="Garamond"/>
          <w:bCs/>
          <w:sz w:val="22"/>
          <w:szCs w:val="22"/>
        </w:rPr>
        <w:t>(Teheran, 1953)</w:t>
      </w:r>
      <w:r w:rsidR="00D81EA8" w:rsidRPr="00DA7619">
        <w:rPr>
          <w:rFonts w:ascii="Garamond" w:hAnsi="Garamond"/>
          <w:bCs/>
          <w:sz w:val="22"/>
          <w:szCs w:val="22"/>
        </w:rPr>
        <w:t xml:space="preserve">: </w:t>
      </w:r>
      <w:r w:rsidR="00FF4584" w:rsidRPr="00FF4584">
        <w:rPr>
          <w:rFonts w:ascii="Garamond" w:hAnsi="Garamond"/>
          <w:sz w:val="22"/>
          <w:szCs w:val="22"/>
        </w:rPr>
        <w:t xml:space="preserve">tra i più </w:t>
      </w:r>
      <w:r w:rsidR="00D81EA8">
        <w:rPr>
          <w:rFonts w:ascii="Garamond" w:hAnsi="Garamond"/>
          <w:sz w:val="22"/>
          <w:szCs w:val="22"/>
        </w:rPr>
        <w:t xml:space="preserve">influenti </w:t>
      </w:r>
      <w:r w:rsidR="00FF4584" w:rsidRPr="00FF4584">
        <w:rPr>
          <w:rFonts w:ascii="Garamond" w:hAnsi="Garamond"/>
          <w:sz w:val="22"/>
          <w:szCs w:val="22"/>
        </w:rPr>
        <w:t>maestri della musica tradizionale</w:t>
      </w:r>
      <w:r w:rsidR="00467E85">
        <w:rPr>
          <w:rFonts w:ascii="Garamond" w:hAnsi="Garamond"/>
          <w:sz w:val="22"/>
          <w:szCs w:val="22"/>
        </w:rPr>
        <w:t xml:space="preserve"> e</w:t>
      </w:r>
      <w:r w:rsidR="00467E85" w:rsidRPr="00467E85">
        <w:rPr>
          <w:rFonts w:ascii="Garamond" w:hAnsi="Garamond"/>
          <w:sz w:val="22"/>
          <w:szCs w:val="22"/>
        </w:rPr>
        <w:t xml:space="preserve"> </w:t>
      </w:r>
      <w:r w:rsidR="00D81EA8" w:rsidRPr="00FF4584">
        <w:rPr>
          <w:rFonts w:ascii="Garamond" w:hAnsi="Garamond"/>
          <w:sz w:val="22"/>
          <w:szCs w:val="22"/>
        </w:rPr>
        <w:t>virtuos</w:t>
      </w:r>
      <w:r w:rsidR="00D81EA8">
        <w:rPr>
          <w:rFonts w:ascii="Garamond" w:hAnsi="Garamond"/>
          <w:sz w:val="22"/>
          <w:szCs w:val="22"/>
        </w:rPr>
        <w:t xml:space="preserve">o </w:t>
      </w:r>
      <w:r w:rsidR="00467E85" w:rsidRPr="00467E85">
        <w:rPr>
          <w:rFonts w:ascii="Garamond" w:hAnsi="Garamond"/>
          <w:sz w:val="22"/>
          <w:szCs w:val="22"/>
        </w:rPr>
        <w:t>d</w:t>
      </w:r>
      <w:r w:rsidR="002A7B47">
        <w:rPr>
          <w:rFonts w:ascii="Garamond" w:hAnsi="Garamond"/>
          <w:sz w:val="22"/>
          <w:szCs w:val="22"/>
        </w:rPr>
        <w:t>i</w:t>
      </w:r>
      <w:r w:rsidR="00DA7619">
        <w:rPr>
          <w:rFonts w:ascii="Garamond" w:hAnsi="Garamond"/>
          <w:sz w:val="22"/>
          <w:szCs w:val="22"/>
        </w:rPr>
        <w:t xml:space="preserve"> </w:t>
      </w:r>
      <w:r w:rsidR="00467E85" w:rsidRPr="00467E85">
        <w:rPr>
          <w:rFonts w:ascii="Garamond" w:hAnsi="Garamond"/>
          <w:i/>
          <w:iCs/>
          <w:sz w:val="22"/>
          <w:szCs w:val="22"/>
        </w:rPr>
        <w:t xml:space="preserve">tar </w:t>
      </w:r>
      <w:r w:rsidR="00467E85" w:rsidRPr="00467E85">
        <w:rPr>
          <w:rFonts w:ascii="Garamond" w:hAnsi="Garamond"/>
          <w:sz w:val="22"/>
          <w:szCs w:val="22"/>
        </w:rPr>
        <w:t xml:space="preserve">e </w:t>
      </w:r>
      <w:proofErr w:type="spellStart"/>
      <w:r w:rsidR="00467E85" w:rsidRPr="00467E85">
        <w:rPr>
          <w:rFonts w:ascii="Garamond" w:hAnsi="Garamond"/>
          <w:i/>
          <w:iCs/>
          <w:sz w:val="22"/>
          <w:szCs w:val="22"/>
        </w:rPr>
        <w:t>setar</w:t>
      </w:r>
      <w:proofErr w:type="spellEnd"/>
      <w:r w:rsidR="00467E85">
        <w:rPr>
          <w:rFonts w:ascii="Garamond" w:hAnsi="Garamond"/>
          <w:i/>
          <w:iCs/>
          <w:sz w:val="22"/>
          <w:szCs w:val="22"/>
        </w:rPr>
        <w:t xml:space="preserve"> </w:t>
      </w:r>
      <w:r w:rsidR="00467E85">
        <w:rPr>
          <w:rFonts w:ascii="Garamond" w:hAnsi="Garamond"/>
          <w:sz w:val="22"/>
          <w:szCs w:val="22"/>
        </w:rPr>
        <w:t xml:space="preserve"> - strumenti a corda</w:t>
      </w:r>
      <w:r w:rsidR="00D81EA8">
        <w:rPr>
          <w:rFonts w:ascii="Garamond" w:hAnsi="Garamond"/>
          <w:sz w:val="22"/>
          <w:szCs w:val="22"/>
        </w:rPr>
        <w:t xml:space="preserve"> dal suono </w:t>
      </w:r>
      <w:r w:rsidR="00DA7619">
        <w:rPr>
          <w:rFonts w:ascii="Garamond" w:hAnsi="Garamond"/>
          <w:sz w:val="22"/>
          <w:szCs w:val="22"/>
        </w:rPr>
        <w:t xml:space="preserve">inconfondibile, morbido e armonioso </w:t>
      </w:r>
      <w:r w:rsidR="00467E85">
        <w:rPr>
          <w:rFonts w:ascii="Garamond" w:hAnsi="Garamond"/>
          <w:sz w:val="22"/>
          <w:szCs w:val="22"/>
        </w:rPr>
        <w:t>- che il pubblico d</w:t>
      </w:r>
      <w:r w:rsidR="002C557E">
        <w:rPr>
          <w:rFonts w:ascii="Garamond" w:hAnsi="Garamond"/>
          <w:sz w:val="22"/>
          <w:szCs w:val="22"/>
        </w:rPr>
        <w:t>ella</w:t>
      </w:r>
      <w:r w:rsidR="00467E85">
        <w:rPr>
          <w:rFonts w:ascii="Garamond" w:hAnsi="Garamond"/>
          <w:sz w:val="22"/>
          <w:szCs w:val="22"/>
        </w:rPr>
        <w:t xml:space="preserve"> Fondazione ha potuto </w:t>
      </w:r>
      <w:r w:rsidR="00DA7619">
        <w:rPr>
          <w:rFonts w:ascii="Garamond" w:hAnsi="Garamond"/>
          <w:sz w:val="22"/>
          <w:szCs w:val="22"/>
        </w:rPr>
        <w:t xml:space="preserve">ascoltare </w:t>
      </w:r>
      <w:r w:rsidR="0072390E">
        <w:rPr>
          <w:rFonts w:ascii="Garamond" w:hAnsi="Garamond"/>
          <w:sz w:val="22"/>
          <w:szCs w:val="22"/>
        </w:rPr>
        <w:t xml:space="preserve">la prima volta nel 2000 </w:t>
      </w:r>
      <w:r w:rsidR="005C4EA3">
        <w:rPr>
          <w:rFonts w:ascii="Garamond" w:hAnsi="Garamond"/>
          <w:sz w:val="22"/>
          <w:szCs w:val="22"/>
        </w:rPr>
        <w:t>e che quest’anno</w:t>
      </w:r>
      <w:r w:rsidR="002C557E">
        <w:rPr>
          <w:rFonts w:ascii="Garamond" w:hAnsi="Garamond"/>
          <w:sz w:val="22"/>
          <w:szCs w:val="22"/>
        </w:rPr>
        <w:t xml:space="preserve"> </w:t>
      </w:r>
      <w:r w:rsidR="00D6425C">
        <w:rPr>
          <w:rFonts w:ascii="Garamond" w:hAnsi="Garamond"/>
          <w:sz w:val="22"/>
          <w:szCs w:val="22"/>
        </w:rPr>
        <w:t>festeggia</w:t>
      </w:r>
      <w:r w:rsidR="002C557E">
        <w:rPr>
          <w:rFonts w:ascii="Garamond" w:hAnsi="Garamond"/>
          <w:sz w:val="22"/>
          <w:szCs w:val="22"/>
        </w:rPr>
        <w:t xml:space="preserve"> a San Giorgio </w:t>
      </w:r>
      <w:r w:rsidR="005C4EA3">
        <w:rPr>
          <w:rFonts w:ascii="Garamond" w:hAnsi="Garamond"/>
          <w:sz w:val="22"/>
          <w:szCs w:val="22"/>
        </w:rPr>
        <w:t>i suoi settant’anni</w:t>
      </w:r>
      <w:r w:rsidR="00467E85">
        <w:rPr>
          <w:rFonts w:ascii="Garamond" w:hAnsi="Garamond"/>
          <w:sz w:val="22"/>
          <w:szCs w:val="22"/>
        </w:rPr>
        <w:t xml:space="preserve">. </w:t>
      </w:r>
      <w:proofErr w:type="spellStart"/>
      <w:r w:rsidR="00DA7619">
        <w:rPr>
          <w:rFonts w:ascii="Garamond" w:hAnsi="Garamond"/>
          <w:sz w:val="22"/>
          <w:szCs w:val="22"/>
        </w:rPr>
        <w:t>Talai</w:t>
      </w:r>
      <w:proofErr w:type="spellEnd"/>
      <w:r w:rsidR="00DA7619">
        <w:rPr>
          <w:rFonts w:ascii="Garamond" w:hAnsi="Garamond"/>
          <w:sz w:val="22"/>
          <w:szCs w:val="22"/>
        </w:rPr>
        <w:t xml:space="preserve"> s</w:t>
      </w:r>
      <w:r w:rsidR="00D81EA8">
        <w:rPr>
          <w:rFonts w:ascii="Garamond" w:hAnsi="Garamond"/>
          <w:sz w:val="22"/>
          <w:szCs w:val="22"/>
        </w:rPr>
        <w:t xml:space="preserve">arà </w:t>
      </w:r>
      <w:r w:rsidR="00FF4584" w:rsidRPr="00FF4584">
        <w:rPr>
          <w:rFonts w:ascii="Garamond" w:hAnsi="Garamond"/>
          <w:sz w:val="22"/>
          <w:szCs w:val="22"/>
        </w:rPr>
        <w:t xml:space="preserve">accompagnato </w:t>
      </w:r>
      <w:r w:rsidR="00467E85">
        <w:rPr>
          <w:rFonts w:ascii="Garamond" w:hAnsi="Garamond"/>
          <w:sz w:val="22"/>
          <w:szCs w:val="22"/>
        </w:rPr>
        <w:t xml:space="preserve">per l’occasione </w:t>
      </w:r>
      <w:r w:rsidR="00FF4584" w:rsidRPr="00FF4584">
        <w:rPr>
          <w:rFonts w:ascii="Garamond" w:hAnsi="Garamond"/>
          <w:sz w:val="22"/>
          <w:szCs w:val="22"/>
        </w:rPr>
        <w:t xml:space="preserve">dai musicisti </w:t>
      </w:r>
      <w:proofErr w:type="spellStart"/>
      <w:r w:rsidR="00FF4584" w:rsidRPr="00FF4584">
        <w:rPr>
          <w:rFonts w:ascii="Garamond" w:hAnsi="Garamond"/>
          <w:b/>
          <w:sz w:val="22"/>
          <w:szCs w:val="22"/>
        </w:rPr>
        <w:t>Pejman</w:t>
      </w:r>
      <w:proofErr w:type="spellEnd"/>
      <w:r w:rsidR="00FF4584" w:rsidRPr="00FF4584">
        <w:rPr>
          <w:rFonts w:ascii="Garamond" w:hAnsi="Garamond"/>
          <w:sz w:val="22"/>
          <w:szCs w:val="22"/>
        </w:rPr>
        <w:t xml:space="preserve"> </w:t>
      </w:r>
      <w:proofErr w:type="spellStart"/>
      <w:r w:rsidR="00FF4584" w:rsidRPr="00FF4584">
        <w:rPr>
          <w:rFonts w:ascii="Garamond" w:hAnsi="Garamond"/>
          <w:b/>
          <w:sz w:val="22"/>
          <w:szCs w:val="22"/>
        </w:rPr>
        <w:t>Tadayon</w:t>
      </w:r>
      <w:proofErr w:type="spellEnd"/>
      <w:r w:rsidR="00FF4584" w:rsidRPr="00FF4584">
        <w:rPr>
          <w:rFonts w:ascii="Garamond" w:hAnsi="Garamond"/>
          <w:sz w:val="22"/>
          <w:szCs w:val="22"/>
        </w:rPr>
        <w:t xml:space="preserve"> al </w:t>
      </w:r>
      <w:r w:rsidR="00FF4584" w:rsidRPr="00FF4584">
        <w:rPr>
          <w:rFonts w:ascii="Garamond" w:hAnsi="Garamond"/>
          <w:i/>
          <w:sz w:val="22"/>
          <w:szCs w:val="22"/>
        </w:rPr>
        <w:t>‘ud</w:t>
      </w:r>
      <w:r w:rsidR="00DA7619">
        <w:rPr>
          <w:rFonts w:ascii="Garamond" w:hAnsi="Garamond"/>
          <w:sz w:val="22"/>
          <w:szCs w:val="22"/>
        </w:rPr>
        <w:t xml:space="preserve">, lo strumento più </w:t>
      </w:r>
      <w:r w:rsidR="00DA7619" w:rsidRPr="00DA7619">
        <w:rPr>
          <w:rFonts w:ascii="Garamond" w:hAnsi="Garamond"/>
          <w:sz w:val="22"/>
          <w:szCs w:val="22"/>
        </w:rPr>
        <w:t>popolar</w:t>
      </w:r>
      <w:r w:rsidR="00DA7619">
        <w:rPr>
          <w:rFonts w:ascii="Garamond" w:hAnsi="Garamond"/>
          <w:sz w:val="22"/>
          <w:szCs w:val="22"/>
        </w:rPr>
        <w:t>e e diffuso</w:t>
      </w:r>
      <w:r w:rsidR="00DA7619" w:rsidRPr="00DA7619">
        <w:rPr>
          <w:rFonts w:ascii="Garamond" w:hAnsi="Garamond"/>
          <w:sz w:val="22"/>
          <w:szCs w:val="22"/>
        </w:rPr>
        <w:t xml:space="preserve"> nella </w:t>
      </w:r>
      <w:r w:rsidR="00DA7619">
        <w:rPr>
          <w:rFonts w:ascii="Garamond" w:hAnsi="Garamond"/>
          <w:sz w:val="22"/>
          <w:szCs w:val="22"/>
        </w:rPr>
        <w:t xml:space="preserve">cultura </w:t>
      </w:r>
      <w:r w:rsidR="00F705FA">
        <w:rPr>
          <w:rFonts w:ascii="Garamond" w:hAnsi="Garamond"/>
          <w:sz w:val="22"/>
          <w:szCs w:val="22"/>
        </w:rPr>
        <w:t xml:space="preserve">araba e </w:t>
      </w:r>
      <w:r w:rsidR="00DA7619">
        <w:rPr>
          <w:rFonts w:ascii="Garamond" w:hAnsi="Garamond"/>
          <w:sz w:val="22"/>
          <w:szCs w:val="22"/>
        </w:rPr>
        <w:t xml:space="preserve">mediorientale, </w:t>
      </w:r>
      <w:r w:rsidR="00F705FA">
        <w:rPr>
          <w:rFonts w:ascii="Garamond" w:hAnsi="Garamond"/>
          <w:sz w:val="22"/>
          <w:szCs w:val="22"/>
        </w:rPr>
        <w:t>con</w:t>
      </w:r>
      <w:r w:rsidR="00FF4584" w:rsidRPr="00FF4584">
        <w:rPr>
          <w:rFonts w:ascii="Garamond" w:hAnsi="Garamond"/>
          <w:sz w:val="22"/>
          <w:szCs w:val="22"/>
        </w:rPr>
        <w:t xml:space="preserve"> </w:t>
      </w:r>
      <w:r w:rsidR="00FF4584" w:rsidRPr="00FF4584">
        <w:rPr>
          <w:rFonts w:ascii="Garamond" w:hAnsi="Garamond"/>
          <w:b/>
          <w:sz w:val="22"/>
          <w:szCs w:val="22"/>
        </w:rPr>
        <w:t>Hamid</w:t>
      </w:r>
      <w:r w:rsidR="00FF4584" w:rsidRPr="00FF4584">
        <w:rPr>
          <w:rFonts w:ascii="Garamond" w:hAnsi="Garamond"/>
          <w:sz w:val="22"/>
          <w:szCs w:val="22"/>
        </w:rPr>
        <w:t xml:space="preserve"> </w:t>
      </w:r>
      <w:proofErr w:type="spellStart"/>
      <w:r w:rsidR="00FF4584" w:rsidRPr="00FF4584">
        <w:rPr>
          <w:rFonts w:ascii="Garamond" w:hAnsi="Garamond"/>
          <w:b/>
          <w:sz w:val="22"/>
          <w:szCs w:val="22"/>
        </w:rPr>
        <w:t>Mohsenipoor</w:t>
      </w:r>
      <w:proofErr w:type="spellEnd"/>
      <w:r w:rsidR="00FF4584" w:rsidRPr="00FF4584">
        <w:rPr>
          <w:rFonts w:ascii="Garamond" w:hAnsi="Garamond"/>
          <w:sz w:val="22"/>
          <w:szCs w:val="22"/>
        </w:rPr>
        <w:t xml:space="preserve"> alle percussioni.</w:t>
      </w:r>
      <w:r w:rsidR="00FF4584">
        <w:rPr>
          <w:rFonts w:ascii="Garamond" w:hAnsi="Garamond"/>
          <w:sz w:val="22"/>
          <w:szCs w:val="22"/>
        </w:rPr>
        <w:t xml:space="preserve"> </w:t>
      </w:r>
    </w:p>
    <w:p w14:paraId="516CFC64" w14:textId="77777777" w:rsidR="002C557E" w:rsidRPr="002C557E" w:rsidRDefault="002C557E" w:rsidP="009453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Un’esibizione unica in cui</w:t>
      </w:r>
      <w:r w:rsidR="00663CDE">
        <w:rPr>
          <w:rFonts w:ascii="Garamond" w:hAnsi="Garamond"/>
          <w:sz w:val="22"/>
          <w:szCs w:val="22"/>
        </w:rPr>
        <w:t xml:space="preserve"> prenderà forma il </w:t>
      </w:r>
      <w:proofErr w:type="spellStart"/>
      <w:r w:rsidR="00663CDE">
        <w:rPr>
          <w:rFonts w:ascii="Garamond" w:hAnsi="Garamond"/>
          <w:b/>
          <w:bCs/>
          <w:i/>
          <w:iCs/>
          <w:sz w:val="22"/>
          <w:szCs w:val="22"/>
        </w:rPr>
        <w:t>r</w:t>
      </w:r>
      <w:r w:rsidR="00663CDE" w:rsidRPr="00401EB7">
        <w:rPr>
          <w:rFonts w:ascii="Garamond" w:hAnsi="Garamond"/>
          <w:b/>
          <w:bCs/>
          <w:i/>
          <w:iCs/>
          <w:sz w:val="22"/>
          <w:szCs w:val="22"/>
        </w:rPr>
        <w:t>adīf</w:t>
      </w:r>
      <w:proofErr w:type="spellEnd"/>
      <w:r w:rsidR="00663CDE" w:rsidRPr="00663CDE">
        <w:rPr>
          <w:rFonts w:ascii="Garamond" w:hAnsi="Garamond"/>
          <w:sz w:val="22"/>
          <w:szCs w:val="22"/>
        </w:rPr>
        <w:t>,</w:t>
      </w:r>
      <w:r w:rsidR="00663CDE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663CDE" w:rsidRPr="00663CDE">
        <w:rPr>
          <w:rFonts w:ascii="Garamond" w:hAnsi="Garamond"/>
          <w:sz w:val="22"/>
          <w:szCs w:val="22"/>
        </w:rPr>
        <w:t>i</w:t>
      </w:r>
      <w:r w:rsidR="00663CDE">
        <w:rPr>
          <w:rFonts w:ascii="Garamond" w:hAnsi="Garamond"/>
          <w:sz w:val="22"/>
          <w:szCs w:val="22"/>
        </w:rPr>
        <w:t xml:space="preserve">l repertorio classico che </w:t>
      </w:r>
      <w:r w:rsidR="006F4523" w:rsidRPr="006F4523">
        <w:rPr>
          <w:rFonts w:ascii="Garamond" w:hAnsi="Garamond"/>
          <w:sz w:val="22"/>
          <w:szCs w:val="22"/>
        </w:rPr>
        <w:t>costituisce l’essenza della cultura musicale persiana</w:t>
      </w:r>
      <w:r w:rsidR="005C4EA3">
        <w:rPr>
          <w:rFonts w:ascii="Garamond" w:hAnsi="Garamond"/>
          <w:sz w:val="22"/>
          <w:szCs w:val="22"/>
        </w:rPr>
        <w:t xml:space="preserve">: </w:t>
      </w:r>
      <w:r w:rsidR="00401EB7">
        <w:rPr>
          <w:rFonts w:ascii="Garamond" w:hAnsi="Garamond"/>
          <w:sz w:val="22"/>
          <w:szCs w:val="22"/>
        </w:rPr>
        <w:t xml:space="preserve">un </w:t>
      </w:r>
      <w:r w:rsidR="00401EB7" w:rsidRPr="002C557E">
        <w:rPr>
          <w:rFonts w:ascii="Garamond" w:hAnsi="Garamond"/>
          <w:sz w:val="22"/>
          <w:szCs w:val="22"/>
        </w:rPr>
        <w:t xml:space="preserve">sistema di melodie e di fraseggi che hanno radici nella storia millenaria di diversi popoli </w:t>
      </w:r>
      <w:r>
        <w:rPr>
          <w:rFonts w:ascii="Garamond" w:hAnsi="Garamond"/>
          <w:sz w:val="22"/>
          <w:szCs w:val="22"/>
        </w:rPr>
        <w:t>–</w:t>
      </w:r>
      <w:r w:rsidR="00401EB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tra cui </w:t>
      </w:r>
      <w:r w:rsidR="00401EB7" w:rsidRPr="00401EB7">
        <w:rPr>
          <w:rFonts w:ascii="Garamond" w:hAnsi="Garamond"/>
          <w:sz w:val="22"/>
          <w:szCs w:val="22"/>
        </w:rPr>
        <w:t>Afghani, Curdi, Azeri,</w:t>
      </w:r>
      <w:r w:rsidR="00401EB7">
        <w:rPr>
          <w:rFonts w:ascii="Garamond" w:hAnsi="Garamond"/>
          <w:sz w:val="22"/>
          <w:szCs w:val="22"/>
        </w:rPr>
        <w:t xml:space="preserve"> </w:t>
      </w:r>
      <w:r w:rsidR="00401EB7" w:rsidRPr="00401EB7">
        <w:rPr>
          <w:rFonts w:ascii="Garamond" w:hAnsi="Garamond"/>
          <w:sz w:val="22"/>
          <w:szCs w:val="22"/>
        </w:rPr>
        <w:t xml:space="preserve">Armeni, Turchi, </w:t>
      </w:r>
      <w:proofErr w:type="spellStart"/>
      <w:r w:rsidR="00401EB7" w:rsidRPr="00401EB7">
        <w:rPr>
          <w:rFonts w:ascii="Garamond" w:hAnsi="Garamond"/>
          <w:sz w:val="22"/>
          <w:szCs w:val="22"/>
        </w:rPr>
        <w:t>Baluchi</w:t>
      </w:r>
      <w:proofErr w:type="spellEnd"/>
      <w:r w:rsidR="00401EB7">
        <w:rPr>
          <w:rFonts w:ascii="Garamond" w:hAnsi="Garamond"/>
          <w:sz w:val="22"/>
          <w:szCs w:val="22"/>
        </w:rPr>
        <w:t xml:space="preserve"> - </w:t>
      </w:r>
      <w:r w:rsidR="00401EB7" w:rsidRPr="00401EB7">
        <w:rPr>
          <w:rFonts w:ascii="Garamond" w:hAnsi="Garamond"/>
          <w:sz w:val="22"/>
          <w:szCs w:val="22"/>
        </w:rPr>
        <w:t>vissuti</w:t>
      </w:r>
      <w:r w:rsidR="00401EB7">
        <w:rPr>
          <w:rFonts w:ascii="Garamond" w:hAnsi="Garamond"/>
          <w:sz w:val="22"/>
          <w:szCs w:val="22"/>
        </w:rPr>
        <w:t xml:space="preserve"> </w:t>
      </w:r>
      <w:r w:rsidR="00401EB7" w:rsidRPr="00401EB7">
        <w:rPr>
          <w:rFonts w:ascii="Garamond" w:hAnsi="Garamond"/>
          <w:sz w:val="22"/>
          <w:szCs w:val="22"/>
        </w:rPr>
        <w:t>tutti nel territorio dell’antica Persia</w:t>
      </w:r>
      <w:r w:rsidR="00401EB7">
        <w:rPr>
          <w:rFonts w:ascii="Garamond" w:hAnsi="Garamond"/>
          <w:sz w:val="22"/>
          <w:szCs w:val="22"/>
        </w:rPr>
        <w:t xml:space="preserve">. </w:t>
      </w:r>
      <w:r w:rsidR="00401EB7" w:rsidRPr="002C557E">
        <w:rPr>
          <w:rFonts w:ascii="Garamond" w:hAnsi="Garamond"/>
          <w:b/>
          <w:bCs/>
          <w:sz w:val="22"/>
          <w:szCs w:val="22"/>
        </w:rPr>
        <w:t>U</w:t>
      </w:r>
      <w:r w:rsidR="00663CDE" w:rsidRPr="002C557E">
        <w:rPr>
          <w:rFonts w:ascii="Garamond" w:hAnsi="Garamond"/>
          <w:b/>
          <w:bCs/>
          <w:sz w:val="22"/>
          <w:szCs w:val="22"/>
        </w:rPr>
        <w:t>n</w:t>
      </w:r>
      <w:r w:rsidR="00401EB7" w:rsidRPr="002C557E">
        <w:rPr>
          <w:rFonts w:ascii="Garamond" w:hAnsi="Garamond"/>
          <w:b/>
          <w:bCs/>
          <w:sz w:val="22"/>
          <w:szCs w:val="22"/>
        </w:rPr>
        <w:t xml:space="preserve"> </w:t>
      </w:r>
      <w:r w:rsidR="00663CDE" w:rsidRPr="002C557E">
        <w:rPr>
          <w:rFonts w:ascii="Garamond" w:hAnsi="Garamond"/>
          <w:b/>
          <w:bCs/>
          <w:sz w:val="22"/>
          <w:szCs w:val="22"/>
        </w:rPr>
        <w:t xml:space="preserve">insieme di musica e poesia </w:t>
      </w:r>
      <w:r w:rsidR="00401EB7" w:rsidRPr="002C557E">
        <w:rPr>
          <w:rFonts w:ascii="Garamond" w:hAnsi="Garamond"/>
          <w:b/>
          <w:bCs/>
          <w:sz w:val="22"/>
          <w:szCs w:val="22"/>
        </w:rPr>
        <w:t>che unisce</w:t>
      </w:r>
      <w:r w:rsidR="00663CDE" w:rsidRPr="002C557E">
        <w:rPr>
          <w:rFonts w:ascii="Garamond" w:hAnsi="Garamond"/>
          <w:b/>
          <w:bCs/>
          <w:sz w:val="22"/>
          <w:szCs w:val="22"/>
        </w:rPr>
        <w:t xml:space="preserve"> popoli </w:t>
      </w:r>
      <w:r w:rsidR="00401EB7" w:rsidRPr="002C557E">
        <w:rPr>
          <w:rFonts w:ascii="Garamond" w:hAnsi="Garamond"/>
          <w:b/>
          <w:bCs/>
          <w:sz w:val="22"/>
          <w:szCs w:val="22"/>
        </w:rPr>
        <w:t>diversi</w:t>
      </w:r>
      <w:r w:rsidR="00401EB7">
        <w:rPr>
          <w:rFonts w:ascii="Garamond" w:hAnsi="Garamond"/>
          <w:sz w:val="22"/>
          <w:szCs w:val="22"/>
        </w:rPr>
        <w:t xml:space="preserve">, riconosciuto come </w:t>
      </w:r>
      <w:r w:rsidRPr="002C557E">
        <w:rPr>
          <w:rFonts w:ascii="Garamond" w:hAnsi="Garamond"/>
          <w:sz w:val="22"/>
          <w:szCs w:val="22"/>
        </w:rPr>
        <w:t>P</w:t>
      </w:r>
      <w:r w:rsidR="00401EB7" w:rsidRPr="002C557E">
        <w:rPr>
          <w:rFonts w:ascii="Garamond" w:hAnsi="Garamond"/>
          <w:sz w:val="22"/>
          <w:szCs w:val="22"/>
        </w:rPr>
        <w:t xml:space="preserve">atrimonio orale e immateriale dell’umanità dall’Unesco. </w:t>
      </w:r>
    </w:p>
    <w:p w14:paraId="45553D0C" w14:textId="4799C89F" w:rsidR="00FF4584" w:rsidRDefault="00945318" w:rsidP="009453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concerto sarà preceduto </w:t>
      </w:r>
      <w:r w:rsidR="00467E85" w:rsidRPr="00467E85">
        <w:rPr>
          <w:rFonts w:ascii="Garamond" w:hAnsi="Garamond"/>
          <w:b/>
          <w:bCs/>
          <w:sz w:val="22"/>
          <w:szCs w:val="22"/>
        </w:rPr>
        <w:t>giovedì 30 marzo</w:t>
      </w:r>
      <w:r w:rsidR="00954820">
        <w:rPr>
          <w:rFonts w:ascii="Garamond" w:hAnsi="Garamond"/>
          <w:b/>
          <w:bCs/>
          <w:sz w:val="22"/>
          <w:szCs w:val="22"/>
        </w:rPr>
        <w:t xml:space="preserve"> alle ore 17.00</w:t>
      </w:r>
      <w:r w:rsidR="00467E8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</w:t>
      </w:r>
      <w:r w:rsidR="00FF4584">
        <w:rPr>
          <w:rFonts w:ascii="Garamond" w:hAnsi="Garamond"/>
          <w:sz w:val="22"/>
          <w:szCs w:val="22"/>
        </w:rPr>
        <w:t>all’</w:t>
      </w:r>
      <w:r w:rsidRPr="00945318">
        <w:rPr>
          <w:rFonts w:ascii="Garamond" w:hAnsi="Garamond"/>
          <w:sz w:val="22"/>
          <w:szCs w:val="22"/>
        </w:rPr>
        <w:t xml:space="preserve">incontro di approfondimento </w:t>
      </w:r>
      <w:r w:rsidRPr="00945318">
        <w:rPr>
          <w:rFonts w:ascii="Garamond" w:hAnsi="Garamond"/>
          <w:i/>
          <w:sz w:val="22"/>
          <w:szCs w:val="22"/>
        </w:rPr>
        <w:t xml:space="preserve">L’eredità, l’estetica e il presente del </w:t>
      </w:r>
      <w:proofErr w:type="spellStart"/>
      <w:r w:rsidRPr="00945318">
        <w:rPr>
          <w:rFonts w:ascii="Garamond" w:hAnsi="Garamond"/>
          <w:i/>
          <w:sz w:val="22"/>
          <w:szCs w:val="22"/>
        </w:rPr>
        <w:t>radīf</w:t>
      </w:r>
      <w:proofErr w:type="spellEnd"/>
      <w:r w:rsidRPr="00945318">
        <w:rPr>
          <w:rFonts w:ascii="Garamond" w:hAnsi="Garamond"/>
          <w:i/>
          <w:sz w:val="22"/>
          <w:szCs w:val="22"/>
        </w:rPr>
        <w:t xml:space="preserve"> persiano</w:t>
      </w:r>
      <w:r w:rsidRPr="00945318">
        <w:rPr>
          <w:rFonts w:ascii="Garamond" w:hAnsi="Garamond"/>
          <w:sz w:val="22"/>
          <w:szCs w:val="22"/>
        </w:rPr>
        <w:t xml:space="preserve"> a cura di Giovanni De Zorzi che intervisterà il Maestro </w:t>
      </w:r>
      <w:proofErr w:type="spellStart"/>
      <w:r w:rsidRPr="00945318">
        <w:rPr>
          <w:rFonts w:ascii="Garamond" w:hAnsi="Garamond"/>
          <w:sz w:val="22"/>
          <w:szCs w:val="22"/>
        </w:rPr>
        <w:t>Talai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945318">
        <w:rPr>
          <w:rFonts w:ascii="Garamond" w:hAnsi="Garamond"/>
          <w:sz w:val="22"/>
          <w:szCs w:val="22"/>
        </w:rPr>
        <w:t>in diretta streaming</w:t>
      </w:r>
      <w:r w:rsidR="006B601B">
        <w:rPr>
          <w:rFonts w:ascii="Garamond" w:hAnsi="Garamond"/>
          <w:sz w:val="22"/>
          <w:szCs w:val="22"/>
        </w:rPr>
        <w:t>.</w:t>
      </w:r>
    </w:p>
    <w:p w14:paraId="03777843" w14:textId="672F8D83" w:rsidR="00FF4584" w:rsidRDefault="00FF4584" w:rsidP="00945318">
      <w:pPr>
        <w:rPr>
          <w:rFonts w:ascii="Garamond" w:hAnsi="Garamond"/>
          <w:sz w:val="22"/>
          <w:szCs w:val="22"/>
        </w:rPr>
      </w:pPr>
    </w:p>
    <w:p w14:paraId="2654B687" w14:textId="2FA8F125" w:rsidR="00FF4584" w:rsidRDefault="00FF4584" w:rsidP="00945318">
      <w:pPr>
        <w:rPr>
          <w:rFonts w:ascii="Garamond" w:hAnsi="Garamond"/>
          <w:sz w:val="22"/>
          <w:szCs w:val="22"/>
        </w:rPr>
      </w:pPr>
      <w:proofErr w:type="spellStart"/>
      <w:r w:rsidRPr="00FF4584">
        <w:rPr>
          <w:rFonts w:ascii="Garamond" w:hAnsi="Garamond"/>
          <w:b/>
          <w:sz w:val="22"/>
          <w:szCs w:val="22"/>
        </w:rPr>
        <w:t>Dariush</w:t>
      </w:r>
      <w:proofErr w:type="spellEnd"/>
      <w:r w:rsidRPr="00FF4584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4584">
        <w:rPr>
          <w:rFonts w:ascii="Garamond" w:hAnsi="Garamond"/>
          <w:b/>
          <w:sz w:val="22"/>
          <w:szCs w:val="22"/>
        </w:rPr>
        <w:t>Talai</w:t>
      </w:r>
      <w:proofErr w:type="spellEnd"/>
      <w:r w:rsidRPr="00FF4584">
        <w:rPr>
          <w:rFonts w:ascii="Garamond" w:hAnsi="Garamond"/>
          <w:sz w:val="22"/>
          <w:szCs w:val="22"/>
        </w:rPr>
        <w:t xml:space="preserve"> è il principale esponente contemporaneo della tradizione classica persiana degli strumenti </w:t>
      </w:r>
      <w:r w:rsidRPr="00FF4584">
        <w:rPr>
          <w:rFonts w:ascii="Garamond" w:hAnsi="Garamond"/>
          <w:i/>
          <w:sz w:val="22"/>
          <w:szCs w:val="22"/>
        </w:rPr>
        <w:t>tar</w:t>
      </w:r>
      <w:r w:rsidRPr="00FF4584">
        <w:rPr>
          <w:rFonts w:ascii="Garamond" w:hAnsi="Garamond"/>
          <w:sz w:val="22"/>
          <w:szCs w:val="22"/>
        </w:rPr>
        <w:t xml:space="preserve"> e </w:t>
      </w:r>
      <w:proofErr w:type="spellStart"/>
      <w:r w:rsidRPr="00FF4584">
        <w:rPr>
          <w:rFonts w:ascii="Garamond" w:hAnsi="Garamond"/>
          <w:i/>
          <w:sz w:val="22"/>
          <w:szCs w:val="22"/>
        </w:rPr>
        <w:t>setar</w:t>
      </w:r>
      <w:proofErr w:type="spellEnd"/>
      <w:r>
        <w:rPr>
          <w:rFonts w:ascii="Garamond" w:hAnsi="Garamond"/>
          <w:sz w:val="22"/>
          <w:szCs w:val="22"/>
        </w:rPr>
        <w:t xml:space="preserve"> e </w:t>
      </w:r>
      <w:r w:rsidRPr="00FF4584">
        <w:rPr>
          <w:rFonts w:ascii="Garamond" w:hAnsi="Garamond"/>
          <w:sz w:val="22"/>
          <w:szCs w:val="22"/>
        </w:rPr>
        <w:t xml:space="preserve">ha partecipato a numerosi concerti, festival, trasmissioni e registrazioni discografiche. Oltre all’aspetto performativo, </w:t>
      </w:r>
      <w:r>
        <w:rPr>
          <w:rFonts w:ascii="Garamond" w:hAnsi="Garamond"/>
          <w:sz w:val="22"/>
          <w:szCs w:val="22"/>
        </w:rPr>
        <w:t>il maestro</w:t>
      </w:r>
      <w:r w:rsidRPr="00FF4584">
        <w:rPr>
          <w:rFonts w:ascii="Garamond" w:hAnsi="Garamond"/>
          <w:sz w:val="22"/>
          <w:szCs w:val="22"/>
        </w:rPr>
        <w:t xml:space="preserve"> ha insegnato </w:t>
      </w:r>
      <w:r>
        <w:rPr>
          <w:rFonts w:ascii="Garamond" w:hAnsi="Garamond"/>
          <w:sz w:val="22"/>
          <w:szCs w:val="22"/>
        </w:rPr>
        <w:t>al</w:t>
      </w:r>
      <w:r w:rsidRPr="00FF4584">
        <w:rPr>
          <w:rFonts w:ascii="Garamond" w:hAnsi="Garamond"/>
          <w:sz w:val="22"/>
          <w:szCs w:val="22"/>
        </w:rPr>
        <w:t xml:space="preserve">l’Università e il Centro per la Conservazione della musica tradizionale di Teheran e </w:t>
      </w:r>
      <w:r>
        <w:rPr>
          <w:rFonts w:ascii="Garamond" w:hAnsi="Garamond"/>
          <w:sz w:val="22"/>
          <w:szCs w:val="22"/>
        </w:rPr>
        <w:t>a</w:t>
      </w:r>
      <w:r w:rsidRPr="00FF4584">
        <w:rPr>
          <w:rFonts w:ascii="Garamond" w:hAnsi="Garamond"/>
          <w:sz w:val="22"/>
          <w:szCs w:val="22"/>
        </w:rPr>
        <w:t>l Centre d’</w:t>
      </w:r>
      <w:proofErr w:type="spellStart"/>
      <w:r w:rsidRPr="00FF4584">
        <w:rPr>
          <w:rFonts w:ascii="Garamond" w:hAnsi="Garamond"/>
          <w:sz w:val="22"/>
          <w:szCs w:val="22"/>
        </w:rPr>
        <w:t>Études</w:t>
      </w:r>
      <w:proofErr w:type="spellEnd"/>
      <w:r w:rsidRPr="00FF4584">
        <w:rPr>
          <w:rFonts w:ascii="Garamond" w:hAnsi="Garamond"/>
          <w:sz w:val="22"/>
          <w:szCs w:val="22"/>
        </w:rPr>
        <w:t xml:space="preserve"> de </w:t>
      </w:r>
      <w:proofErr w:type="spellStart"/>
      <w:r w:rsidRPr="00FF4584">
        <w:rPr>
          <w:rFonts w:ascii="Garamond" w:hAnsi="Garamond"/>
          <w:sz w:val="22"/>
          <w:szCs w:val="22"/>
        </w:rPr>
        <w:t>Musique</w:t>
      </w:r>
      <w:proofErr w:type="spellEnd"/>
      <w:r w:rsidRPr="00FF4584">
        <w:rPr>
          <w:rFonts w:ascii="Garamond" w:hAnsi="Garamond"/>
          <w:sz w:val="22"/>
          <w:szCs w:val="22"/>
        </w:rPr>
        <w:t xml:space="preserve"> Orientale (C.É.M.O.) di Paris-</w:t>
      </w:r>
      <w:proofErr w:type="spellStart"/>
      <w:r w:rsidRPr="00FF4584">
        <w:rPr>
          <w:rFonts w:ascii="Garamond" w:hAnsi="Garamond"/>
          <w:sz w:val="22"/>
          <w:szCs w:val="22"/>
        </w:rPr>
        <w:t>Sorbonne</w:t>
      </w:r>
      <w:proofErr w:type="spellEnd"/>
      <w:r w:rsidRPr="00FF4584">
        <w:rPr>
          <w:rFonts w:ascii="Garamond" w:hAnsi="Garamond"/>
          <w:sz w:val="22"/>
          <w:szCs w:val="22"/>
        </w:rPr>
        <w:t xml:space="preserve">. La ricerca è parte integrante della sua attività, è infatti autore di uno studio sui sistemi modali delle tradizioni </w:t>
      </w:r>
      <w:proofErr w:type="spellStart"/>
      <w:r w:rsidRPr="00FF4584">
        <w:rPr>
          <w:rFonts w:ascii="Garamond" w:hAnsi="Garamond"/>
          <w:sz w:val="22"/>
          <w:szCs w:val="22"/>
        </w:rPr>
        <w:t>irano</w:t>
      </w:r>
      <w:proofErr w:type="spellEnd"/>
      <w:r w:rsidRPr="00FF4584">
        <w:rPr>
          <w:rFonts w:ascii="Garamond" w:hAnsi="Garamond"/>
          <w:sz w:val="22"/>
          <w:szCs w:val="22"/>
        </w:rPr>
        <w:t xml:space="preserve">-arabe-turche </w:t>
      </w:r>
      <w:r w:rsidR="0005687D">
        <w:rPr>
          <w:rFonts w:ascii="Garamond" w:hAnsi="Garamond"/>
          <w:sz w:val="22"/>
          <w:szCs w:val="22"/>
        </w:rPr>
        <w:t>all</w:t>
      </w:r>
      <w:r w:rsidRPr="00FF4584">
        <w:rPr>
          <w:rFonts w:ascii="Garamond" w:hAnsi="Garamond"/>
          <w:sz w:val="22"/>
          <w:szCs w:val="22"/>
        </w:rPr>
        <w:t>’</w:t>
      </w:r>
      <w:proofErr w:type="spellStart"/>
      <w:r w:rsidRPr="00FF4584">
        <w:rPr>
          <w:rFonts w:ascii="Garamond" w:hAnsi="Garamond"/>
          <w:sz w:val="22"/>
          <w:szCs w:val="22"/>
        </w:rPr>
        <w:t>Université</w:t>
      </w:r>
      <w:proofErr w:type="spellEnd"/>
      <w:r w:rsidRPr="00FF4584">
        <w:rPr>
          <w:rFonts w:ascii="Garamond" w:hAnsi="Garamond"/>
          <w:sz w:val="22"/>
          <w:szCs w:val="22"/>
        </w:rPr>
        <w:t xml:space="preserve"> de Paris X-Nanterre.</w:t>
      </w:r>
    </w:p>
    <w:p w14:paraId="622C2E80" w14:textId="77777777" w:rsidR="00FF4584" w:rsidRDefault="00FF4584" w:rsidP="00945318">
      <w:pPr>
        <w:rPr>
          <w:rFonts w:ascii="Garamond" w:hAnsi="Garamond"/>
          <w:sz w:val="22"/>
          <w:szCs w:val="22"/>
        </w:rPr>
      </w:pPr>
    </w:p>
    <w:p w14:paraId="300A81E6" w14:textId="14E8F309" w:rsidR="00945318" w:rsidRPr="00945318" w:rsidRDefault="00FF4584" w:rsidP="009453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945318" w:rsidRPr="00945318">
        <w:rPr>
          <w:rFonts w:ascii="Garamond" w:hAnsi="Garamond"/>
          <w:sz w:val="22"/>
          <w:szCs w:val="22"/>
        </w:rPr>
        <w:t xml:space="preserve">er maggiori informazioni </w:t>
      </w:r>
      <w:hyperlink r:id="rId9" w:history="1">
        <w:r w:rsidRPr="006C03E4">
          <w:rPr>
            <w:rStyle w:val="Collegamentoipertestuale"/>
            <w:rFonts w:ascii="Garamond" w:hAnsi="Garamond"/>
            <w:sz w:val="22"/>
            <w:szCs w:val="22"/>
          </w:rPr>
          <w:t>musica.comparata@cini.it</w:t>
        </w:r>
      </w:hyperlink>
      <w:r>
        <w:rPr>
          <w:rFonts w:ascii="Garamond" w:hAnsi="Garamond"/>
          <w:sz w:val="22"/>
          <w:szCs w:val="22"/>
        </w:rPr>
        <w:t xml:space="preserve">. </w:t>
      </w:r>
    </w:p>
    <w:p w14:paraId="01E6CCD8" w14:textId="77777777" w:rsidR="00A9472E" w:rsidRPr="00945318" w:rsidRDefault="00A9472E" w:rsidP="00367391">
      <w:pPr>
        <w:rPr>
          <w:rFonts w:ascii="Garamond" w:eastAsia="Garamond" w:hAnsi="Garamond" w:cs="Garamond"/>
          <w:sz w:val="22"/>
          <w:szCs w:val="22"/>
        </w:rPr>
      </w:pPr>
    </w:p>
    <w:p w14:paraId="33A2DA86" w14:textId="77777777" w:rsidR="007F1519" w:rsidRPr="00945318" w:rsidRDefault="007F1519" w:rsidP="00367391">
      <w:pPr>
        <w:rPr>
          <w:rFonts w:ascii="Garamond" w:eastAsia="Garamond" w:hAnsi="Garamond" w:cs="Garamond"/>
          <w:sz w:val="22"/>
          <w:szCs w:val="22"/>
        </w:rPr>
      </w:pPr>
    </w:p>
    <w:p w14:paraId="379CECA8" w14:textId="77777777" w:rsidR="00F174F9" w:rsidRPr="00945318" w:rsidRDefault="0060228C" w:rsidP="00367391">
      <w:pPr>
        <w:rPr>
          <w:rFonts w:ascii="Garamond" w:eastAsia="Garamond" w:hAnsi="Garamond" w:cs="Garamond"/>
          <w:b/>
          <w:sz w:val="22"/>
          <w:szCs w:val="22"/>
        </w:rPr>
      </w:pPr>
      <w:r w:rsidRPr="00945318"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1A2FB037" w14:textId="77777777" w:rsidR="00F174F9" w:rsidRPr="00945318" w:rsidRDefault="0060228C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5318"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3287F6E3" w14:textId="77777777" w:rsidR="00F174F9" w:rsidRPr="00945318" w:rsidRDefault="0060228C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5318">
        <w:rPr>
          <w:rFonts w:ascii="Garamond" w:eastAsia="Garamond" w:hAnsi="Garamond" w:cs="Garamond"/>
          <w:sz w:val="22"/>
          <w:szCs w:val="22"/>
        </w:rPr>
        <w:t>Ufficio Stampa</w:t>
      </w:r>
    </w:p>
    <w:p w14:paraId="25173231" w14:textId="77777777" w:rsidR="00F174F9" w:rsidRPr="00945318" w:rsidRDefault="0060228C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5318">
        <w:rPr>
          <w:rFonts w:ascii="Garamond" w:eastAsia="Garamond" w:hAnsi="Garamond" w:cs="Garamond"/>
          <w:sz w:val="22"/>
          <w:szCs w:val="22"/>
        </w:rPr>
        <w:t>tel. +39 041 2710280</w:t>
      </w:r>
    </w:p>
    <w:p w14:paraId="05ED3F78" w14:textId="77777777" w:rsidR="00F174F9" w:rsidRPr="00945318" w:rsidRDefault="0060228C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5318">
        <w:rPr>
          <w:rFonts w:ascii="Garamond" w:eastAsia="Garamond" w:hAnsi="Garamond" w:cs="Garamond"/>
          <w:sz w:val="22"/>
          <w:szCs w:val="22"/>
        </w:rPr>
        <w:t xml:space="preserve">email: </w:t>
      </w:r>
      <w:hyperlink r:id="rId10">
        <w:r w:rsidRPr="00945318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14:paraId="55CA0DC0" w14:textId="27ECE468" w:rsidR="00F174F9" w:rsidRPr="00945318" w:rsidRDefault="0060228C" w:rsidP="006675CE">
      <w:pPr>
        <w:spacing w:line="288" w:lineRule="auto"/>
        <w:ind w:right="263"/>
        <w:rPr>
          <w:rFonts w:ascii="Garamond" w:hAnsi="Garamond"/>
          <w:sz w:val="22"/>
          <w:szCs w:val="22"/>
        </w:rPr>
      </w:pPr>
      <w:r w:rsidRPr="00945318">
        <w:rPr>
          <w:rFonts w:ascii="Garamond" w:eastAsia="Garamond" w:hAnsi="Garamond" w:cs="Garamond"/>
          <w:sz w:val="22"/>
          <w:szCs w:val="22"/>
        </w:rPr>
        <w:t>www.cini.it/press-release</w:t>
      </w:r>
      <w:bookmarkStart w:id="0" w:name="_GoBack"/>
      <w:bookmarkEnd w:id="0"/>
    </w:p>
    <w:sectPr w:rsidR="00F174F9" w:rsidRPr="009453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5C16A" w14:textId="77777777" w:rsidR="00D60FA1" w:rsidRDefault="00D60FA1">
      <w:pPr>
        <w:spacing w:line="240" w:lineRule="auto"/>
      </w:pPr>
      <w:r>
        <w:separator/>
      </w:r>
    </w:p>
  </w:endnote>
  <w:endnote w:type="continuationSeparator" w:id="0">
    <w:p w14:paraId="26B3043F" w14:textId="77777777" w:rsidR="00D60FA1" w:rsidRDefault="00D60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1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nley-Regular">
    <w:panose1 w:val="020B0604020202020204"/>
    <w:charset w:val="00"/>
    <w:family w:val="roman"/>
    <w:notTrueType/>
    <w:pitch w:val="default"/>
  </w:font>
  <w:font w:name="Helvetica Neue">
    <w:altName w:val="Corbel"/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8B053" w14:textId="77777777" w:rsidR="00D60FA1" w:rsidRDefault="00D60FA1">
      <w:pPr>
        <w:spacing w:line="240" w:lineRule="auto"/>
      </w:pPr>
      <w:r>
        <w:separator/>
      </w:r>
    </w:p>
  </w:footnote>
  <w:footnote w:type="continuationSeparator" w:id="0">
    <w:p w14:paraId="05B1347E" w14:textId="77777777" w:rsidR="00D60FA1" w:rsidRDefault="00D60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F9"/>
    <w:rsid w:val="00001A98"/>
    <w:rsid w:val="00021D27"/>
    <w:rsid w:val="00030C61"/>
    <w:rsid w:val="00032D3F"/>
    <w:rsid w:val="0005687D"/>
    <w:rsid w:val="00060391"/>
    <w:rsid w:val="000B63C7"/>
    <w:rsid w:val="000C0C85"/>
    <w:rsid w:val="000E0EEC"/>
    <w:rsid w:val="000E1EE0"/>
    <w:rsid w:val="000F06C1"/>
    <w:rsid w:val="000F1993"/>
    <w:rsid w:val="000F3238"/>
    <w:rsid w:val="001017C3"/>
    <w:rsid w:val="0011171F"/>
    <w:rsid w:val="001270EA"/>
    <w:rsid w:val="001353BE"/>
    <w:rsid w:val="00146CC2"/>
    <w:rsid w:val="00147A0A"/>
    <w:rsid w:val="00164926"/>
    <w:rsid w:val="001668E6"/>
    <w:rsid w:val="001741BA"/>
    <w:rsid w:val="001A6F4E"/>
    <w:rsid w:val="001D6A98"/>
    <w:rsid w:val="001E00C2"/>
    <w:rsid w:val="001F5EBF"/>
    <w:rsid w:val="00223FCE"/>
    <w:rsid w:val="002438BD"/>
    <w:rsid w:val="00243CD6"/>
    <w:rsid w:val="0025663A"/>
    <w:rsid w:val="0028270D"/>
    <w:rsid w:val="0028514C"/>
    <w:rsid w:val="00294749"/>
    <w:rsid w:val="002A7B47"/>
    <w:rsid w:val="002B65C3"/>
    <w:rsid w:val="002C4CCE"/>
    <w:rsid w:val="002C557E"/>
    <w:rsid w:val="002D5595"/>
    <w:rsid w:val="00311315"/>
    <w:rsid w:val="0031508F"/>
    <w:rsid w:val="00341399"/>
    <w:rsid w:val="00347F15"/>
    <w:rsid w:val="00353308"/>
    <w:rsid w:val="003550DA"/>
    <w:rsid w:val="00364FA0"/>
    <w:rsid w:val="00367391"/>
    <w:rsid w:val="003A4297"/>
    <w:rsid w:val="003D027D"/>
    <w:rsid w:val="003E6D85"/>
    <w:rsid w:val="00401EB7"/>
    <w:rsid w:val="004207BE"/>
    <w:rsid w:val="00426BB0"/>
    <w:rsid w:val="00447A5F"/>
    <w:rsid w:val="00464065"/>
    <w:rsid w:val="00467E85"/>
    <w:rsid w:val="004805C9"/>
    <w:rsid w:val="004C4B90"/>
    <w:rsid w:val="004D75AC"/>
    <w:rsid w:val="004E0DBE"/>
    <w:rsid w:val="005175C1"/>
    <w:rsid w:val="00522D78"/>
    <w:rsid w:val="00543F70"/>
    <w:rsid w:val="005454F8"/>
    <w:rsid w:val="0056093F"/>
    <w:rsid w:val="00567E57"/>
    <w:rsid w:val="00582E29"/>
    <w:rsid w:val="005918C0"/>
    <w:rsid w:val="005A2054"/>
    <w:rsid w:val="005A5FD7"/>
    <w:rsid w:val="005A78E6"/>
    <w:rsid w:val="005C205F"/>
    <w:rsid w:val="005C4BDF"/>
    <w:rsid w:val="005C4EA3"/>
    <w:rsid w:val="005C5699"/>
    <w:rsid w:val="005E4DA6"/>
    <w:rsid w:val="0060228C"/>
    <w:rsid w:val="00605D0E"/>
    <w:rsid w:val="006075A4"/>
    <w:rsid w:val="0063147E"/>
    <w:rsid w:val="00652C1B"/>
    <w:rsid w:val="00661478"/>
    <w:rsid w:val="00663CDE"/>
    <w:rsid w:val="00664611"/>
    <w:rsid w:val="006675CE"/>
    <w:rsid w:val="006869C2"/>
    <w:rsid w:val="00687EF3"/>
    <w:rsid w:val="006956F5"/>
    <w:rsid w:val="00696E96"/>
    <w:rsid w:val="006A3B40"/>
    <w:rsid w:val="006B601B"/>
    <w:rsid w:val="006B75D1"/>
    <w:rsid w:val="006C0CBB"/>
    <w:rsid w:val="006D0E02"/>
    <w:rsid w:val="006F3334"/>
    <w:rsid w:val="006F4523"/>
    <w:rsid w:val="00702480"/>
    <w:rsid w:val="00704F14"/>
    <w:rsid w:val="00711CAD"/>
    <w:rsid w:val="0072390E"/>
    <w:rsid w:val="00733AD6"/>
    <w:rsid w:val="00733EC5"/>
    <w:rsid w:val="00777573"/>
    <w:rsid w:val="00790C25"/>
    <w:rsid w:val="007A1946"/>
    <w:rsid w:val="007A260E"/>
    <w:rsid w:val="007C6F3C"/>
    <w:rsid w:val="007C7746"/>
    <w:rsid w:val="007D69F0"/>
    <w:rsid w:val="007F1519"/>
    <w:rsid w:val="008202D1"/>
    <w:rsid w:val="00832A7A"/>
    <w:rsid w:val="0083626B"/>
    <w:rsid w:val="00842437"/>
    <w:rsid w:val="00844F73"/>
    <w:rsid w:val="00861F7C"/>
    <w:rsid w:val="00865232"/>
    <w:rsid w:val="00875C60"/>
    <w:rsid w:val="00876F91"/>
    <w:rsid w:val="0089617E"/>
    <w:rsid w:val="008A5326"/>
    <w:rsid w:val="008A6651"/>
    <w:rsid w:val="008C7BA5"/>
    <w:rsid w:val="008D1714"/>
    <w:rsid w:val="008F4111"/>
    <w:rsid w:val="00900B26"/>
    <w:rsid w:val="00931E61"/>
    <w:rsid w:val="00945318"/>
    <w:rsid w:val="00954820"/>
    <w:rsid w:val="009555E2"/>
    <w:rsid w:val="0096252E"/>
    <w:rsid w:val="0098186C"/>
    <w:rsid w:val="009971C9"/>
    <w:rsid w:val="009A0324"/>
    <w:rsid w:val="009A2055"/>
    <w:rsid w:val="009D1C03"/>
    <w:rsid w:val="009D4282"/>
    <w:rsid w:val="009F7927"/>
    <w:rsid w:val="00A168DC"/>
    <w:rsid w:val="00A2160E"/>
    <w:rsid w:val="00A310CA"/>
    <w:rsid w:val="00A36D66"/>
    <w:rsid w:val="00A63B4C"/>
    <w:rsid w:val="00A9295B"/>
    <w:rsid w:val="00A9472E"/>
    <w:rsid w:val="00AA0ABB"/>
    <w:rsid w:val="00AA649A"/>
    <w:rsid w:val="00AB1863"/>
    <w:rsid w:val="00AC4A1E"/>
    <w:rsid w:val="00AD6F90"/>
    <w:rsid w:val="00AE1F03"/>
    <w:rsid w:val="00AE205D"/>
    <w:rsid w:val="00AF6A5A"/>
    <w:rsid w:val="00B067A3"/>
    <w:rsid w:val="00B12225"/>
    <w:rsid w:val="00B37092"/>
    <w:rsid w:val="00B43208"/>
    <w:rsid w:val="00B44E53"/>
    <w:rsid w:val="00B765FB"/>
    <w:rsid w:val="00B907B1"/>
    <w:rsid w:val="00B920D6"/>
    <w:rsid w:val="00B9309F"/>
    <w:rsid w:val="00BC45DA"/>
    <w:rsid w:val="00BD2D42"/>
    <w:rsid w:val="00BD31A2"/>
    <w:rsid w:val="00BD6A42"/>
    <w:rsid w:val="00BE130C"/>
    <w:rsid w:val="00BF30FB"/>
    <w:rsid w:val="00BF3AE2"/>
    <w:rsid w:val="00BF7699"/>
    <w:rsid w:val="00C05C8E"/>
    <w:rsid w:val="00C11C02"/>
    <w:rsid w:val="00C24111"/>
    <w:rsid w:val="00C26AEF"/>
    <w:rsid w:val="00C335CA"/>
    <w:rsid w:val="00C41C4E"/>
    <w:rsid w:val="00C56180"/>
    <w:rsid w:val="00C56CBA"/>
    <w:rsid w:val="00C647DD"/>
    <w:rsid w:val="00C722A2"/>
    <w:rsid w:val="00C77D15"/>
    <w:rsid w:val="00C91DC0"/>
    <w:rsid w:val="00C965DC"/>
    <w:rsid w:val="00CA1B19"/>
    <w:rsid w:val="00CC0508"/>
    <w:rsid w:val="00CC6E62"/>
    <w:rsid w:val="00CE2FE1"/>
    <w:rsid w:val="00D20F07"/>
    <w:rsid w:val="00D55955"/>
    <w:rsid w:val="00D60FA1"/>
    <w:rsid w:val="00D633DC"/>
    <w:rsid w:val="00D6425C"/>
    <w:rsid w:val="00D66478"/>
    <w:rsid w:val="00D80BCA"/>
    <w:rsid w:val="00D81EA8"/>
    <w:rsid w:val="00DA7619"/>
    <w:rsid w:val="00DB2080"/>
    <w:rsid w:val="00DB318D"/>
    <w:rsid w:val="00DB6F8D"/>
    <w:rsid w:val="00E001BE"/>
    <w:rsid w:val="00E1502F"/>
    <w:rsid w:val="00E33085"/>
    <w:rsid w:val="00E42BA8"/>
    <w:rsid w:val="00E614A1"/>
    <w:rsid w:val="00E6738C"/>
    <w:rsid w:val="00E8540A"/>
    <w:rsid w:val="00E879C6"/>
    <w:rsid w:val="00EB3165"/>
    <w:rsid w:val="00EB4526"/>
    <w:rsid w:val="00EB678C"/>
    <w:rsid w:val="00EB7837"/>
    <w:rsid w:val="00EE22D3"/>
    <w:rsid w:val="00F174F9"/>
    <w:rsid w:val="00F37273"/>
    <w:rsid w:val="00F373D0"/>
    <w:rsid w:val="00F375BC"/>
    <w:rsid w:val="00F37E3D"/>
    <w:rsid w:val="00F576D4"/>
    <w:rsid w:val="00F618F8"/>
    <w:rsid w:val="00F705FA"/>
    <w:rsid w:val="00F81913"/>
    <w:rsid w:val="00FC1655"/>
    <w:rsid w:val="00FE2C36"/>
    <w:rsid w:val="00FE2C5B"/>
    <w:rsid w:val="00FE5997"/>
    <w:rsid w:val="00FE687B"/>
    <w:rsid w:val="00FF28B8"/>
    <w:rsid w:val="00FF4584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A6651"/>
    <w:pPr>
      <w:ind w:left="720"/>
      <w:contextualSpacing/>
    </w:p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E6738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53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3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53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3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5326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87EF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ampa@cini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usica.comparata@cini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A9B190-3893-374F-A568-D31AD76E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3</cp:revision>
  <cp:lastPrinted>2023-03-10T15:54:00Z</cp:lastPrinted>
  <dcterms:created xsi:type="dcterms:W3CDTF">2023-03-10T15:54:00Z</dcterms:created>
  <dcterms:modified xsi:type="dcterms:W3CDTF">2023-03-10T15:54:00Z</dcterms:modified>
</cp:coreProperties>
</file>