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color w:val="000000"/>
        </w:rPr>
      </w:pPr>
      <w:r w:rsidDel="00000000" w:rsidR="00000000" w:rsidRPr="00000000">
        <w:rPr>
          <w:color w:val="000000"/>
          <w:rtl w:val="0"/>
        </w:rPr>
        <w:t xml:space="preserve">Venezia, Isola di San Giorgio Maggiore</w:t>
      </w:r>
    </w:p>
    <w:p w:rsidR="00000000" w:rsidDel="00000000" w:rsidP="00000000" w:rsidRDefault="00000000" w:rsidRPr="00000000" w14:paraId="00000002">
      <w:pPr>
        <w:jc w:val="left"/>
        <w:rPr>
          <w:sz w:val="32"/>
          <w:szCs w:val="32"/>
        </w:rPr>
      </w:pPr>
      <w:r w:rsidDel="00000000" w:rsidR="00000000" w:rsidRPr="00000000">
        <w:rPr>
          <w:rtl w:val="0"/>
        </w:rPr>
      </w:r>
    </w:p>
    <w:p w:rsidR="00000000" w:rsidDel="00000000" w:rsidP="00000000" w:rsidRDefault="00000000" w:rsidRPr="00000000" w14:paraId="00000003">
      <w:pPr>
        <w:ind w:left="0" w:right="84" w:firstLine="0"/>
        <w:rPr>
          <w:rFonts w:ascii="Times New Roman" w:cs="Times New Roman" w:eastAsia="Times New Roman" w:hAnsi="Times New Roman"/>
          <w:b w:val="1"/>
          <w:sz w:val="38"/>
          <w:szCs w:val="38"/>
          <w:highlight w:val="white"/>
        </w:rPr>
      </w:pPr>
      <w:r w:rsidDel="00000000" w:rsidR="00000000" w:rsidRPr="00000000">
        <w:rPr>
          <w:rFonts w:ascii="Times New Roman" w:cs="Times New Roman" w:eastAsia="Times New Roman" w:hAnsi="Times New Roman"/>
          <w:b w:val="1"/>
          <w:sz w:val="38"/>
          <w:szCs w:val="38"/>
          <w:highlight w:val="white"/>
          <w:rtl w:val="0"/>
        </w:rPr>
        <w:t xml:space="preserve">AOA | ARCHiVe Online Academy 2023-2024</w:t>
      </w:r>
    </w:p>
    <w:p w:rsidR="00000000" w:rsidDel="00000000" w:rsidP="00000000" w:rsidRDefault="00000000" w:rsidRPr="00000000" w14:paraId="00000004">
      <w:pPr>
        <w:ind w:left="567" w:right="84" w:firstLine="0"/>
        <w:rPr>
          <w:rFonts w:ascii="Times New Roman" w:cs="Times New Roman" w:eastAsia="Times New Roman" w:hAnsi="Times New Roman"/>
          <w:b w:val="1"/>
          <w:i w:val="1"/>
          <w:sz w:val="32"/>
          <w:szCs w:val="32"/>
          <w:highlight w:val="white"/>
        </w:rPr>
      </w:pPr>
      <w:r w:rsidDel="00000000" w:rsidR="00000000" w:rsidRPr="00000000">
        <w:rPr>
          <w:rtl w:val="0"/>
        </w:rPr>
      </w:r>
    </w:p>
    <w:p w:rsidR="00000000" w:rsidDel="00000000" w:rsidP="00000000" w:rsidRDefault="00000000" w:rsidRPr="00000000" w14:paraId="00000005">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22222"/>
          <w:sz w:val="24"/>
          <w:szCs w:val="24"/>
          <w:rtl w:val="0"/>
        </w:rPr>
        <w:t xml:space="preserve">AOA, il programma formativo di</w:t>
      </w:r>
      <w:r w:rsidDel="00000000" w:rsidR="00000000" w:rsidRPr="00000000">
        <w:rPr>
          <w:rFonts w:ascii="Times New Roman" w:cs="Times New Roman" w:eastAsia="Times New Roman" w:hAnsi="Times New Roman"/>
          <w:b w:val="1"/>
          <w:sz w:val="24"/>
          <w:szCs w:val="24"/>
          <w:rtl w:val="0"/>
        </w:rPr>
        <w:t xml:space="preserve"> ARCHiVe – Analysis and Recording of Cultural Heritage in Venice – riprende a settembre con un importante e interdisciplinare calendario di incontri dedicati alle nuove tecnologie per la conservazione, lo studio e la valorizzazione dei beni culturali. Per l’A/A 2023-2024 sono previsti seminari e corsi gratuiti sia online che in presenza validi anche per CFU.</w:t>
      </w:r>
    </w:p>
    <w:p w:rsidR="00000000" w:rsidDel="00000000" w:rsidP="00000000" w:rsidRDefault="00000000" w:rsidRPr="00000000" w14:paraId="00000006">
      <w:pPr>
        <w:ind w:left="567" w:right="8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ind w:left="0" w:right="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Centro </w:t>
      </w:r>
      <w:r w:rsidDel="00000000" w:rsidR="00000000" w:rsidRPr="00000000">
        <w:rPr>
          <w:rFonts w:ascii="Times New Roman" w:cs="Times New Roman" w:eastAsia="Times New Roman" w:hAnsi="Times New Roman"/>
          <w:b w:val="1"/>
          <w:rtl w:val="0"/>
        </w:rPr>
        <w:t xml:space="preserve">ARCHiVe</w:t>
      </w:r>
      <w:r w:rsidDel="00000000" w:rsidR="00000000" w:rsidRPr="00000000">
        <w:rPr>
          <w:rFonts w:ascii="Times New Roman" w:cs="Times New Roman" w:eastAsia="Times New Roman" w:hAnsi="Times New Roman"/>
          <w:rtl w:val="0"/>
        </w:rPr>
        <w:t xml:space="preserve"> rinnova gli appuntamenti di </w:t>
      </w:r>
      <w:r w:rsidDel="00000000" w:rsidR="00000000" w:rsidRPr="00000000">
        <w:rPr>
          <w:rFonts w:ascii="Times New Roman" w:cs="Times New Roman" w:eastAsia="Times New Roman" w:hAnsi="Times New Roman"/>
          <w:b w:val="1"/>
          <w:rtl w:val="0"/>
        </w:rPr>
        <w:t xml:space="preserve">AOA | ARCHiVe Online Academy a partire dal 14 settembre </w:t>
      </w:r>
      <w:r w:rsidDel="00000000" w:rsidR="00000000" w:rsidRPr="00000000">
        <w:rPr>
          <w:rFonts w:ascii="Times New Roman" w:cs="Times New Roman" w:eastAsia="Times New Roman" w:hAnsi="Times New Roman"/>
          <w:rtl w:val="0"/>
        </w:rPr>
        <w:t xml:space="preserve">con un ricco programma di corsi e seminari della Fondazione Giorgio Cini e/o online tramite piattaforma Zoom, rivolto a studiosi, ricercatori, studenti, appassionati e a tutti coloro che intendono approfondire le conoscenze, sia pratiche che teoriche, relative alle nuove tecnologie digitali applicate alla </w:t>
      </w:r>
      <w:r w:rsidDel="00000000" w:rsidR="00000000" w:rsidRPr="00000000">
        <w:rPr>
          <w:rFonts w:ascii="Times New Roman" w:cs="Times New Roman" w:eastAsia="Times New Roman" w:hAnsi="Times New Roman"/>
          <w:u w:val="single"/>
          <w:rtl w:val="0"/>
        </w:rPr>
        <w:t xml:space="preserve">conservazione, allo studio e alla valorizzazione dei beni culturali</w:t>
      </w:r>
      <w:r w:rsidDel="00000000" w:rsidR="00000000" w:rsidRPr="00000000">
        <w:rPr>
          <w:rFonts w:ascii="Times New Roman" w:cs="Times New Roman" w:eastAsia="Times New Roman" w:hAnsi="Times New Roman"/>
          <w:rtl w:val="0"/>
        </w:rPr>
        <w:t xml:space="preserve">. I corsi, in lingua inglese o italiana, sono tenuti da docenti, artisti, studiosi e professionisti provenienti da prestigiose realtà culturali e accademiche internazionali per offrire indagini approfondite su fondi e collezioni della Fondazione Giorgio Cini o su tematiche di particolare interesse e attualità.</w:t>
      </w:r>
    </w:p>
    <w:p w:rsidR="00000000" w:rsidDel="00000000" w:rsidP="00000000" w:rsidRDefault="00000000" w:rsidRPr="00000000" w14:paraId="00000008">
      <w:pPr>
        <w:ind w:left="0" w:right="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L’approccio alle Digital Humanities può essere di fondamentale importanza sia per chi vuole intraprendere un percorso lavorativo in cui la tecnologia è al servizio della cultura, sia per chi sta già operando in questo settore e desidera approfondire metodologie e applicazioni innovative.</w:t>
      </w:r>
    </w:p>
    <w:p w:rsidR="00000000" w:rsidDel="00000000" w:rsidP="00000000" w:rsidRDefault="00000000" w:rsidRPr="00000000" w14:paraId="00000009">
      <w:pPr>
        <w:ind w:left="0" w:right="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Gli appuntamenti previsti spaziano dalle tecniche di digitalizzazione 2D e 3D per i beni culturali ad alcuni casi studio di fondi musicali e sonori, dagli archivi della moda e del costume alle raccolte bibliografiche speciali, dalle pratiche digitali per l’accessibilità dei luoghi della cultura, al diritto d’autore per i beni culturali.</w:t>
      </w:r>
    </w:p>
    <w:p w:rsidR="00000000" w:rsidDel="00000000" w:rsidP="00000000" w:rsidRDefault="00000000" w:rsidRPr="00000000" w14:paraId="0000000A">
      <w:pPr>
        <w:ind w:left="567" w:right="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left="0" w:right="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 gli studenti e le studentesse degli atenei veneziani </w:t>
      </w:r>
      <w:r w:rsidDel="00000000" w:rsidR="00000000" w:rsidRPr="00000000">
        <w:rPr>
          <w:rFonts w:ascii="Times New Roman" w:cs="Times New Roman" w:eastAsia="Times New Roman" w:hAnsi="Times New Roman"/>
          <w:b w:val="1"/>
          <w:rtl w:val="0"/>
        </w:rPr>
        <w:t xml:space="preserve">Università Ca’ Foscari </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b w:val="1"/>
          <w:rtl w:val="0"/>
        </w:rPr>
        <w:t xml:space="preserve"> IUAV</w:t>
      </w:r>
      <w:r w:rsidDel="00000000" w:rsidR="00000000" w:rsidRPr="00000000">
        <w:rPr>
          <w:rFonts w:ascii="Times New Roman" w:cs="Times New Roman" w:eastAsia="Times New Roman" w:hAnsi="Times New Roman"/>
          <w:rtl w:val="0"/>
        </w:rPr>
        <w:t xml:space="preserve"> e dell’</w:t>
      </w:r>
      <w:r w:rsidDel="00000000" w:rsidR="00000000" w:rsidRPr="00000000">
        <w:rPr>
          <w:rFonts w:ascii="Times New Roman" w:cs="Times New Roman" w:eastAsia="Times New Roman" w:hAnsi="Times New Roman"/>
          <w:b w:val="1"/>
          <w:rtl w:val="0"/>
        </w:rPr>
        <w:t xml:space="preserve">Università degli Studi di Bologna</w:t>
      </w:r>
      <w:r w:rsidDel="00000000" w:rsidR="00000000" w:rsidRPr="00000000">
        <w:rPr>
          <w:rFonts w:ascii="Times New Roman" w:cs="Times New Roman" w:eastAsia="Times New Roman" w:hAnsi="Times New Roman"/>
          <w:rtl w:val="0"/>
        </w:rPr>
        <w:t xml:space="preserve">, la partecipazione agli incontri è valida ai fini del riconoscimento di CFU.</w:t>
      </w:r>
    </w:p>
    <w:p w:rsidR="00000000" w:rsidDel="00000000" w:rsidP="00000000" w:rsidRDefault="00000000" w:rsidRPr="00000000" w14:paraId="0000000C">
      <w:pPr>
        <w:ind w:left="0" w:right="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Per partecipare agli incontri è necessario iscriversi</w:t>
      </w:r>
      <w:r w:rsidDel="00000000" w:rsidR="00000000" w:rsidRPr="00000000">
        <w:rPr>
          <w:rFonts w:ascii="Times New Roman" w:cs="Times New Roman" w:eastAsia="Times New Roman" w:hAnsi="Times New Roman"/>
          <w:rtl w:val="0"/>
        </w:rPr>
        <w:t xml:space="preserve"> ai singoli appuntamenti tramite il sito web della Fondazione Giorgio Cini (</w:t>
      </w:r>
      <w:hyperlink r:id="rId7">
        <w:r w:rsidDel="00000000" w:rsidR="00000000" w:rsidRPr="00000000">
          <w:rPr>
            <w:rFonts w:ascii="Times New Roman" w:cs="Times New Roman" w:eastAsia="Times New Roman" w:hAnsi="Times New Roman"/>
            <w:color w:val="1155cc"/>
            <w:u w:val="single"/>
            <w:rtl w:val="0"/>
          </w:rPr>
          <w:t xml:space="preserve">cini.it</w:t>
        </w:r>
      </w:hyperlink>
      <w:r w:rsidDel="00000000" w:rsidR="00000000" w:rsidRPr="00000000">
        <w:rPr>
          <w:rFonts w:ascii="Times New Roman" w:cs="Times New Roman" w:eastAsia="Times New Roman" w:hAnsi="Times New Roman"/>
          <w:rtl w:val="0"/>
        </w:rPr>
        <w:t xml:space="preserve">) e il sito del Centro ARCHiVe (</w:t>
      </w:r>
      <w:hyperlink r:id="rId8">
        <w:r w:rsidDel="00000000" w:rsidR="00000000" w:rsidRPr="00000000">
          <w:rPr>
            <w:rFonts w:ascii="Times New Roman" w:cs="Times New Roman" w:eastAsia="Times New Roman" w:hAnsi="Times New Roman"/>
            <w:color w:val="1155cc"/>
            <w:u w:val="single"/>
            <w:rtl w:val="0"/>
          </w:rPr>
          <w:t xml:space="preserve">archive-venice.org</w:t>
        </w:r>
      </w:hyperlink>
      <w:r w:rsidDel="00000000" w:rsidR="00000000" w:rsidRPr="00000000">
        <w:rPr>
          <w:rFonts w:ascii="Times New Roman" w:cs="Times New Roman" w:eastAsia="Times New Roman" w:hAnsi="Times New Roman"/>
          <w:rtl w:val="0"/>
        </w:rPr>
        <w:t xml:space="preserve"> in corso di pubblicazione). La partecipazione è libera fino al raggiungimento dei posti disponibili.</w:t>
      </w:r>
    </w:p>
    <w:p w:rsidR="00000000" w:rsidDel="00000000" w:rsidP="00000000" w:rsidRDefault="00000000" w:rsidRPr="00000000" w14:paraId="0000000D">
      <w:pPr>
        <w:ind w:left="567" w:right="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ind w:left="0" w:right="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L’</w:t>
      </w:r>
      <w:hyperlink r:id="rId9">
        <w:r w:rsidDel="00000000" w:rsidR="00000000" w:rsidRPr="00000000">
          <w:rPr>
            <w:rFonts w:ascii="Times New Roman" w:cs="Times New Roman" w:eastAsia="Times New Roman" w:hAnsi="Times New Roman"/>
            <w:color w:val="1155cc"/>
            <w:u w:val="single"/>
            <w:rtl w:val="0"/>
          </w:rPr>
          <w:t xml:space="preserve">archivio delle lezioni dell’ARCHiVe Online Academy</w:t>
        </w:r>
      </w:hyperlink>
      <w:r w:rsidDel="00000000" w:rsidR="00000000" w:rsidRPr="00000000">
        <w:rPr>
          <w:rFonts w:ascii="Times New Roman" w:cs="Times New Roman" w:eastAsia="Times New Roman" w:hAnsi="Times New Roman"/>
          <w:u w:val="single"/>
          <w:rtl w:val="0"/>
        </w:rPr>
        <w:t xml:space="preserve"> degli scorsi anni è fruibile liberamente sul canale YouTube della Fondazione Giorgio Cini.</w:t>
      </w:r>
      <w:r w:rsidDel="00000000" w:rsidR="00000000" w:rsidRPr="00000000">
        <w:rPr>
          <w:rtl w:val="0"/>
        </w:rPr>
      </w:r>
    </w:p>
    <w:p w:rsidR="00000000" w:rsidDel="00000000" w:rsidP="00000000" w:rsidRDefault="00000000" w:rsidRPr="00000000" w14:paraId="0000000F">
      <w:pPr>
        <w:ind w:right="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left="0" w:right="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ARCHiVe – Analysis and Recordings of Cultural Heritage in Venice – della Fondazione Giorgio Cini è un centro di riferimento per la digitalizzazione del patrimonio storico artistico. ARCHiVe si dedica prevalentemente al ricco patrimonio documentario della Fondazione ma non solo, collabora con Istituti di ricerca e istituzioni culturali per studiare nuove modalità di conservazione e trasmissione del patrimonio e propone attività di formazione e di ricerca nel campo delle Digital Humanities.</w:t>
      </w:r>
    </w:p>
    <w:p w:rsidR="00000000" w:rsidDel="00000000" w:rsidP="00000000" w:rsidRDefault="00000000" w:rsidRPr="00000000" w14:paraId="00000011">
      <w:pPr>
        <w:ind w:left="567" w:right="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left="0" w:right="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Fondato nel 2018 e con sede sull’Isola di San Giorgio a Venezia, ARCHiVe è nato dalla collaborazione tra Fondazione Giorgio Cini, Factum Foundation for Digital Technology in Preservation e il Digital Humanities Laboratory dell’École Polytechnique Fédérale de Lausanne (EPFL-DHLAB).</w:t>
      </w:r>
    </w:p>
    <w:p w:rsidR="00000000" w:rsidDel="00000000" w:rsidP="00000000" w:rsidRDefault="00000000" w:rsidRPr="00000000" w14:paraId="00000013">
      <w:pPr>
        <w:ind w:left="0" w:right="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Helen Hamlyn Trust ne è supporting funder.</w:t>
      </w:r>
    </w:p>
    <w:p w:rsidR="00000000" w:rsidDel="00000000" w:rsidP="00000000" w:rsidRDefault="00000000" w:rsidRPr="00000000" w14:paraId="00000014">
      <w:pPr>
        <w:ind w:left="567" w:right="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ind w:left="567" w:right="84" w:firstLine="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6">
      <w:pPr>
        <w:ind w:left="0" w:right="84"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Programma AOA | ARCHiVe Online Academy </w:t>
      </w:r>
    </w:p>
    <w:p w:rsidR="00000000" w:rsidDel="00000000" w:rsidP="00000000" w:rsidRDefault="00000000" w:rsidRPr="00000000" w14:paraId="00000017">
      <w:pPr>
        <w:ind w:left="0" w:right="84"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settembre 2023 – maggio 2024</w:t>
      </w:r>
    </w:p>
    <w:p w:rsidR="00000000" w:rsidDel="00000000" w:rsidP="00000000" w:rsidRDefault="00000000" w:rsidRPr="00000000" w14:paraId="00000018">
      <w:pPr>
        <w:ind w:right="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ind w:left="0" w:right="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settembre 2023</w:t>
      </w:r>
    </w:p>
    <w:p w:rsidR="00000000" w:rsidDel="00000000" w:rsidP="00000000" w:rsidRDefault="00000000" w:rsidRPr="00000000" w14:paraId="0000001A">
      <w:pPr>
        <w:ind w:left="0" w:right="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Across the Planet. The Past and the Future of Libraries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presentazione on line</w:t>
      </w:r>
      <w:r w:rsidDel="00000000" w:rsidR="00000000" w:rsidRPr="00000000">
        <w:rPr>
          <w:rFonts w:ascii="Times New Roman" w:cs="Times New Roman" w:eastAsia="Times New Roman" w:hAnsi="Times New Roman"/>
          <w:rtl w:val="0"/>
        </w:rPr>
        <w:t xml:space="preserve"> della ricerca condotta da </w:t>
      </w:r>
      <w:r w:rsidDel="00000000" w:rsidR="00000000" w:rsidRPr="00000000">
        <w:rPr>
          <w:rFonts w:ascii="Times New Roman" w:cs="Times New Roman" w:eastAsia="Times New Roman" w:hAnsi="Times New Roman"/>
          <w:b w:val="1"/>
          <w:rtl w:val="0"/>
        </w:rPr>
        <w:t xml:space="preserve">Cristina Dondi</w:t>
      </w:r>
      <w:r w:rsidDel="00000000" w:rsidR="00000000" w:rsidRPr="00000000">
        <w:rPr>
          <w:rFonts w:ascii="Times New Roman" w:cs="Times New Roman" w:eastAsia="Times New Roman" w:hAnsi="Times New Roman"/>
          <w:rtl w:val="0"/>
        </w:rPr>
        <w:t xml:space="preserve"> (University of Oxford) e dai suoi colleghi sulla collezione degli incunaboli della biblioteca dell’ex monastero di San Giorgio Maggiore. Segue la relazione di </w:t>
      </w:r>
      <w:r w:rsidDel="00000000" w:rsidR="00000000" w:rsidRPr="00000000">
        <w:rPr>
          <w:rFonts w:ascii="Times New Roman" w:cs="Times New Roman" w:eastAsia="Times New Roman" w:hAnsi="Times New Roman"/>
          <w:b w:val="1"/>
          <w:rtl w:val="0"/>
        </w:rPr>
        <w:t xml:space="preserve">Carolina Gris</w:t>
      </w:r>
      <w:r w:rsidDel="00000000" w:rsidR="00000000" w:rsidRPr="00000000">
        <w:rPr>
          <w:rFonts w:ascii="Times New Roman" w:cs="Times New Roman" w:eastAsia="Times New Roman" w:hAnsi="Times New Roman"/>
          <w:rtl w:val="0"/>
        </w:rPr>
        <w:t xml:space="preserve"> (Factum Foundation), sulla raccolta dei manoscritti medievali arabi  dedicati alla falconeria, protagonisti del progetto Middle-East Falconry Archive (MEFA).</w:t>
      </w:r>
    </w:p>
    <w:p w:rsidR="00000000" w:rsidDel="00000000" w:rsidP="00000000" w:rsidRDefault="00000000" w:rsidRPr="00000000" w14:paraId="0000001B">
      <w:pPr>
        <w:ind w:right="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ind w:left="0" w:right="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 13 ottobre 2023</w:t>
      </w:r>
    </w:p>
    <w:p w:rsidR="00000000" w:rsidDel="00000000" w:rsidP="00000000" w:rsidRDefault="00000000" w:rsidRPr="00000000" w14:paraId="0000001D">
      <w:pPr>
        <w:ind w:left="0" w:right="84" w:firstLine="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b w:val="1"/>
          <w:i w:val="1"/>
          <w:rtl w:val="0"/>
        </w:rPr>
        <w:t xml:space="preserve">Analysis and Recording of Cultural Heritage in Venice. Digitalizzazione 2D e 3D di beni culturali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primo workshop intensivo di ARCHiVe, in presenza </w:t>
      </w:r>
      <w:r w:rsidDel="00000000" w:rsidR="00000000" w:rsidRPr="00000000">
        <w:rPr>
          <w:rFonts w:ascii="Times New Roman" w:cs="Times New Roman" w:eastAsia="Times New Roman" w:hAnsi="Times New Roman"/>
          <w:highlight w:val="white"/>
          <w:u w:val="single"/>
          <w:rtl w:val="0"/>
        </w:rPr>
        <w:t xml:space="preserve">e a numero chiuso</w:t>
      </w:r>
      <w:r w:rsidDel="00000000" w:rsidR="00000000" w:rsidRPr="00000000">
        <w:rPr>
          <w:rFonts w:ascii="Times New Roman" w:cs="Times New Roman" w:eastAsia="Times New Roman" w:hAnsi="Times New Roman"/>
          <w:rtl w:val="0"/>
        </w:rPr>
        <w:t xml:space="preserve">, dedicato al</w:t>
      </w:r>
      <w:r w:rsidDel="00000000" w:rsidR="00000000" w:rsidRPr="00000000">
        <w:rPr>
          <w:rFonts w:ascii="Times New Roman" w:cs="Times New Roman" w:eastAsia="Times New Roman" w:hAnsi="Times New Roman"/>
          <w:color w:val="222222"/>
          <w:highlight w:val="white"/>
          <w:rtl w:val="0"/>
        </w:rPr>
        <w:t xml:space="preserve">l'applicazione delle tecnologie digitali non-contact e ad alta risoluzione per la documentazione di beni artistici, archivistici e architettonici. Con una durata di 30 ore, il workshop residenziale si basa sull’approccio learning-by-doing e alterna lezioni teoriche a sessioni pratiche, offrendo una formazione di carattere professionalizzante. </w:t>
      </w:r>
    </w:p>
    <w:p w:rsidR="00000000" w:rsidDel="00000000" w:rsidP="00000000" w:rsidRDefault="00000000" w:rsidRPr="00000000" w14:paraId="0000001E">
      <w:pPr>
        <w:ind w:left="0" w:right="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highlight w:val="white"/>
          <w:rtl w:val="0"/>
        </w:rPr>
        <w:t xml:space="preserve">I partecipanti vengono introdotti a specifiche tecniche e metodi di digitalizzazione 2D e 3D che ARCHiVe ha sperimentato negli ultimi anni nel contesto dei progetti sviluppati a Venezia e all'estero</w:t>
      </w:r>
      <w:r w:rsidDel="00000000" w:rsidR="00000000" w:rsidRPr="00000000">
        <w:rPr>
          <w:rFonts w:ascii="Times New Roman" w:cs="Times New Roman" w:eastAsia="Times New Roman" w:hAnsi="Times New Roman"/>
          <w:rtl w:val="0"/>
        </w:rPr>
        <w:t xml:space="preserve">. Il workshop si svolge presso l’Isola di San Giorgio Maggiore ed è aperto a studenti e professionisti con background diversi e anche senza esperienza, i quali possono praticare sul campo a fianco degli esperti di Factum Foundation e della Fondazione Giorgio Cini.</w:t>
      </w:r>
    </w:p>
    <w:p w:rsidR="00000000" w:rsidDel="00000000" w:rsidP="00000000" w:rsidRDefault="00000000" w:rsidRPr="00000000" w14:paraId="0000001F">
      <w:pPr>
        <w:ind w:right="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ind w:left="0" w:right="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19, 24, 26 ottobre 2023</w:t>
      </w:r>
    </w:p>
    <w:p w:rsidR="00000000" w:rsidDel="00000000" w:rsidP="00000000" w:rsidRDefault="00000000" w:rsidRPr="00000000" w14:paraId="00000021">
      <w:pPr>
        <w:ind w:left="0" w:right="84" w:firstLine="0"/>
        <w:rPr>
          <w:rFonts w:ascii="Times New Roman" w:cs="Times New Roman" w:eastAsia="Times New Roman" w:hAnsi="Times New Roman"/>
        </w:rPr>
      </w:pPr>
      <w:bookmarkStart w:colFirst="0" w:colLast="0" w:name="_heading=h.hxngt1u32bod" w:id="0"/>
      <w:bookmarkEnd w:id="0"/>
      <w:r w:rsidDel="00000000" w:rsidR="00000000" w:rsidRPr="00000000">
        <w:rPr>
          <w:rFonts w:ascii="Times New Roman" w:cs="Times New Roman" w:eastAsia="Times New Roman" w:hAnsi="Times New Roman"/>
          <w:b w:val="1"/>
          <w:i w:val="1"/>
          <w:rtl w:val="0"/>
        </w:rPr>
        <w:t xml:space="preserve">From Costume to Fashion Archives, </w:t>
      </w:r>
      <w:r w:rsidDel="00000000" w:rsidR="00000000" w:rsidRPr="00000000">
        <w:rPr>
          <w:rFonts w:ascii="Times New Roman" w:cs="Times New Roman" w:eastAsia="Times New Roman" w:hAnsi="Times New Roman"/>
          <w:u w:val="single"/>
          <w:rtl w:val="0"/>
        </w:rPr>
        <w:t xml:space="preserve">corso online suddiviso in due moduli</w:t>
      </w:r>
      <w:r w:rsidDel="00000000" w:rsidR="00000000" w:rsidRPr="00000000">
        <w:rPr>
          <w:rFonts w:ascii="Times New Roman" w:cs="Times New Roman" w:eastAsia="Times New Roman" w:hAnsi="Times New Roman"/>
          <w:rtl w:val="0"/>
        </w:rPr>
        <w:t xml:space="preserve"> in collaborazione con l’</w:t>
      </w:r>
      <w:r w:rsidDel="00000000" w:rsidR="00000000" w:rsidRPr="00000000">
        <w:rPr>
          <w:rFonts w:ascii="Times New Roman" w:cs="Times New Roman" w:eastAsia="Times New Roman" w:hAnsi="Times New Roman"/>
          <w:b w:val="1"/>
          <w:rtl w:val="0"/>
        </w:rPr>
        <w:t xml:space="preserve">Istituto per il Teatro e il Melodramma</w:t>
      </w:r>
      <w:r w:rsidDel="00000000" w:rsidR="00000000" w:rsidRPr="00000000">
        <w:rPr>
          <w:rFonts w:ascii="Times New Roman" w:cs="Times New Roman" w:eastAsia="Times New Roman" w:hAnsi="Times New Roman"/>
          <w:rtl w:val="0"/>
        </w:rPr>
        <w:t xml:space="preserve"> della Fondazione Giorgio Cini e </w:t>
      </w:r>
      <w:r w:rsidDel="00000000" w:rsidR="00000000" w:rsidRPr="00000000">
        <w:rPr>
          <w:rFonts w:ascii="Times New Roman" w:cs="Times New Roman" w:eastAsia="Times New Roman" w:hAnsi="Times New Roman"/>
          <w:b w:val="1"/>
          <w:rtl w:val="0"/>
        </w:rPr>
        <w:t xml:space="preserve">Clara Tosi Pamphili</w:t>
      </w:r>
      <w:r w:rsidDel="00000000" w:rsidR="00000000" w:rsidRPr="00000000">
        <w:rPr>
          <w:rFonts w:ascii="Times New Roman" w:cs="Times New Roman" w:eastAsia="Times New Roman" w:hAnsi="Times New Roman"/>
          <w:rtl w:val="0"/>
        </w:rPr>
        <w:t xml:space="preserve">, già direttrice dell’Accademia Costume e Moda di Roma, ideatrice e curatrice di A.I. Artisanal Intelligence. </w:t>
      </w:r>
    </w:p>
    <w:p w:rsidR="00000000" w:rsidDel="00000000" w:rsidP="00000000" w:rsidRDefault="00000000" w:rsidRPr="00000000" w14:paraId="00000022">
      <w:pPr>
        <w:ind w:left="0" w:right="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primo modulo (17 e 19 ottobre), intitolato </w:t>
      </w:r>
      <w:r w:rsidDel="00000000" w:rsidR="00000000" w:rsidRPr="00000000">
        <w:rPr>
          <w:rFonts w:ascii="Times New Roman" w:cs="Times New Roman" w:eastAsia="Times New Roman" w:hAnsi="Times New Roman"/>
          <w:b w:val="1"/>
          <w:i w:val="1"/>
          <w:rtl w:val="0"/>
        </w:rPr>
        <w:t xml:space="preserve">Gli archivi del costume: digitalizzazione, descrizione e riuso</w:t>
      </w:r>
      <w:r w:rsidDel="00000000" w:rsidR="00000000" w:rsidRPr="00000000">
        <w:rPr>
          <w:rFonts w:ascii="Times New Roman" w:cs="Times New Roman" w:eastAsia="Times New Roman" w:hAnsi="Times New Roman"/>
          <w:rtl w:val="0"/>
        </w:rPr>
        <w:t xml:space="preserve">, è composto da due incontri a cura di </w:t>
      </w:r>
      <w:r w:rsidDel="00000000" w:rsidR="00000000" w:rsidRPr="00000000">
        <w:rPr>
          <w:rFonts w:ascii="Times New Roman" w:cs="Times New Roman" w:eastAsia="Times New Roman" w:hAnsi="Times New Roman"/>
          <w:b w:val="1"/>
          <w:rtl w:val="0"/>
        </w:rPr>
        <w:t xml:space="preserve">Maria Ida Biggi</w:t>
      </w:r>
      <w:r w:rsidDel="00000000" w:rsidR="00000000" w:rsidRPr="00000000">
        <w:rPr>
          <w:rFonts w:ascii="Times New Roman" w:cs="Times New Roman" w:eastAsia="Times New Roman" w:hAnsi="Times New Roman"/>
          <w:rtl w:val="0"/>
        </w:rPr>
        <w:t xml:space="preserve"> (direttrice dell’Istituto per il Teatro e il Melodramma) e di </w:t>
      </w:r>
      <w:r w:rsidDel="00000000" w:rsidR="00000000" w:rsidRPr="00000000">
        <w:rPr>
          <w:rFonts w:ascii="Times New Roman" w:cs="Times New Roman" w:eastAsia="Times New Roman" w:hAnsi="Times New Roman"/>
          <w:b w:val="1"/>
          <w:rtl w:val="0"/>
        </w:rPr>
        <w:t xml:space="preserve">Amin Farah</w:t>
      </w:r>
      <w:r w:rsidDel="00000000" w:rsidR="00000000" w:rsidRPr="00000000">
        <w:rPr>
          <w:rFonts w:ascii="Times New Roman" w:cs="Times New Roman" w:eastAsia="Times New Roman" w:hAnsi="Times New Roman"/>
          <w:rtl w:val="0"/>
        </w:rPr>
        <w:t xml:space="preserve"> (digital fashion designer, Theblacklab Digital Studio). Partendo da una riflessione sulle collezioni della Fondazione, le lezioni presentano alcuni esempi di archivi del costume, con una particolare attenzione tanto agli aspetti legati alla descrizione archivistica e alla digitalizzazione dei beni, quanto al digital fashion, applicazione esecutiva che rappresenta il connubio tra realtà virtuale e sartoria.</w:t>
      </w:r>
    </w:p>
    <w:p w:rsidR="00000000" w:rsidDel="00000000" w:rsidP="00000000" w:rsidRDefault="00000000" w:rsidRPr="00000000" w14:paraId="00000023">
      <w:pPr>
        <w:ind w:left="0" w:right="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secondo modulo (24 e 26 ottobre), </w:t>
      </w:r>
      <w:r w:rsidDel="00000000" w:rsidR="00000000" w:rsidRPr="00000000">
        <w:rPr>
          <w:rFonts w:ascii="Times New Roman" w:cs="Times New Roman" w:eastAsia="Times New Roman" w:hAnsi="Times New Roman"/>
          <w:b w:val="1"/>
          <w:i w:val="1"/>
          <w:rtl w:val="0"/>
        </w:rPr>
        <w:t xml:space="preserve">Nuovi archivi visibili e invisibili: l'archivio come luogo di digitalizzazione della memoria</w:t>
      </w:r>
      <w:r w:rsidDel="00000000" w:rsidR="00000000" w:rsidRPr="00000000">
        <w:rPr>
          <w:rFonts w:ascii="Times New Roman" w:cs="Times New Roman" w:eastAsia="Times New Roman" w:hAnsi="Times New Roman"/>
          <w:rtl w:val="0"/>
        </w:rPr>
        <w:t xml:space="preserve">, è composto da due incontri con interventi di </w:t>
      </w:r>
      <w:r w:rsidDel="00000000" w:rsidR="00000000" w:rsidRPr="00000000">
        <w:rPr>
          <w:rFonts w:ascii="Times New Roman" w:cs="Times New Roman" w:eastAsia="Times New Roman" w:hAnsi="Times New Roman"/>
          <w:b w:val="1"/>
          <w:rtl w:val="0"/>
        </w:rPr>
        <w:t xml:space="preserve">Clara Tosi Pamphili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Olivier Saillard</w:t>
      </w:r>
      <w:r w:rsidDel="00000000" w:rsidR="00000000" w:rsidRPr="00000000">
        <w:rPr>
          <w:rFonts w:ascii="Times New Roman" w:cs="Times New Roman" w:eastAsia="Times New Roman" w:hAnsi="Times New Roman"/>
          <w:rtl w:val="0"/>
        </w:rPr>
        <w:t xml:space="preserve"> (direttore della Fondation Azzedine Alaïa, già direttore del Museo Galliera – Musée de la Mode de la Ville de Paris) e </w:t>
      </w:r>
      <w:r w:rsidDel="00000000" w:rsidR="00000000" w:rsidRPr="00000000">
        <w:rPr>
          <w:rFonts w:ascii="Times New Roman" w:cs="Times New Roman" w:eastAsia="Times New Roman" w:hAnsi="Times New Roman"/>
          <w:b w:val="1"/>
          <w:rtl w:val="0"/>
        </w:rPr>
        <w:t xml:space="preserve">Gaël Mamine </w:t>
      </w:r>
      <w:r w:rsidDel="00000000" w:rsidR="00000000" w:rsidRPr="00000000">
        <w:rPr>
          <w:rFonts w:ascii="Times New Roman" w:cs="Times New Roman" w:eastAsia="Times New Roman" w:hAnsi="Times New Roman"/>
          <w:rtl w:val="0"/>
        </w:rPr>
        <w:t xml:space="preserve">(designer, Fondation Azzedine Alaïa). L’archiviazione digitale dei costumi per lo spettacolo rappresenta il punto di contatto tra prodotto artistico e artigianale: il costume, diversamente dalla moda, riguarda campi di definizione trasversali dove alle informazioni per la schedatura tradizionale si aggiungono a quelli suggeriti dai protagonisti (come sarti e costumiste) e quelli utili per l’approfondimento della storia del teatro, del cinema e della moda.</w:t>
      </w:r>
    </w:p>
    <w:p w:rsidR="00000000" w:rsidDel="00000000" w:rsidP="00000000" w:rsidRDefault="00000000" w:rsidRPr="00000000" w14:paraId="00000024">
      <w:pPr>
        <w:ind w:right="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ind w:left="0" w:right="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novembre 2023</w:t>
      </w:r>
    </w:p>
    <w:p w:rsidR="00000000" w:rsidDel="00000000" w:rsidP="00000000" w:rsidRDefault="00000000" w:rsidRPr="00000000" w14:paraId="00000026">
      <w:pPr>
        <w:ind w:left="0" w:right="84"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Masterclass Italgas</w:t>
      </w:r>
    </w:p>
    <w:p w:rsidR="00000000" w:rsidDel="00000000" w:rsidP="00000000" w:rsidRDefault="00000000" w:rsidRPr="00000000" w14:paraId="00000027">
      <w:pPr>
        <w:ind w:left="0" w:right="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highlight w:val="white"/>
          <w:rtl w:val="0"/>
        </w:rPr>
        <w:t xml:space="preserve">La Digitalizzazione degli archivi di Impresa: il modello Heritage Lab Italgas come luogo della trasformazione digital</w:t>
      </w:r>
      <w:r w:rsidDel="00000000" w:rsidR="00000000" w:rsidRPr="00000000">
        <w:rPr>
          <w:rFonts w:ascii="Times New Roman" w:cs="Times New Roman" w:eastAsia="Times New Roman" w:hAnsi="Times New Roman"/>
          <w:b w:val="1"/>
          <w:i w:val="1"/>
          <w:rtl w:val="0"/>
        </w:rPr>
        <w:t xml:space="preserve">e, </w:t>
      </w:r>
      <w:r w:rsidDel="00000000" w:rsidR="00000000" w:rsidRPr="00000000">
        <w:rPr>
          <w:rFonts w:ascii="Times New Roman" w:cs="Times New Roman" w:eastAsia="Times New Roman" w:hAnsi="Times New Roman"/>
          <w:u w:val="single"/>
          <w:rtl w:val="0"/>
        </w:rPr>
        <w:t xml:space="preserve">incontro online</w:t>
      </w:r>
      <w:r w:rsidDel="00000000" w:rsidR="00000000" w:rsidRPr="00000000">
        <w:rPr>
          <w:rFonts w:ascii="Times New Roman" w:cs="Times New Roman" w:eastAsia="Times New Roman" w:hAnsi="Times New Roman"/>
          <w:rtl w:val="0"/>
        </w:rPr>
        <w:t xml:space="preserve"> dedicato alle potenzialità di un archivio digitale d’impresa e alle metodologie di conservazione e condivisione in particolare dell'ampia documentazione che ripercorre la storia di Italgas. Ospiti dell’incontro sono </w:t>
      </w:r>
      <w:r w:rsidDel="00000000" w:rsidR="00000000" w:rsidRPr="00000000">
        <w:rPr>
          <w:rFonts w:ascii="Times New Roman" w:cs="Times New Roman" w:eastAsia="Times New Roman" w:hAnsi="Times New Roman"/>
          <w:b w:val="1"/>
          <w:rtl w:val="0"/>
        </w:rPr>
        <w:t xml:space="preserve">Chiara Ganz</w:t>
      </w:r>
      <w:r w:rsidDel="00000000" w:rsidR="00000000" w:rsidRPr="00000000">
        <w:rPr>
          <w:rFonts w:ascii="Times New Roman" w:cs="Times New Roman" w:eastAsia="Times New Roman" w:hAnsi="Times New Roman"/>
          <w:rtl w:val="0"/>
        </w:rPr>
        <w:t xml:space="preserve"> (Direttore Relazioni Esterne e Sostenibilità di Italgas), </w:t>
      </w:r>
      <w:r w:rsidDel="00000000" w:rsidR="00000000" w:rsidRPr="00000000">
        <w:rPr>
          <w:rFonts w:ascii="Times New Roman" w:cs="Times New Roman" w:eastAsia="Times New Roman" w:hAnsi="Times New Roman"/>
          <w:b w:val="1"/>
          <w:rtl w:val="0"/>
        </w:rPr>
        <w:t xml:space="preserve">Katya Corvino (</w:t>
      </w:r>
      <w:r w:rsidDel="00000000" w:rsidR="00000000" w:rsidRPr="00000000">
        <w:rPr>
          <w:rFonts w:ascii="Times New Roman" w:cs="Times New Roman" w:eastAsia="Times New Roman" w:hAnsi="Times New Roman"/>
          <w:rtl w:val="0"/>
        </w:rPr>
        <w:t xml:space="preserve">Responsabile HeritageLab), </w:t>
      </w:r>
      <w:r w:rsidDel="00000000" w:rsidR="00000000" w:rsidRPr="00000000">
        <w:rPr>
          <w:rFonts w:ascii="Times New Roman" w:cs="Times New Roman" w:eastAsia="Times New Roman" w:hAnsi="Times New Roman"/>
          <w:b w:val="1"/>
          <w:rtl w:val="0"/>
        </w:rPr>
        <w:t xml:space="preserve">Matteo Allasia</w:t>
      </w:r>
      <w:r w:rsidDel="00000000" w:rsidR="00000000" w:rsidRPr="00000000">
        <w:rPr>
          <w:rFonts w:ascii="Times New Roman" w:cs="Times New Roman" w:eastAsia="Times New Roman" w:hAnsi="Times New Roman"/>
          <w:rtl w:val="0"/>
        </w:rPr>
        <w:t xml:space="preserve"> (HeritageLab). </w:t>
      </w:r>
      <w:r w:rsidDel="00000000" w:rsidR="00000000" w:rsidRPr="00000000">
        <w:rPr>
          <w:rFonts w:ascii="Times New Roman" w:cs="Times New Roman" w:eastAsia="Times New Roman" w:hAnsi="Times New Roman"/>
          <w:b w:val="1"/>
          <w:rtl w:val="0"/>
        </w:rPr>
        <w:t xml:space="preserve">Giovanni Michetti</w:t>
      </w:r>
      <w:r w:rsidDel="00000000" w:rsidR="00000000" w:rsidRPr="00000000">
        <w:rPr>
          <w:rFonts w:ascii="Times New Roman" w:cs="Times New Roman" w:eastAsia="Times New Roman" w:hAnsi="Times New Roman"/>
          <w:rtl w:val="0"/>
        </w:rPr>
        <w:t xml:space="preserve"> (Università La Sapienza di Roma).</w:t>
      </w:r>
    </w:p>
    <w:p w:rsidR="00000000" w:rsidDel="00000000" w:rsidP="00000000" w:rsidRDefault="00000000" w:rsidRPr="00000000" w14:paraId="00000028">
      <w:pPr>
        <w:ind w:right="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ind w:left="0" w:right="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novembre 2023 </w:t>
      </w:r>
    </w:p>
    <w:p w:rsidR="00000000" w:rsidDel="00000000" w:rsidP="00000000" w:rsidRDefault="00000000" w:rsidRPr="00000000" w14:paraId="0000002A">
      <w:pPr>
        <w:ind w:left="0" w:right="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I progetti di digitalizzazione e valorizzazione degli archivi musicali veneziani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giornata di studi sull’Isola di San Giorgio Maggiore a Venezia</w:t>
      </w:r>
      <w:r w:rsidDel="00000000" w:rsidR="00000000" w:rsidRPr="00000000">
        <w:rPr>
          <w:rFonts w:ascii="Times New Roman" w:cs="Times New Roman" w:eastAsia="Times New Roman" w:hAnsi="Times New Roman"/>
          <w:rtl w:val="0"/>
        </w:rPr>
        <w:t xml:space="preserve">, in collaborazione con l’</w:t>
      </w:r>
      <w:r w:rsidDel="00000000" w:rsidR="00000000" w:rsidRPr="00000000">
        <w:rPr>
          <w:rFonts w:ascii="Times New Roman" w:cs="Times New Roman" w:eastAsia="Times New Roman" w:hAnsi="Times New Roman"/>
          <w:b w:val="1"/>
          <w:rtl w:val="0"/>
        </w:rPr>
        <w:t xml:space="preserve">Istituto per la Musica e l’Istituto Interculturale di Studi Musicali Comparati</w:t>
      </w:r>
      <w:r w:rsidDel="00000000" w:rsidR="00000000" w:rsidRPr="00000000">
        <w:rPr>
          <w:rFonts w:ascii="Times New Roman" w:cs="Times New Roman" w:eastAsia="Times New Roman" w:hAnsi="Times New Roman"/>
          <w:rtl w:val="0"/>
        </w:rPr>
        <w:t xml:space="preserve"> della Fondazione Giorgio Cini. L’incontro nasce con l’intento di fare un punto sullo stato dell’arte dei progetti di descrizione, digitalizzazione e valorizzazione dei principali archivi sonori e musicali afferenti a diversi istituti cittadini, attivamente impegnati in tal senso. Si intendono condividere metodi e tecnologie, buone prassi e scelte virtuose adottate dalle diverse istituzioni chiamate a partecipare, evidenziando le peculiarità di ciascun archivio e sottolineando i legami che li uniscono.</w:t>
      </w:r>
    </w:p>
    <w:p w:rsidR="00000000" w:rsidDel="00000000" w:rsidP="00000000" w:rsidRDefault="00000000" w:rsidRPr="00000000" w14:paraId="0000002B">
      <w:pPr>
        <w:ind w:left="567" w:right="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ind w:left="0" w:right="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gennaio 2024</w:t>
      </w:r>
    </w:p>
    <w:p w:rsidR="00000000" w:rsidDel="00000000" w:rsidP="00000000" w:rsidRDefault="00000000" w:rsidRPr="00000000" w14:paraId="0000002D">
      <w:pPr>
        <w:ind w:left="0" w:right="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color w:val="222222"/>
          <w:highlight w:val="white"/>
          <w:rtl w:val="0"/>
        </w:rPr>
        <w:t xml:space="preserve">Creative Access and Digital Innovation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tavola rotonda online</w:t>
      </w:r>
      <w:r w:rsidDel="00000000" w:rsidR="00000000" w:rsidRPr="00000000">
        <w:rPr>
          <w:rFonts w:ascii="Times New Roman" w:cs="Times New Roman" w:eastAsia="Times New Roman" w:hAnsi="Times New Roman"/>
          <w:rtl w:val="0"/>
        </w:rPr>
        <w:t xml:space="preserve"> a cura di </w:t>
      </w:r>
      <w:r w:rsidDel="00000000" w:rsidR="00000000" w:rsidRPr="00000000">
        <w:rPr>
          <w:rFonts w:ascii="Times New Roman" w:cs="Times New Roman" w:eastAsia="Times New Roman" w:hAnsi="Times New Roman"/>
          <w:b w:val="1"/>
          <w:rtl w:val="0"/>
        </w:rPr>
        <w:t xml:space="preserve">Virginia Marano</w:t>
      </w:r>
      <w:r w:rsidDel="00000000" w:rsidR="00000000" w:rsidRPr="00000000">
        <w:rPr>
          <w:rFonts w:ascii="Times New Roman" w:cs="Times New Roman" w:eastAsia="Times New Roman" w:hAnsi="Times New Roman"/>
          <w:rtl w:val="0"/>
        </w:rPr>
        <w:t xml:space="preserve"> (Università di Zurigo), borsista della Fondazione Giorgio Cini nell’ambito del progetto PNRR-PEBA per la </w:t>
      </w:r>
      <w:r w:rsidDel="00000000" w:rsidR="00000000" w:rsidRPr="00000000">
        <w:rPr>
          <w:rFonts w:ascii="Times New Roman" w:cs="Times New Roman" w:eastAsia="Times New Roman" w:hAnsi="Times New Roman"/>
          <w:i w:val="1"/>
          <w:rtl w:val="0"/>
        </w:rPr>
        <w:t xml:space="preserve">Rimozione delle barriere fisiche, cognitive e sensoriali nei luoghi della cultura</w:t>
      </w:r>
      <w:r w:rsidDel="00000000" w:rsidR="00000000" w:rsidRPr="00000000">
        <w:rPr>
          <w:rFonts w:ascii="Times New Roman" w:cs="Times New Roman" w:eastAsia="Times New Roman" w:hAnsi="Times New Roman"/>
          <w:rtl w:val="0"/>
        </w:rPr>
        <w:t xml:space="preserve"> (borsa finanziata dall'Unione europea - NextGenerationEU). L’evento vede la partecipazione di quattro professionisti ed esperte negli ambiti dell’accessibilità e delle innovazioni digitali emergenti: </w:t>
      </w:r>
      <w:r w:rsidDel="00000000" w:rsidR="00000000" w:rsidRPr="00000000">
        <w:rPr>
          <w:rFonts w:ascii="Times New Roman" w:cs="Times New Roman" w:eastAsia="Times New Roman" w:hAnsi="Times New Roman"/>
          <w:b w:val="1"/>
          <w:color w:val="222222"/>
          <w:highlight w:val="white"/>
          <w:rtl w:val="0"/>
        </w:rPr>
        <w:t xml:space="preserve">Kamran Behrouz</w:t>
      </w:r>
      <w:r w:rsidDel="00000000" w:rsidR="00000000" w:rsidRPr="00000000">
        <w:rPr>
          <w:rFonts w:ascii="Times New Roman" w:cs="Times New Roman" w:eastAsia="Times New Roman" w:hAnsi="Times New Roman"/>
          <w:color w:val="222222"/>
          <w:highlight w:val="white"/>
          <w:rtl w:val="0"/>
        </w:rPr>
        <w:t xml:space="preserve"> (visual artist), </w:t>
      </w:r>
      <w:r w:rsidDel="00000000" w:rsidR="00000000" w:rsidRPr="00000000">
        <w:rPr>
          <w:rFonts w:ascii="Times New Roman" w:cs="Times New Roman" w:eastAsia="Times New Roman" w:hAnsi="Times New Roman"/>
          <w:b w:val="1"/>
          <w:color w:val="222222"/>
          <w:highlight w:val="white"/>
          <w:rtl w:val="0"/>
        </w:rPr>
        <w:t xml:space="preserve">Amanda Cachia</w:t>
      </w:r>
      <w:r w:rsidDel="00000000" w:rsidR="00000000" w:rsidRPr="00000000">
        <w:rPr>
          <w:rFonts w:ascii="Times New Roman" w:cs="Times New Roman" w:eastAsia="Times New Roman" w:hAnsi="Times New Roman"/>
          <w:color w:val="222222"/>
          <w:highlight w:val="white"/>
          <w:rtl w:val="0"/>
        </w:rPr>
        <w:t xml:space="preserve"> (University of Houston), </w:t>
      </w:r>
      <w:r w:rsidDel="00000000" w:rsidR="00000000" w:rsidRPr="00000000">
        <w:rPr>
          <w:rFonts w:ascii="Times New Roman" w:cs="Times New Roman" w:eastAsia="Times New Roman" w:hAnsi="Times New Roman"/>
          <w:b w:val="1"/>
          <w:color w:val="222222"/>
          <w:highlight w:val="white"/>
          <w:rtl w:val="0"/>
        </w:rPr>
        <w:t xml:space="preserve">Georgina Kleege </w:t>
      </w:r>
      <w:r w:rsidDel="00000000" w:rsidR="00000000" w:rsidRPr="00000000">
        <w:rPr>
          <w:rFonts w:ascii="Times New Roman" w:cs="Times New Roman" w:eastAsia="Times New Roman" w:hAnsi="Times New Roman"/>
          <w:color w:val="222222"/>
          <w:highlight w:val="white"/>
          <w:rtl w:val="0"/>
        </w:rPr>
        <w:t xml:space="preserve">(University of California, Berkeley), </w:t>
      </w:r>
      <w:r w:rsidDel="00000000" w:rsidR="00000000" w:rsidRPr="00000000">
        <w:rPr>
          <w:rFonts w:ascii="Times New Roman" w:cs="Times New Roman" w:eastAsia="Times New Roman" w:hAnsi="Times New Roman"/>
          <w:b w:val="1"/>
          <w:color w:val="222222"/>
          <w:rtl w:val="0"/>
        </w:rPr>
        <w:t xml:space="preserve">Nina Mühlemann</w:t>
      </w:r>
      <w:r w:rsidDel="00000000" w:rsidR="00000000" w:rsidRPr="00000000">
        <w:rPr>
          <w:rFonts w:ascii="Times New Roman" w:cs="Times New Roman" w:eastAsia="Times New Roman" w:hAnsi="Times New Roman"/>
          <w:color w:val="222222"/>
          <w:rtl w:val="0"/>
        </w:rPr>
        <w:t xml:space="preserve"> (artista).</w:t>
      </w:r>
      <w:r w:rsidDel="00000000" w:rsidR="00000000" w:rsidRPr="00000000">
        <w:rPr>
          <w:rFonts w:ascii="Times New Roman" w:cs="Times New Roman" w:eastAsia="Times New Roman" w:hAnsi="Times New Roman"/>
          <w:rtl w:val="0"/>
        </w:rPr>
        <w:t xml:space="preserve"> L’evento esplora il ruolo delle nuove tecnologie digitali da un punto di vista artistico e accademico, approfondendo le problematiche relative alla conoscenza digitale e alla fruizione dello spazio. Gli ospiti e il gruppo partecipante hanno la possibilità di discutere e avviare un confronto sui punti di convergenza tra arte, ricerca scientifica e innovazione digitale nell’ottica delle nuove strategie per l’accessibilità e l’inclusione.</w:t>
      </w:r>
    </w:p>
    <w:p w:rsidR="00000000" w:rsidDel="00000000" w:rsidP="00000000" w:rsidRDefault="00000000" w:rsidRPr="00000000" w14:paraId="0000002E">
      <w:pPr>
        <w:ind w:right="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ind w:left="0" w:right="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febbraio 2024</w:t>
      </w:r>
    </w:p>
    <w:p w:rsidR="00000000" w:rsidDel="00000000" w:rsidP="00000000" w:rsidRDefault="00000000" w:rsidRPr="00000000" w14:paraId="00000030">
      <w:pPr>
        <w:ind w:left="0" w:right="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Diritto d’autore per i beni culturali</w:t>
      </w:r>
      <w:r w:rsidDel="00000000" w:rsidR="00000000" w:rsidRPr="00000000">
        <w:rPr>
          <w:rtl w:val="0"/>
        </w:rPr>
      </w:r>
    </w:p>
    <w:p w:rsidR="00000000" w:rsidDel="00000000" w:rsidP="00000000" w:rsidRDefault="00000000" w:rsidRPr="00000000" w14:paraId="00000031">
      <w:pPr>
        <w:ind w:left="0" w:right="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w:t>
      </w:r>
      <w:r w:rsidDel="00000000" w:rsidR="00000000" w:rsidRPr="00000000">
        <w:rPr>
          <w:rFonts w:ascii="Times New Roman" w:cs="Times New Roman" w:eastAsia="Times New Roman" w:hAnsi="Times New Roman"/>
          <w:u w:val="single"/>
          <w:rtl w:val="0"/>
        </w:rPr>
        <w:t xml:space="preserve">’incontro online</w:t>
      </w:r>
      <w:r w:rsidDel="00000000" w:rsidR="00000000" w:rsidRPr="00000000">
        <w:rPr>
          <w:rFonts w:ascii="Times New Roman" w:cs="Times New Roman" w:eastAsia="Times New Roman" w:hAnsi="Times New Roman"/>
          <w:rtl w:val="0"/>
        </w:rPr>
        <w:t xml:space="preserve"> si configura come l’occasione per riflettere sul valore, la legittimazione e i “diritti” dell’opera d’arte contemporanea all’interno della nostra società. A partire da alcuni casi studio e grazie all’analisi di diversi professionisti, si intendono approfondire i temi del diritto d’autore, dell’autenticità e delle diverse interpretazioni per le opere d’arte visiva e per il mondo della creatività digitale. Gli ospiti e i docenti sono: </w:t>
      </w:r>
      <w:r w:rsidDel="00000000" w:rsidR="00000000" w:rsidRPr="00000000">
        <w:rPr>
          <w:rFonts w:ascii="Times New Roman" w:cs="Times New Roman" w:eastAsia="Times New Roman" w:hAnsi="Times New Roman"/>
          <w:b w:val="1"/>
          <w:rtl w:val="0"/>
        </w:rPr>
        <w:t xml:space="preserve">Virginia Montani Tesei </w:t>
      </w:r>
      <w:r w:rsidDel="00000000" w:rsidR="00000000" w:rsidRPr="00000000">
        <w:rPr>
          <w:rFonts w:ascii="Times New Roman" w:cs="Times New Roman" w:eastAsia="Times New Roman" w:hAnsi="Times New Roman"/>
          <w:rtl w:val="0"/>
        </w:rPr>
        <w:t xml:space="preserve">(avvocato), </w:t>
      </w:r>
      <w:r w:rsidDel="00000000" w:rsidR="00000000" w:rsidRPr="00000000">
        <w:rPr>
          <w:rFonts w:ascii="Times New Roman" w:cs="Times New Roman" w:eastAsia="Times New Roman" w:hAnsi="Times New Roman"/>
          <w:b w:val="1"/>
          <w:rtl w:val="0"/>
        </w:rPr>
        <w:t xml:space="preserve">Mario Pieroni </w:t>
      </w:r>
      <w:r w:rsidDel="00000000" w:rsidR="00000000" w:rsidRPr="00000000">
        <w:rPr>
          <w:rFonts w:ascii="Times New Roman" w:cs="Times New Roman" w:eastAsia="Times New Roman" w:hAnsi="Times New Roman"/>
          <w:rtl w:val="0"/>
        </w:rPr>
        <w:t xml:space="preserve">(gallerista), </w:t>
      </w:r>
      <w:r w:rsidDel="00000000" w:rsidR="00000000" w:rsidRPr="00000000">
        <w:rPr>
          <w:rFonts w:ascii="Times New Roman" w:cs="Times New Roman" w:eastAsia="Times New Roman" w:hAnsi="Times New Roman"/>
          <w:b w:val="1"/>
          <w:rtl w:val="0"/>
        </w:rPr>
        <w:t xml:space="preserve">Elena Forin </w:t>
      </w:r>
      <w:r w:rsidDel="00000000" w:rsidR="00000000" w:rsidRPr="00000000">
        <w:rPr>
          <w:rFonts w:ascii="Times New Roman" w:cs="Times New Roman" w:eastAsia="Times New Roman" w:hAnsi="Times New Roman"/>
          <w:rtl w:val="0"/>
        </w:rPr>
        <w:t xml:space="preserve">(curatrice), </w:t>
      </w:r>
      <w:r w:rsidDel="00000000" w:rsidR="00000000" w:rsidRPr="00000000">
        <w:rPr>
          <w:rFonts w:ascii="Times New Roman" w:cs="Times New Roman" w:eastAsia="Times New Roman" w:hAnsi="Times New Roman"/>
          <w:b w:val="1"/>
          <w:rtl w:val="0"/>
        </w:rPr>
        <w:t xml:space="preserve">Lorenzo Respi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Direttore Mostre e Collezioni - FMAV Fondazione Modena Arti Visive)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Francesco Paolo Micozzi</w:t>
      </w:r>
      <w:r w:rsidDel="00000000" w:rsidR="00000000" w:rsidRPr="00000000">
        <w:rPr>
          <w:rFonts w:ascii="Times New Roman" w:cs="Times New Roman" w:eastAsia="Times New Roman" w:hAnsi="Times New Roman"/>
          <w:rtl w:val="0"/>
        </w:rPr>
        <w:t xml:space="preserve"> (avvocato), </w:t>
      </w:r>
      <w:r w:rsidDel="00000000" w:rsidR="00000000" w:rsidRPr="00000000">
        <w:rPr>
          <w:rFonts w:ascii="Times New Roman" w:cs="Times New Roman" w:eastAsia="Times New Roman" w:hAnsi="Times New Roman"/>
          <w:b w:val="1"/>
          <w:rtl w:val="0"/>
        </w:rPr>
        <w:t xml:space="preserve">Giovanni Floridi</w:t>
      </w:r>
      <w:r w:rsidDel="00000000" w:rsidR="00000000" w:rsidRPr="00000000">
        <w:rPr>
          <w:rFonts w:ascii="Times New Roman" w:cs="Times New Roman" w:eastAsia="Times New Roman" w:hAnsi="Times New Roman"/>
          <w:rtl w:val="0"/>
        </w:rPr>
        <w:t xml:space="preserve"> (notaio) e </w:t>
      </w:r>
      <w:r w:rsidDel="00000000" w:rsidR="00000000" w:rsidRPr="00000000">
        <w:rPr>
          <w:rFonts w:ascii="Times New Roman" w:cs="Times New Roman" w:eastAsia="Times New Roman" w:hAnsi="Times New Roman"/>
          <w:b w:val="1"/>
          <w:rtl w:val="0"/>
        </w:rPr>
        <w:t xml:space="preserve">Chiara Casarin</w:t>
      </w:r>
      <w:r w:rsidDel="00000000" w:rsidR="00000000" w:rsidRPr="00000000">
        <w:rPr>
          <w:rFonts w:ascii="Times New Roman" w:cs="Times New Roman" w:eastAsia="Times New Roman" w:hAnsi="Times New Roman"/>
          <w:rtl w:val="0"/>
        </w:rPr>
        <w:t xml:space="preserve"> (Responsabile dello Sviluppo Culturale e della Comunicazione della Fondazione Giorgio Cini).</w:t>
      </w:r>
    </w:p>
    <w:p w:rsidR="00000000" w:rsidDel="00000000" w:rsidP="00000000" w:rsidRDefault="00000000" w:rsidRPr="00000000" w14:paraId="00000032">
      <w:pPr>
        <w:ind w:right="84"/>
        <w:rPr>
          <w:rFonts w:ascii="Times New Roman" w:cs="Times New Roman" w:eastAsia="Times New Roman" w:hAnsi="Times New Roman"/>
          <w:shd w:fill="f6b26b" w:val="clear"/>
        </w:rPr>
      </w:pPr>
      <w:r w:rsidDel="00000000" w:rsidR="00000000" w:rsidRPr="00000000">
        <w:rPr>
          <w:rtl w:val="0"/>
        </w:rPr>
      </w:r>
    </w:p>
    <w:p w:rsidR="00000000" w:rsidDel="00000000" w:rsidP="00000000" w:rsidRDefault="00000000" w:rsidRPr="00000000" w14:paraId="00000033">
      <w:pPr>
        <w:ind w:left="0" w:right="84" w:firstLine="0"/>
        <w:rPr>
          <w:rFonts w:ascii="Times New Roman" w:cs="Times New Roman" w:eastAsia="Times New Roman" w:hAnsi="Times New Roman"/>
          <w:color w:val="222222"/>
          <w:highlight w:val="white"/>
        </w:rPr>
      </w:pPr>
      <w:bookmarkStart w:colFirst="0" w:colLast="0" w:name="_heading=h.bw3fbpqgrarg" w:id="1"/>
      <w:bookmarkEnd w:id="1"/>
      <w:r w:rsidDel="00000000" w:rsidR="00000000" w:rsidRPr="00000000">
        <w:rPr>
          <w:rFonts w:ascii="Times New Roman" w:cs="Times New Roman" w:eastAsia="Times New Roman" w:hAnsi="Times New Roman"/>
          <w:color w:val="222222"/>
          <w:highlight w:val="white"/>
          <w:rtl w:val="0"/>
        </w:rPr>
        <w:t xml:space="preserve">14 e 15 marzo 2024</w:t>
      </w:r>
    </w:p>
    <w:p w:rsidR="00000000" w:rsidDel="00000000" w:rsidP="00000000" w:rsidRDefault="00000000" w:rsidRPr="00000000" w14:paraId="00000034">
      <w:pPr>
        <w:ind w:left="0" w:right="84" w:firstLine="0"/>
        <w:rPr>
          <w:rFonts w:ascii="Times New Roman" w:cs="Times New Roman" w:eastAsia="Times New Roman" w:hAnsi="Times New Roman"/>
          <w:color w:val="222222"/>
        </w:rPr>
      </w:pPr>
      <w:bookmarkStart w:colFirst="0" w:colLast="0" w:name="_heading=h.hxngt1u32bod" w:id="0"/>
      <w:bookmarkEnd w:id="0"/>
      <w:r w:rsidDel="00000000" w:rsidR="00000000" w:rsidRPr="00000000">
        <w:rPr>
          <w:rFonts w:ascii="Times New Roman" w:cs="Times New Roman" w:eastAsia="Times New Roman" w:hAnsi="Times New Roman"/>
          <w:b w:val="1"/>
          <w:i w:val="1"/>
          <w:color w:val="222222"/>
          <w:rtl w:val="0"/>
        </w:rPr>
        <w:t xml:space="preserve">Moda e tessuti tra digitalizzazione e intelligenza artificiale</w:t>
      </w:r>
      <w:r w:rsidDel="00000000" w:rsidR="00000000" w:rsidRPr="00000000">
        <w:rPr>
          <w:rFonts w:ascii="Times New Roman" w:cs="Times New Roman" w:eastAsia="Times New Roman" w:hAnsi="Times New Roman"/>
          <w:color w:val="222222"/>
          <w:rtl w:val="0"/>
        </w:rPr>
        <w:t xml:space="preserve">, </w:t>
      </w:r>
      <w:r w:rsidDel="00000000" w:rsidR="00000000" w:rsidRPr="00000000">
        <w:rPr>
          <w:rFonts w:ascii="Times New Roman" w:cs="Times New Roman" w:eastAsia="Times New Roman" w:hAnsi="Times New Roman"/>
          <w:color w:val="222222"/>
          <w:u w:val="single"/>
          <w:rtl w:val="0"/>
        </w:rPr>
        <w:t xml:space="preserve">corso online</w:t>
      </w:r>
      <w:r w:rsidDel="00000000" w:rsidR="00000000" w:rsidRPr="00000000">
        <w:rPr>
          <w:rFonts w:ascii="Times New Roman" w:cs="Times New Roman" w:eastAsia="Times New Roman" w:hAnsi="Times New Roman"/>
          <w:color w:val="222222"/>
          <w:rtl w:val="0"/>
        </w:rPr>
        <w:t xml:space="preserve"> a cura di </w:t>
      </w:r>
      <w:r w:rsidDel="00000000" w:rsidR="00000000" w:rsidRPr="00000000">
        <w:rPr>
          <w:rFonts w:ascii="Times New Roman" w:cs="Times New Roman" w:eastAsia="Times New Roman" w:hAnsi="Times New Roman"/>
          <w:b w:val="1"/>
          <w:color w:val="222222"/>
          <w:rtl w:val="0"/>
        </w:rPr>
        <w:t xml:space="preserve">Elisabetta Cianfanelli</w:t>
      </w:r>
      <w:r w:rsidDel="00000000" w:rsidR="00000000" w:rsidRPr="00000000">
        <w:rPr>
          <w:rFonts w:ascii="Times New Roman" w:cs="Times New Roman" w:eastAsia="Times New Roman" w:hAnsi="Times New Roman"/>
          <w:color w:val="222222"/>
          <w:rtl w:val="0"/>
        </w:rPr>
        <w:t xml:space="preserve">, </w:t>
      </w:r>
      <w:r w:rsidDel="00000000" w:rsidR="00000000" w:rsidRPr="00000000">
        <w:rPr>
          <w:rFonts w:ascii="Times New Roman" w:cs="Times New Roman" w:eastAsia="Times New Roman" w:hAnsi="Times New Roman"/>
          <w:b w:val="1"/>
          <w:color w:val="222222"/>
          <w:rtl w:val="0"/>
        </w:rPr>
        <w:t xml:space="preserve">Paolo Franzo</w:t>
      </w:r>
      <w:r w:rsidDel="00000000" w:rsidR="00000000" w:rsidRPr="00000000">
        <w:rPr>
          <w:rFonts w:ascii="Times New Roman" w:cs="Times New Roman" w:eastAsia="Times New Roman" w:hAnsi="Times New Roman"/>
          <w:color w:val="222222"/>
          <w:rtl w:val="0"/>
        </w:rPr>
        <w:t xml:space="preserve"> e </w:t>
      </w:r>
      <w:r w:rsidDel="00000000" w:rsidR="00000000" w:rsidRPr="00000000">
        <w:rPr>
          <w:rFonts w:ascii="Times New Roman" w:cs="Times New Roman" w:eastAsia="Times New Roman" w:hAnsi="Times New Roman"/>
          <w:b w:val="1"/>
          <w:color w:val="222222"/>
          <w:rtl w:val="0"/>
        </w:rPr>
        <w:t xml:space="preserve">Margherita Tufarelli</w:t>
      </w:r>
      <w:r w:rsidDel="00000000" w:rsidR="00000000" w:rsidRPr="00000000">
        <w:rPr>
          <w:rFonts w:ascii="Times New Roman" w:cs="Times New Roman" w:eastAsia="Times New Roman" w:hAnsi="Times New Roman"/>
          <w:color w:val="222222"/>
          <w:rtl w:val="0"/>
        </w:rPr>
        <w:t xml:space="preserve"> del REI Design Lab dell’Università degli Studi di Firenze. Attraverso la presentazione di una serie di progetti di ricerca e casi di studio vengono indagati i processi, le metodologie e le sfide della transizione digitale in atto nel sistema della moda. In questa evoluzione, gli archivi si trasformano in dataset multisensoriali e multivaloriali a cui attingere attraverso algoritmi e intelligenza artificiale per creare nuovi contenuti.</w:t>
      </w:r>
    </w:p>
    <w:p w:rsidR="00000000" w:rsidDel="00000000" w:rsidP="00000000" w:rsidRDefault="00000000" w:rsidRPr="00000000" w14:paraId="00000035">
      <w:pPr>
        <w:ind w:left="0" w:right="84" w:firstLine="0"/>
        <w:rPr>
          <w:rFonts w:ascii="Times New Roman" w:cs="Times New Roman" w:eastAsia="Times New Roman" w:hAnsi="Times New Roman"/>
          <w:color w:val="222222"/>
        </w:rPr>
      </w:pPr>
      <w:bookmarkStart w:colFirst="0" w:colLast="0" w:name="_heading=h.msnfrqx2t087" w:id="2"/>
      <w:bookmarkEnd w:id="2"/>
      <w:r w:rsidDel="00000000" w:rsidR="00000000" w:rsidRPr="00000000">
        <w:rPr>
          <w:rtl w:val="0"/>
        </w:rPr>
      </w:r>
    </w:p>
    <w:p w:rsidR="00000000" w:rsidDel="00000000" w:rsidP="00000000" w:rsidRDefault="00000000" w:rsidRPr="00000000" w14:paraId="00000036">
      <w:pPr>
        <w:ind w:right="8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marzo 2024 (TBD)</w:t>
      </w:r>
    </w:p>
    <w:p w:rsidR="00000000" w:rsidDel="00000000" w:rsidP="00000000" w:rsidRDefault="00000000" w:rsidRPr="00000000" w14:paraId="00000037">
      <w:pPr>
        <w:ind w:right="84"/>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b w:val="1"/>
          <w:i w:val="1"/>
          <w:rtl w:val="0"/>
        </w:rPr>
        <w:t xml:space="preserve">L’indagine digitale in 3D per tele e tavole dipinte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corso online</w:t>
      </w:r>
      <w:r w:rsidDel="00000000" w:rsidR="00000000" w:rsidRPr="00000000">
        <w:rPr>
          <w:rFonts w:ascii="Times New Roman" w:cs="Times New Roman" w:eastAsia="Times New Roman" w:hAnsi="Times New Roman"/>
          <w:rtl w:val="0"/>
        </w:rPr>
        <w:t xml:space="preserve"> in occasione del quale vengono presentati due lavori: la </w:t>
      </w:r>
      <w:r w:rsidDel="00000000" w:rsidR="00000000" w:rsidRPr="00000000">
        <w:rPr>
          <w:rFonts w:ascii="Times New Roman" w:cs="Times New Roman" w:eastAsia="Times New Roman" w:hAnsi="Times New Roman"/>
          <w:b w:val="1"/>
          <w:rtl w:val="0"/>
        </w:rPr>
        <w:t xml:space="preserve">digitalizzazione della Galleria di Palazzo Cini</w:t>
      </w:r>
      <w:r w:rsidDel="00000000" w:rsidR="00000000" w:rsidRPr="00000000">
        <w:rPr>
          <w:rFonts w:ascii="Times New Roman" w:cs="Times New Roman" w:eastAsia="Times New Roman" w:hAnsi="Times New Roman"/>
          <w:rtl w:val="0"/>
        </w:rPr>
        <w:t xml:space="preserve"> (47 dipinti) svolta durante lo scorso inverno da ARCHiVe e la digitalizzazione di una tela di</w:t>
      </w:r>
      <w:r w:rsidDel="00000000" w:rsidR="00000000" w:rsidRPr="00000000">
        <w:rPr>
          <w:rFonts w:ascii="Times New Roman" w:cs="Times New Roman" w:eastAsia="Times New Roman" w:hAnsi="Times New Roman"/>
          <w:b w:val="1"/>
          <w:rtl w:val="0"/>
        </w:rPr>
        <w:t xml:space="preserve"> Jacopo Tintoretto</w:t>
      </w:r>
      <w:r w:rsidDel="00000000" w:rsidR="00000000" w:rsidRPr="00000000">
        <w:rPr>
          <w:rFonts w:ascii="Times New Roman" w:cs="Times New Roman" w:eastAsia="Times New Roman" w:hAnsi="Times New Roman"/>
          <w:rtl w:val="0"/>
        </w:rPr>
        <w:t xml:space="preserve"> appartenente alle collezioni delle </w:t>
      </w:r>
      <w:r w:rsidDel="00000000" w:rsidR="00000000" w:rsidRPr="00000000">
        <w:rPr>
          <w:rFonts w:ascii="Times New Roman" w:cs="Times New Roman" w:eastAsia="Times New Roman" w:hAnsi="Times New Roman"/>
          <w:b w:val="1"/>
          <w:rtl w:val="0"/>
        </w:rPr>
        <w:t xml:space="preserve">Gallerie dell’Accademia di Venezia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La creazione degli animali</w:t>
      </w:r>
      <w:r w:rsidDel="00000000" w:rsidR="00000000" w:rsidRPr="00000000">
        <w:rPr>
          <w:rFonts w:ascii="Times New Roman" w:cs="Times New Roman" w:eastAsia="Times New Roman" w:hAnsi="Times New Roman"/>
          <w:rtl w:val="0"/>
        </w:rPr>
        <w:t xml:space="preserve">, 1550-1553). Intervengono </w:t>
      </w:r>
      <w:r w:rsidDel="00000000" w:rsidR="00000000" w:rsidRPr="00000000">
        <w:rPr>
          <w:rFonts w:ascii="Times New Roman" w:cs="Times New Roman" w:eastAsia="Times New Roman" w:hAnsi="Times New Roman"/>
          <w:b w:val="1"/>
          <w:rtl w:val="0"/>
        </w:rPr>
        <w:t xml:space="preserve">Carlos Bayod Lucini</w:t>
      </w:r>
      <w:r w:rsidDel="00000000" w:rsidR="00000000" w:rsidRPr="00000000">
        <w:rPr>
          <w:rFonts w:ascii="Times New Roman" w:cs="Times New Roman" w:eastAsia="Times New Roman" w:hAnsi="Times New Roman"/>
          <w:rtl w:val="0"/>
        </w:rPr>
        <w:t xml:space="preserve"> (architetto, project director per Factum Foundation) a esporre le metodologie impiegate per l’acquisizione digitale delle opere, </w:t>
      </w:r>
      <w:r w:rsidDel="00000000" w:rsidR="00000000" w:rsidRPr="00000000">
        <w:rPr>
          <w:rFonts w:ascii="Times New Roman" w:cs="Times New Roman" w:eastAsia="Times New Roman" w:hAnsi="Times New Roman"/>
          <w:b w:val="1"/>
          <w:rtl w:val="0"/>
        </w:rPr>
        <w:t xml:space="preserve">Sven Dupré</w:t>
      </w:r>
      <w:r w:rsidDel="00000000" w:rsidR="00000000" w:rsidRPr="00000000">
        <w:rPr>
          <w:rFonts w:ascii="Times New Roman" w:cs="Times New Roman" w:eastAsia="Times New Roman" w:hAnsi="Times New Roman"/>
          <w:rtl w:val="0"/>
        </w:rPr>
        <w:t xml:space="preserve"> (storico dell’arte, Utrecht University) sull’indagine delle tecniche artistiche e </w:t>
      </w:r>
      <w:r w:rsidDel="00000000" w:rsidR="00000000" w:rsidRPr="00000000">
        <w:rPr>
          <w:rFonts w:ascii="Times New Roman" w:cs="Times New Roman" w:eastAsia="Times New Roman" w:hAnsi="Times New Roman"/>
          <w:b w:val="1"/>
          <w:rtl w:val="0"/>
        </w:rPr>
        <w:t xml:space="preserve">Cleo Nisse</w:t>
      </w:r>
      <w:r w:rsidDel="00000000" w:rsidR="00000000" w:rsidRPr="00000000">
        <w:rPr>
          <w:rFonts w:ascii="Times New Roman" w:cs="Times New Roman" w:eastAsia="Times New Roman" w:hAnsi="Times New Roman"/>
          <w:rtl w:val="0"/>
        </w:rPr>
        <w:t xml:space="preserve"> (storica dell’arte, Columbia University) in merito alle nuove opportunità offerte dalla digitalizzazione per lo studio dei supporti dei dipinti.</w:t>
      </w:r>
      <w:r w:rsidDel="00000000" w:rsidR="00000000" w:rsidRPr="00000000">
        <w:rPr>
          <w:rtl w:val="0"/>
        </w:rPr>
      </w:r>
    </w:p>
    <w:p w:rsidR="00000000" w:rsidDel="00000000" w:rsidP="00000000" w:rsidRDefault="00000000" w:rsidRPr="00000000" w14:paraId="00000038">
      <w:pPr>
        <w:ind w:right="84"/>
        <w:rPr>
          <w:rFonts w:ascii="Times New Roman" w:cs="Times New Roman" w:eastAsia="Times New Roman" w:hAnsi="Times New Roman"/>
          <w:color w:val="222222"/>
          <w:highlight w:val="white"/>
        </w:rPr>
      </w:pPr>
      <w:bookmarkStart w:colFirst="0" w:colLast="0" w:name="_heading=h.aic1aipyu17g" w:id="3"/>
      <w:bookmarkEnd w:id="3"/>
      <w:r w:rsidDel="00000000" w:rsidR="00000000" w:rsidRPr="00000000">
        <w:rPr>
          <w:rtl w:val="0"/>
        </w:rPr>
      </w:r>
    </w:p>
    <w:p w:rsidR="00000000" w:rsidDel="00000000" w:rsidP="00000000" w:rsidRDefault="00000000" w:rsidRPr="00000000" w14:paraId="00000039">
      <w:pPr>
        <w:ind w:left="0" w:right="84" w:firstLine="0"/>
        <w:rPr>
          <w:rFonts w:ascii="Times New Roman" w:cs="Times New Roman" w:eastAsia="Times New Roman" w:hAnsi="Times New Roman"/>
          <w:color w:val="222222"/>
        </w:rPr>
      </w:pPr>
      <w:bookmarkStart w:colFirst="0" w:colLast="0" w:name="_heading=h.fsylysallm3x" w:id="4"/>
      <w:bookmarkEnd w:id="4"/>
      <w:r w:rsidDel="00000000" w:rsidR="00000000" w:rsidRPr="00000000">
        <w:rPr>
          <w:rFonts w:ascii="Times New Roman" w:cs="Times New Roman" w:eastAsia="Times New Roman" w:hAnsi="Times New Roman"/>
          <w:color w:val="222222"/>
          <w:rtl w:val="0"/>
        </w:rPr>
        <w:t xml:space="preserve">4 aprile 2024 </w:t>
      </w:r>
    </w:p>
    <w:p w:rsidR="00000000" w:rsidDel="00000000" w:rsidP="00000000" w:rsidRDefault="00000000" w:rsidRPr="00000000" w14:paraId="0000003A">
      <w:pPr>
        <w:ind w:left="0" w:right="84" w:firstLine="0"/>
        <w:rPr>
          <w:rFonts w:ascii="Times New Roman" w:cs="Times New Roman" w:eastAsia="Times New Roman" w:hAnsi="Times New Roman"/>
          <w:highlight w:val="red"/>
        </w:rPr>
      </w:pPr>
      <w:bookmarkStart w:colFirst="0" w:colLast="0" w:name="_heading=h.yjwi8xo6p5xh" w:id="5"/>
      <w:bookmarkEnd w:id="5"/>
      <w:r w:rsidDel="00000000" w:rsidR="00000000" w:rsidRPr="00000000">
        <w:rPr>
          <w:rFonts w:ascii="Times New Roman" w:cs="Times New Roman" w:eastAsia="Times New Roman" w:hAnsi="Times New Roman"/>
          <w:b w:val="1"/>
          <w:i w:val="1"/>
          <w:color w:val="222222"/>
          <w:rtl w:val="0"/>
        </w:rPr>
        <w:t xml:space="preserve">La nuova Digital Library della Fondazione Giorgio Cini</w:t>
      </w:r>
      <w:r w:rsidDel="00000000" w:rsidR="00000000" w:rsidRPr="00000000">
        <w:rPr>
          <w:rFonts w:ascii="Times New Roman" w:cs="Times New Roman" w:eastAsia="Times New Roman" w:hAnsi="Times New Roman"/>
          <w:color w:val="222222"/>
          <w:rtl w:val="0"/>
        </w:rPr>
        <w:t xml:space="preserve">, </w:t>
      </w:r>
      <w:r w:rsidDel="00000000" w:rsidR="00000000" w:rsidRPr="00000000">
        <w:rPr>
          <w:rFonts w:ascii="Times New Roman" w:cs="Times New Roman" w:eastAsia="Times New Roman" w:hAnsi="Times New Roman"/>
          <w:color w:val="222222"/>
          <w:u w:val="single"/>
          <w:rtl w:val="0"/>
        </w:rPr>
        <w:t xml:space="preserve">talk online</w:t>
      </w:r>
      <w:r w:rsidDel="00000000" w:rsidR="00000000" w:rsidRPr="00000000">
        <w:rPr>
          <w:rFonts w:ascii="Times New Roman" w:cs="Times New Roman" w:eastAsia="Times New Roman" w:hAnsi="Times New Roman"/>
          <w:color w:val="222222"/>
          <w:rtl w:val="0"/>
        </w:rPr>
        <w:t xml:space="preserve"> per presentare </w:t>
      </w:r>
      <w:r w:rsidDel="00000000" w:rsidR="00000000" w:rsidRPr="00000000">
        <w:rPr>
          <w:rFonts w:ascii="Times New Roman" w:cs="Times New Roman" w:eastAsia="Times New Roman" w:hAnsi="Times New Roman"/>
          <w:rtl w:val="0"/>
        </w:rPr>
        <w:t xml:space="preserve">uno dei recenti risultati del centro ARCHiVe: la creazione di una nuova Digital Library per disseminare le collezioni librarie (e non solo) della Fondazione Giorgio Cini. Il ricco ed eterogeneo patrimonio è connesso con i cataloghi nazionali e internazionali ora più facilmente consultabile da un ampio pubblico, grazie al protocollo IIIF (International Image Interoperability Framework) e a un sistema API (Application Programming Interface) che garantiscono  la condivisione di documenti e informazioni con altre biblioteche digitali dalle caratteristiche simili.</w:t>
      </w:r>
      <w:r w:rsidDel="00000000" w:rsidR="00000000" w:rsidRPr="00000000">
        <w:rPr>
          <w:rtl w:val="0"/>
        </w:rPr>
      </w:r>
    </w:p>
    <w:p w:rsidR="00000000" w:rsidDel="00000000" w:rsidP="00000000" w:rsidRDefault="00000000" w:rsidRPr="00000000" w14:paraId="0000003B">
      <w:pPr>
        <w:ind w:left="0" w:right="84" w:firstLine="0"/>
        <w:rPr>
          <w:rFonts w:ascii="Times New Roman" w:cs="Times New Roman" w:eastAsia="Times New Roman" w:hAnsi="Times New Roman"/>
        </w:rPr>
      </w:pPr>
      <w:bookmarkStart w:colFirst="0" w:colLast="0" w:name="_heading=h.5l1884uxi5ys" w:id="6"/>
      <w:bookmarkEnd w:id="6"/>
      <w:r w:rsidDel="00000000" w:rsidR="00000000" w:rsidRPr="00000000">
        <w:rPr>
          <w:rtl w:val="0"/>
        </w:rPr>
      </w:r>
    </w:p>
    <w:p w:rsidR="00000000" w:rsidDel="00000000" w:rsidP="00000000" w:rsidRDefault="00000000" w:rsidRPr="00000000" w14:paraId="0000003C">
      <w:pPr>
        <w:ind w:left="0" w:right="84" w:firstLine="0"/>
        <w:rPr>
          <w:rFonts w:ascii="Times New Roman" w:cs="Times New Roman" w:eastAsia="Times New Roman" w:hAnsi="Times New Roman"/>
          <w:color w:val="222222"/>
          <w:highlight w:val="white"/>
        </w:rPr>
      </w:pPr>
      <w:bookmarkStart w:colFirst="0" w:colLast="0" w:name="_heading=h.mpzzag7nmrn0" w:id="7"/>
      <w:bookmarkEnd w:id="7"/>
      <w:r w:rsidDel="00000000" w:rsidR="00000000" w:rsidRPr="00000000">
        <w:rPr>
          <w:rFonts w:ascii="Times New Roman" w:cs="Times New Roman" w:eastAsia="Times New Roman" w:hAnsi="Times New Roman"/>
          <w:color w:val="222222"/>
          <w:highlight w:val="white"/>
          <w:rtl w:val="0"/>
        </w:rPr>
        <w:t xml:space="preserve">23 maggio 2024</w:t>
      </w:r>
    </w:p>
    <w:p w:rsidR="00000000" w:rsidDel="00000000" w:rsidP="00000000" w:rsidRDefault="00000000" w:rsidRPr="00000000" w14:paraId="0000003D">
      <w:pPr>
        <w:ind w:left="0" w:right="84" w:firstLine="0"/>
        <w:rPr>
          <w:rFonts w:ascii="Times New Roman" w:cs="Times New Roman" w:eastAsia="Times New Roman" w:hAnsi="Times New Roman"/>
          <w:color w:val="222222"/>
          <w:highlight w:val="white"/>
        </w:rPr>
      </w:pPr>
      <w:bookmarkStart w:colFirst="0" w:colLast="0" w:name="_heading=h.6b0r9gtwbrxt" w:id="8"/>
      <w:bookmarkEnd w:id="8"/>
      <w:r w:rsidDel="00000000" w:rsidR="00000000" w:rsidRPr="00000000">
        <w:rPr>
          <w:rFonts w:ascii="Times New Roman" w:cs="Times New Roman" w:eastAsia="Times New Roman" w:hAnsi="Times New Roman"/>
          <w:b w:val="1"/>
          <w:i w:val="1"/>
          <w:color w:val="222222"/>
          <w:highlight w:val="white"/>
          <w:rtl w:val="0"/>
        </w:rPr>
        <w:t xml:space="preserve">Le Nozze di Cana di Paolo Veronese. Storia di una ri-materializzazione</w:t>
      </w:r>
      <w:r w:rsidDel="00000000" w:rsidR="00000000" w:rsidRPr="00000000">
        <w:rPr>
          <w:rtl w:val="0"/>
        </w:rPr>
      </w:r>
    </w:p>
    <w:p w:rsidR="00000000" w:rsidDel="00000000" w:rsidP="00000000" w:rsidRDefault="00000000" w:rsidRPr="00000000" w14:paraId="0000003E">
      <w:pPr>
        <w:ind w:left="0" w:right="84" w:firstLine="0"/>
        <w:rPr>
          <w:rFonts w:ascii="Times New Roman" w:cs="Times New Roman" w:eastAsia="Times New Roman" w:hAnsi="Times New Roman"/>
        </w:rPr>
      </w:pPr>
      <w:bookmarkStart w:colFirst="0" w:colLast="0" w:name="_heading=h.6gwxpujq7j9k" w:id="9"/>
      <w:bookmarkEnd w:id="9"/>
      <w:r w:rsidDel="00000000" w:rsidR="00000000" w:rsidRPr="00000000">
        <w:rPr>
          <w:rFonts w:ascii="Times New Roman" w:cs="Times New Roman" w:eastAsia="Times New Roman" w:hAnsi="Times New Roman"/>
          <w:color w:val="222222"/>
          <w:highlight w:val="white"/>
          <w:rtl w:val="0"/>
        </w:rPr>
        <w:t xml:space="preserve">Il celebre dipinto, sottratto all’Isola di San Giorgio dalle truppe napoleoniche e da allora esposto al Musée du Louvre, nel 2007 è tornato nel refettorio palladiano, luogo per il quale era stato realizzato. Il facsimile in scala 1:1 realizzato da Factum Arte è ancor oggi oggetto di studio, di riflessione teorica e di sperimentazione per la fruizione. </w:t>
      </w:r>
      <w:r w:rsidDel="00000000" w:rsidR="00000000" w:rsidRPr="00000000">
        <w:rPr>
          <w:rFonts w:ascii="Times New Roman" w:cs="Times New Roman" w:eastAsia="Times New Roman" w:hAnsi="Times New Roman"/>
          <w:rtl w:val="0"/>
        </w:rPr>
        <w:t xml:space="preserve">L’incontro intende ripercorrere la storia del dipinto e della sua ri-materializzazione, presentando inoltre il nuovo sistema di valorizzazione messo a punto nel 2023.</w:t>
      </w:r>
    </w:p>
    <w:p w:rsidR="00000000" w:rsidDel="00000000" w:rsidP="00000000" w:rsidRDefault="00000000" w:rsidRPr="00000000" w14:paraId="0000003F">
      <w:pPr>
        <w:ind w:left="0" w:right="84" w:firstLine="0"/>
        <w:rPr>
          <w:rFonts w:ascii="Times New Roman" w:cs="Times New Roman" w:eastAsia="Times New Roman" w:hAnsi="Times New Roman"/>
          <w:color w:val="222222"/>
          <w:highlight w:val="white"/>
        </w:rPr>
      </w:pPr>
      <w:bookmarkStart w:colFirst="0" w:colLast="0" w:name="_heading=h.85vvzhx9o6ml" w:id="10"/>
      <w:bookmarkEnd w:id="10"/>
      <w:r w:rsidDel="00000000" w:rsidR="00000000" w:rsidRPr="00000000">
        <w:rPr>
          <w:rFonts w:ascii="Times New Roman" w:cs="Times New Roman" w:eastAsia="Times New Roman" w:hAnsi="Times New Roman"/>
          <w:color w:val="222222"/>
          <w:highlight w:val="white"/>
          <w:rtl w:val="0"/>
        </w:rPr>
        <w:t xml:space="preserve">Intervengono </w:t>
      </w:r>
      <w:r w:rsidDel="00000000" w:rsidR="00000000" w:rsidRPr="00000000">
        <w:rPr>
          <w:rFonts w:ascii="Times New Roman" w:cs="Times New Roman" w:eastAsia="Times New Roman" w:hAnsi="Times New Roman"/>
          <w:b w:val="1"/>
          <w:color w:val="222222"/>
          <w:highlight w:val="white"/>
          <w:rtl w:val="0"/>
        </w:rPr>
        <w:t xml:space="preserve">Adam Lowe</w:t>
      </w:r>
      <w:r w:rsidDel="00000000" w:rsidR="00000000" w:rsidRPr="00000000">
        <w:rPr>
          <w:rFonts w:ascii="Times New Roman" w:cs="Times New Roman" w:eastAsia="Times New Roman" w:hAnsi="Times New Roman"/>
          <w:color w:val="222222"/>
          <w:highlight w:val="white"/>
          <w:rtl w:val="0"/>
        </w:rPr>
        <w:t xml:space="preserve"> (Factum Foundation), </w:t>
      </w:r>
      <w:r w:rsidDel="00000000" w:rsidR="00000000" w:rsidRPr="00000000">
        <w:rPr>
          <w:rFonts w:ascii="Times New Roman" w:cs="Times New Roman" w:eastAsia="Times New Roman" w:hAnsi="Times New Roman"/>
          <w:b w:val="1"/>
          <w:color w:val="222222"/>
          <w:highlight w:val="white"/>
          <w:rtl w:val="0"/>
        </w:rPr>
        <w:t xml:space="preserve">Carlos Bayod Lucini</w:t>
      </w:r>
      <w:r w:rsidDel="00000000" w:rsidR="00000000" w:rsidRPr="00000000">
        <w:rPr>
          <w:rFonts w:ascii="Times New Roman" w:cs="Times New Roman" w:eastAsia="Times New Roman" w:hAnsi="Times New Roman"/>
          <w:color w:val="222222"/>
          <w:highlight w:val="white"/>
          <w:rtl w:val="0"/>
        </w:rPr>
        <w:t xml:space="preserve"> (Factum Foundation), </w:t>
      </w:r>
      <w:r w:rsidDel="00000000" w:rsidR="00000000" w:rsidRPr="00000000">
        <w:rPr>
          <w:rFonts w:ascii="Times New Roman" w:cs="Times New Roman" w:eastAsia="Times New Roman" w:hAnsi="Times New Roman"/>
          <w:b w:val="1"/>
          <w:color w:val="222222"/>
          <w:highlight w:val="white"/>
          <w:rtl w:val="0"/>
        </w:rPr>
        <w:t xml:space="preserve">Chiara Casarin</w:t>
      </w:r>
      <w:r w:rsidDel="00000000" w:rsidR="00000000" w:rsidRPr="00000000">
        <w:rPr>
          <w:rFonts w:ascii="Times New Roman" w:cs="Times New Roman" w:eastAsia="Times New Roman" w:hAnsi="Times New Roman"/>
          <w:color w:val="222222"/>
          <w:highlight w:val="white"/>
          <w:rtl w:val="0"/>
        </w:rPr>
        <w:t xml:space="preserve"> (Fondazione Giorgio Cini).</w:t>
      </w:r>
    </w:p>
    <w:p w:rsidR="00000000" w:rsidDel="00000000" w:rsidP="00000000" w:rsidRDefault="00000000" w:rsidRPr="00000000" w14:paraId="00000040">
      <w:pPr>
        <w:ind w:left="0" w:right="84" w:firstLine="0"/>
        <w:rPr>
          <w:rFonts w:ascii="Times New Roman" w:cs="Times New Roman" w:eastAsia="Times New Roman" w:hAnsi="Times New Roman"/>
          <w:color w:val="222222"/>
        </w:rPr>
      </w:pPr>
      <w:bookmarkStart w:colFirst="0" w:colLast="0" w:name="_heading=h.ul1zxb3x0gtg" w:id="11"/>
      <w:bookmarkEnd w:id="11"/>
      <w:r w:rsidDel="00000000" w:rsidR="00000000" w:rsidRPr="00000000">
        <w:rPr>
          <w:rFonts w:ascii="Times New Roman" w:cs="Times New Roman" w:eastAsia="Times New Roman" w:hAnsi="Times New Roman"/>
          <w:color w:val="222222"/>
          <w:rtl w:val="0"/>
        </w:rPr>
        <w:t xml:space="preserve">Partecipano inoltre </w:t>
      </w:r>
      <w:r w:rsidDel="00000000" w:rsidR="00000000" w:rsidRPr="00000000">
        <w:rPr>
          <w:rFonts w:ascii="Times New Roman" w:cs="Times New Roman" w:eastAsia="Times New Roman" w:hAnsi="Times New Roman"/>
          <w:b w:val="1"/>
          <w:color w:val="222222"/>
          <w:rtl w:val="0"/>
        </w:rPr>
        <w:t xml:space="preserve">Luca Marinsalti</w:t>
      </w:r>
      <w:r w:rsidDel="00000000" w:rsidR="00000000" w:rsidRPr="00000000">
        <w:rPr>
          <w:rFonts w:ascii="Times New Roman" w:cs="Times New Roman" w:eastAsia="Times New Roman" w:hAnsi="Times New Roman"/>
          <w:color w:val="222222"/>
          <w:rtl w:val="0"/>
        </w:rPr>
        <w:t xml:space="preserve"> (iGuzzini) e </w:t>
      </w:r>
      <w:r w:rsidDel="00000000" w:rsidR="00000000" w:rsidRPr="00000000">
        <w:rPr>
          <w:rFonts w:ascii="Times New Roman" w:cs="Times New Roman" w:eastAsia="Times New Roman" w:hAnsi="Times New Roman"/>
          <w:b w:val="1"/>
          <w:color w:val="222222"/>
          <w:rtl w:val="0"/>
        </w:rPr>
        <w:t xml:space="preserve">Mariluce Geremia</w:t>
      </w:r>
      <w:r w:rsidDel="00000000" w:rsidR="00000000" w:rsidRPr="00000000">
        <w:rPr>
          <w:rFonts w:ascii="Times New Roman" w:cs="Times New Roman" w:eastAsia="Times New Roman" w:hAnsi="Times New Roman"/>
          <w:color w:val="222222"/>
          <w:rtl w:val="0"/>
        </w:rPr>
        <w:t xml:space="preserve"> (San Marco Group SpA, promotore del nuovo progetto di valorizzazione de Le Nozze di Cana).</w:t>
      </w:r>
    </w:p>
    <w:p w:rsidR="00000000" w:rsidDel="00000000" w:rsidP="00000000" w:rsidRDefault="00000000" w:rsidRPr="00000000" w14:paraId="00000041">
      <w:pPr>
        <w:ind w:right="84"/>
        <w:rPr>
          <w:rFonts w:ascii="Times New Roman" w:cs="Times New Roman" w:eastAsia="Times New Roman" w:hAnsi="Times New Roman"/>
          <w:color w:val="222222"/>
          <w:highlight w:val="white"/>
        </w:rPr>
      </w:pPr>
      <w:bookmarkStart w:colFirst="0" w:colLast="0" w:name="_heading=h.l5zfhkpa2nnw" w:id="12"/>
      <w:bookmarkEnd w:id="12"/>
      <w:r w:rsidDel="00000000" w:rsidR="00000000" w:rsidRPr="00000000">
        <w:rPr>
          <w:rtl w:val="0"/>
        </w:rPr>
      </w:r>
    </w:p>
    <w:p w:rsidR="00000000" w:rsidDel="00000000" w:rsidP="00000000" w:rsidRDefault="00000000" w:rsidRPr="00000000" w14:paraId="00000042">
      <w:pPr>
        <w:ind w:left="0" w:right="84" w:firstLine="0"/>
        <w:rPr>
          <w:rFonts w:ascii="Times New Roman" w:cs="Times New Roman" w:eastAsia="Times New Roman" w:hAnsi="Times New Roman"/>
          <w:b w:val="1"/>
          <w:highlight w:val="white"/>
        </w:rPr>
      </w:pPr>
      <w:bookmarkStart w:colFirst="0" w:colLast="0" w:name="_heading=h.czcj7f45w6hq" w:id="13"/>
      <w:bookmarkEnd w:id="13"/>
      <w:r w:rsidDel="00000000" w:rsidR="00000000" w:rsidRPr="00000000">
        <w:rPr>
          <w:rFonts w:ascii="Times New Roman" w:cs="Times New Roman" w:eastAsia="Times New Roman" w:hAnsi="Times New Roman"/>
          <w:b w:val="1"/>
          <w:color w:val="222222"/>
          <w:highlight w:val="white"/>
          <w:rtl w:val="0"/>
        </w:rPr>
        <w:t xml:space="preserve">Il calendario degli appuntamenti, che proseguiranno per tutto l'anno sia online che on site, è in continuo aggiornamento: si consiglia di consultare il sito </w:t>
      </w:r>
      <w:hyperlink r:id="rId10">
        <w:r w:rsidDel="00000000" w:rsidR="00000000" w:rsidRPr="00000000">
          <w:rPr>
            <w:rFonts w:ascii="Times New Roman" w:cs="Times New Roman" w:eastAsia="Times New Roman" w:hAnsi="Times New Roman"/>
            <w:b w:val="1"/>
            <w:color w:val="1155cc"/>
            <w:highlight w:val="white"/>
            <w:u w:val="single"/>
            <w:rtl w:val="0"/>
          </w:rPr>
          <w:t xml:space="preserve">cini.it</w:t>
        </w:r>
      </w:hyperlink>
      <w:r w:rsidDel="00000000" w:rsidR="00000000" w:rsidRPr="00000000">
        <w:rPr>
          <w:rFonts w:ascii="Times New Roman" w:cs="Times New Roman" w:eastAsia="Times New Roman" w:hAnsi="Times New Roman"/>
          <w:b w:val="1"/>
          <w:color w:val="222222"/>
          <w:highlight w:val="white"/>
          <w:rtl w:val="0"/>
        </w:rPr>
        <w:t xml:space="preserve"> e il profilo Instagram @centroarchive. </w:t>
      </w:r>
      <w:r w:rsidDel="00000000" w:rsidR="00000000" w:rsidRPr="00000000">
        <w:rPr>
          <w:rtl w:val="0"/>
        </w:rPr>
      </w:r>
    </w:p>
    <w:p w:rsidR="00000000" w:rsidDel="00000000" w:rsidP="00000000" w:rsidRDefault="00000000" w:rsidRPr="00000000" w14:paraId="00000043">
      <w:pPr>
        <w:ind w:left="567" w:right="84"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4">
      <w:pPr>
        <w:ind w:left="567" w:right="84"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Informazioni per la stampa:</w:t>
      </w:r>
    </w:p>
    <w:p w:rsidR="00000000" w:rsidDel="00000000" w:rsidP="00000000" w:rsidRDefault="00000000" w:rsidRPr="00000000" w14:paraId="00000048">
      <w:pPr>
        <w:spacing w:line="288" w:lineRule="auto"/>
        <w:ind w:right="263"/>
        <w:rPr/>
      </w:pPr>
      <w:r w:rsidDel="00000000" w:rsidR="00000000" w:rsidRPr="00000000">
        <w:rPr>
          <w:rtl w:val="0"/>
        </w:rPr>
        <w:t xml:space="preserve">Fondazione Giorgio Cini onlus</w:t>
      </w:r>
    </w:p>
    <w:p w:rsidR="00000000" w:rsidDel="00000000" w:rsidP="00000000" w:rsidRDefault="00000000" w:rsidRPr="00000000" w14:paraId="00000049">
      <w:pPr>
        <w:spacing w:line="288" w:lineRule="auto"/>
        <w:ind w:right="263"/>
        <w:rPr/>
      </w:pPr>
      <w:r w:rsidDel="00000000" w:rsidR="00000000" w:rsidRPr="00000000">
        <w:rPr>
          <w:rtl w:val="0"/>
        </w:rPr>
        <w:t xml:space="preserve">Ufficio Stampa</w:t>
      </w:r>
    </w:p>
    <w:p w:rsidR="00000000" w:rsidDel="00000000" w:rsidP="00000000" w:rsidRDefault="00000000" w:rsidRPr="00000000" w14:paraId="0000004A">
      <w:pPr>
        <w:spacing w:line="288" w:lineRule="auto"/>
        <w:ind w:right="263"/>
        <w:rPr/>
      </w:pPr>
      <w:r w:rsidDel="00000000" w:rsidR="00000000" w:rsidRPr="00000000">
        <w:rPr>
          <w:rtl w:val="0"/>
        </w:rPr>
        <w:t xml:space="preserve">tel. +39 041 2710280</w:t>
      </w:r>
    </w:p>
    <w:p w:rsidR="00000000" w:rsidDel="00000000" w:rsidP="00000000" w:rsidRDefault="00000000" w:rsidRPr="00000000" w14:paraId="0000004B">
      <w:pPr>
        <w:spacing w:line="288" w:lineRule="auto"/>
        <w:ind w:right="263"/>
        <w:rPr/>
      </w:pPr>
      <w:r w:rsidDel="00000000" w:rsidR="00000000" w:rsidRPr="00000000">
        <w:rPr>
          <w:rtl w:val="0"/>
        </w:rPr>
        <w:t xml:space="preserve">email: </w:t>
      </w:r>
      <w:hyperlink r:id="rId11">
        <w:r w:rsidDel="00000000" w:rsidR="00000000" w:rsidRPr="00000000">
          <w:rPr>
            <w:rtl w:val="0"/>
          </w:rPr>
          <w:t xml:space="preserve">stampa@cini.it</w:t>
        </w:r>
      </w:hyperlink>
      <w:r w:rsidDel="00000000" w:rsidR="00000000" w:rsidRPr="00000000">
        <w:rPr>
          <w:rtl w:val="0"/>
        </w:rPr>
      </w:r>
    </w:p>
    <w:p w:rsidR="00000000" w:rsidDel="00000000" w:rsidP="00000000" w:rsidRDefault="00000000" w:rsidRPr="00000000" w14:paraId="0000004C">
      <w:pPr>
        <w:spacing w:line="288" w:lineRule="auto"/>
        <w:ind w:right="263"/>
        <w:rPr/>
      </w:pPr>
      <w:bookmarkStart w:colFirst="0" w:colLast="0" w:name="_heading=h.30j0zll" w:id="14"/>
      <w:bookmarkEnd w:id="14"/>
      <w:r w:rsidDel="00000000" w:rsidR="00000000" w:rsidRPr="00000000">
        <w:rPr>
          <w:rtl w:val="0"/>
        </w:rPr>
        <w:t xml:space="preserve">www.cini.it/press-release</w:t>
      </w:r>
    </w:p>
    <w:sectPr>
      <w:headerReference r:id="rId12" w:type="default"/>
      <w:headerReference r:id="rId13" w:type="first"/>
      <w:headerReference r:id="rId14" w:type="even"/>
      <w:footerReference r:id="rId15" w:type="default"/>
      <w:footerReference r:id="rId16" w:type="first"/>
      <w:footerReference r:id="rId17" w:type="even"/>
      <w:pgSz w:h="16820" w:w="11900" w:orient="portrait"/>
      <w:pgMar w:bottom="1701" w:top="567" w:left="3856"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drawing>
        <wp:anchor allowOverlap="1" behindDoc="1" distB="0" distT="0" distL="0" distR="0" hidden="0" layoutInCell="1" locked="0" relativeHeight="0" simplePos="0">
          <wp:simplePos x="0" y="0"/>
          <wp:positionH relativeFrom="page">
            <wp:posOffset>445</wp:posOffset>
          </wp:positionH>
          <wp:positionV relativeFrom="page">
            <wp:posOffset>0</wp:posOffset>
          </wp:positionV>
          <wp:extent cx="7555510" cy="10692000"/>
          <wp:effectExtent b="0" l="0" r="0" t="0"/>
          <wp:wrapNone/>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55510" cy="1069200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1"/>
        <w:szCs w:val="21"/>
        <w:lang w:val="it-IT"/>
      </w:rPr>
    </w:rPrDefault>
    <w:pPrDefault>
      <w:pPr>
        <w:widowControl w:val="0"/>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260" w:lineRule="auto"/>
      <w:jc w:val="right"/>
    </w:pPr>
    <w:rPr>
      <w:b w:val="1"/>
      <w:sz w:val="20"/>
      <w:szCs w:val="20"/>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260" w:lineRule="auto"/>
      <w:jc w:val="right"/>
    </w:pPr>
    <w:rPr>
      <w:b w:val="1"/>
      <w:sz w:val="20"/>
      <w:szCs w:val="20"/>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260" w:lineRule="auto"/>
      <w:ind w:left="720" w:hanging="720"/>
      <w:jc w:val="right"/>
    </w:pPr>
    <w:rPr>
      <w:b w:val="1"/>
      <w:sz w:val="20"/>
      <w:szCs w:val="20"/>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1202B7"/>
    <w:pPr>
      <w:autoSpaceDE w:val="0"/>
      <w:autoSpaceDN w:val="0"/>
      <w:adjustRightInd w:val="0"/>
      <w:textAlignment w:val="center"/>
    </w:pPr>
  </w:style>
  <w:style w:type="paragraph" w:styleId="Titolo1">
    <w:name w:val="heading 1"/>
    <w:basedOn w:val="Normale"/>
    <w:next w:val="Normale"/>
    <w:qFormat w:val="1"/>
    <w:pPr>
      <w:keepNext w:val="1"/>
      <w:numPr>
        <w:numId w:val="1"/>
      </w:numPr>
      <w:spacing w:line="260" w:lineRule="exact"/>
      <w:jc w:val="right"/>
      <w:outlineLvl w:val="0"/>
    </w:pPr>
    <w:rPr>
      <w:b w:val="1"/>
      <w:bCs w:val="1"/>
      <w:sz w:val="20"/>
    </w:rPr>
  </w:style>
  <w:style w:type="paragraph" w:styleId="Titolo2">
    <w:name w:val="heading 2"/>
    <w:basedOn w:val="Normale"/>
    <w:next w:val="Normale"/>
    <w:link w:val="Titolo2Carattere"/>
    <w:uiPriority w:val="9"/>
    <w:qFormat w:val="1"/>
    <w:rsid w:val="00E20658"/>
    <w:pPr>
      <w:keepNext w:val="1"/>
      <w:spacing w:after="60" w:before="240"/>
      <w:outlineLvl w:val="1"/>
    </w:pPr>
    <w:rPr>
      <w:rFonts w:ascii="Calibri Light" w:hAnsi="Calibri Light"/>
      <w:b w:val="1"/>
      <w:bCs w:val="1"/>
      <w:i w:val="1"/>
      <w:iCs w:val="1"/>
      <w:sz w:val="28"/>
      <w:szCs w:val="28"/>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qFormat w:val="1"/>
    <w:pPr>
      <w:keepNext w:val="1"/>
      <w:numPr>
        <w:ilvl w:val="3"/>
        <w:numId w:val="1"/>
      </w:numPr>
      <w:spacing w:after="60" w:before="240"/>
      <w:outlineLvl w:val="3"/>
    </w:pPr>
    <w:rPr>
      <w:rFonts w:ascii="Calibri" w:cs="Calibri" w:hAnsi="Calibri"/>
      <w:b w:val="1"/>
      <w:bCs w:val="1"/>
      <w:sz w:val="28"/>
      <w:szCs w:val="28"/>
      <w:lang w:val="x-none"/>
    </w:rPr>
  </w:style>
  <w:style w:type="paragraph" w:styleId="Titolo5">
    <w:name w:val="heading 5"/>
    <w:basedOn w:val="Normale"/>
    <w:next w:val="Normale"/>
    <w:qFormat w:val="1"/>
    <w:pPr>
      <w:numPr>
        <w:ilvl w:val="4"/>
        <w:numId w:val="1"/>
      </w:numPr>
      <w:spacing w:after="60" w:before="240"/>
      <w:outlineLvl w:val="4"/>
    </w:pPr>
    <w:rPr>
      <w:rFonts w:ascii="Calibri" w:cs="Calibri" w:hAnsi="Calibri"/>
      <w:b w:val="1"/>
      <w:bCs w:val="1"/>
      <w:i w:val="1"/>
      <w:iCs w:val="1"/>
      <w:lang w:val="x-none"/>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rPr>
      <w:rFonts w:hint="default"/>
    </w:rPr>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3z0" w:customStyle="1">
    <w:name w:val="WW8Num3z0"/>
    <w:rPr>
      <w:rFonts w:cs="Times New Roman"/>
    </w:rPr>
  </w:style>
  <w:style w:type="character" w:styleId="Carpredefinitoparagrafo1" w:customStyle="1">
    <w:name w:val="Car. predefinito paragrafo1"/>
  </w:style>
  <w:style w:type="character" w:styleId="Collegamentoipertestuale">
    <w:name w:val="Hyperlink"/>
    <w:uiPriority w:val="99"/>
    <w:rPr>
      <w:color w:val="0000ff"/>
      <w:u w:val="single"/>
    </w:rPr>
  </w:style>
  <w:style w:type="character" w:styleId="Titolo4Carattere" w:customStyle="1">
    <w:name w:val="Titolo 4 Carattere"/>
    <w:rPr>
      <w:rFonts w:ascii="Calibri" w:cs="Times New Roman" w:eastAsia="Times New Roman" w:hAnsi="Calibri"/>
      <w:b w:val="1"/>
      <w:bCs w:val="1"/>
      <w:sz w:val="28"/>
      <w:szCs w:val="28"/>
    </w:rPr>
  </w:style>
  <w:style w:type="character" w:styleId="cinicontentdata11td" w:customStyle="1">
    <w:name w:val="cinicontentdata11td"/>
  </w:style>
  <w:style w:type="character" w:styleId="Enfasigrassetto">
    <w:name w:val="Strong"/>
    <w:uiPriority w:val="22"/>
    <w:qFormat w:val="1"/>
    <w:rPr>
      <w:b w:val="1"/>
      <w:bCs w:val="1"/>
    </w:rPr>
  </w:style>
  <w:style w:type="character" w:styleId="Enfasicorsivo">
    <w:name w:val="Emphasis"/>
    <w:uiPriority w:val="20"/>
    <w:qFormat w:val="1"/>
    <w:rPr>
      <w:i w:val="1"/>
      <w:iCs w:val="1"/>
    </w:rPr>
  </w:style>
  <w:style w:type="character" w:styleId="apple-converted-space" w:customStyle="1">
    <w:name w:val="apple-converted-space"/>
  </w:style>
  <w:style w:type="character" w:styleId="UnresolvedMention1" w:customStyle="1">
    <w:name w:val="Unresolved Mention1"/>
    <w:rPr>
      <w:color w:val="605e5c"/>
      <w:shd w:color="auto" w:fill="e1dfdd" w:val="clear"/>
    </w:rPr>
  </w:style>
  <w:style w:type="character" w:styleId="Menzionenonrisolta1" w:customStyle="1">
    <w:name w:val="Menzione non risolta1"/>
    <w:rPr>
      <w:color w:val="605e5c"/>
      <w:shd w:color="auto" w:fill="e1dfdd" w:val="clear"/>
    </w:rPr>
  </w:style>
  <w:style w:type="character" w:styleId="Titolo5Carattere" w:customStyle="1">
    <w:name w:val="Titolo 5 Carattere"/>
    <w:rPr>
      <w:rFonts w:ascii="Calibri" w:cs="Times New Roman" w:eastAsia="Times New Roman" w:hAnsi="Calibri"/>
      <w:b w:val="1"/>
      <w:bCs w:val="1"/>
      <w:i w:val="1"/>
      <w:iCs w:val="1"/>
      <w:sz w:val="26"/>
      <w:szCs w:val="26"/>
    </w:rPr>
  </w:style>
  <w:style w:type="paragraph" w:styleId="Titolo10" w:customStyle="1">
    <w:name w:val="Titolo1"/>
    <w:basedOn w:val="Normale"/>
    <w:next w:val="Corpotesto"/>
    <w:pPr>
      <w:keepNext w:val="1"/>
      <w:spacing w:after="120" w:before="240"/>
    </w:pPr>
    <w:rPr>
      <w:rFonts w:ascii="Liberation Sans" w:cs="Arial Unicode MS" w:eastAsia="PingFang SC" w:hAnsi="Liberation Sans"/>
      <w:sz w:val="28"/>
      <w:szCs w:val="28"/>
    </w:rPr>
  </w:style>
  <w:style w:type="paragraph" w:styleId="Corpotesto">
    <w:name w:val="Body Text"/>
    <w:basedOn w:val="Normale"/>
    <w:link w:val="CorpotestoCarattere"/>
    <w:rPr>
      <w:rFonts w:cs="Garamond"/>
    </w:rPr>
  </w:style>
  <w:style w:type="paragraph" w:styleId="Elenco">
    <w:name w:val="List"/>
    <w:basedOn w:val="Corpotesto"/>
    <w:rPr>
      <w:rFonts w:cs="Arial Unicode MS"/>
    </w:rPr>
  </w:style>
  <w:style w:type="paragraph" w:styleId="Didascalia">
    <w:name w:val="caption"/>
    <w:basedOn w:val="Normale"/>
    <w:qFormat w:val="1"/>
    <w:pPr>
      <w:suppressLineNumbers w:val="1"/>
      <w:spacing w:after="120" w:before="120"/>
    </w:pPr>
    <w:rPr>
      <w:rFonts w:cs="Arial Unicode MS"/>
      <w:i w:val="1"/>
      <w:iCs w:val="1"/>
    </w:rPr>
  </w:style>
  <w:style w:type="paragraph" w:styleId="Indice" w:customStyle="1">
    <w:name w:val="Indice"/>
    <w:basedOn w:val="Normale"/>
    <w:pPr>
      <w:suppressLineNumbers w:val="1"/>
    </w:pPr>
    <w:rPr>
      <w:rFonts w:cs="Arial Unicode MS"/>
    </w:rPr>
  </w:style>
  <w:style w:type="paragraph" w:styleId="Testofumetto">
    <w:name w:val="Balloon Text"/>
    <w:basedOn w:val="Normale"/>
    <w:rPr>
      <w:rFonts w:ascii="Tahoma" w:cs="Tahoma" w:hAnsi="Tahoma"/>
      <w:sz w:val="16"/>
      <w:szCs w:val="16"/>
    </w:rPr>
  </w:style>
  <w:style w:type="paragraph" w:styleId="Intestazioneepidipagina" w:customStyle="1">
    <w:name w:val="Intestazione e piè di pagina"/>
    <w:basedOn w:val="Normale"/>
    <w:pPr>
      <w:suppressLineNumbers w:val="1"/>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deltesto31" w:customStyle="1">
    <w:name w:val="Corpo del testo 31"/>
    <w:basedOn w:val="Normale"/>
    <w:pPr>
      <w:spacing w:after="120"/>
    </w:pPr>
    <w:rPr>
      <w:sz w:val="16"/>
      <w:szCs w:val="16"/>
    </w:rPr>
  </w:style>
  <w:style w:type="paragraph" w:styleId="NormaleWeb">
    <w:name w:val="Normal (Web)"/>
    <w:basedOn w:val="Normale"/>
    <w:uiPriority w:val="99"/>
    <w:qFormat w:val="1"/>
    <w:pPr>
      <w:spacing w:after="210" w:line="210" w:lineRule="atLeast"/>
    </w:pPr>
    <w:rPr>
      <w:sz w:val="17"/>
      <w:szCs w:val="17"/>
    </w:rPr>
  </w:style>
  <w:style w:type="paragraph" w:styleId="Corpo" w:customStyle="1">
    <w:name w:val="Corpo"/>
    <w:pPr>
      <w:suppressAutoHyphens w:val="1"/>
    </w:pPr>
    <w:rPr>
      <w:rFonts w:ascii="Helvetica" w:cs="Helvetica" w:hAnsi="Helvetica"/>
      <w:sz w:val="24"/>
      <w:lang w:eastAsia="zh-CN"/>
    </w:rPr>
  </w:style>
  <w:style w:type="paragraph" w:styleId="Elencoacolori-Colore11" w:customStyle="1">
    <w:name w:val="Elenco a colori - Colore 11"/>
    <w:basedOn w:val="Normale"/>
    <w:pPr>
      <w:ind w:left="720"/>
      <w:contextualSpacing w:val="1"/>
    </w:pPr>
    <w:rPr>
      <w:lang w:val="en-US"/>
    </w:rPr>
  </w:style>
  <w:style w:type="paragraph" w:styleId="Standard" w:customStyle="1">
    <w:name w:val="Standard"/>
    <w:pPr>
      <w:suppressAutoHyphens w:val="1"/>
      <w:textAlignment w:val="baseline"/>
    </w:pPr>
    <w:rPr>
      <w:kern w:val="2"/>
      <w:sz w:val="24"/>
      <w:szCs w:val="24"/>
      <w:lang w:eastAsia="zh-CN" w:val="en-US"/>
    </w:rPr>
  </w:style>
  <w:style w:type="character" w:styleId="Collegamentovisitato">
    <w:name w:val="FollowedHyperlink"/>
    <w:uiPriority w:val="99"/>
    <w:semiHidden w:val="1"/>
    <w:unhideWhenUsed w:val="1"/>
    <w:rsid w:val="004312EB"/>
    <w:rPr>
      <w:color w:val="954f72"/>
      <w:u w:val="single"/>
    </w:rPr>
  </w:style>
  <w:style w:type="character" w:styleId="Titolo2Carattere" w:customStyle="1">
    <w:name w:val="Titolo 2 Carattere"/>
    <w:link w:val="Titolo2"/>
    <w:uiPriority w:val="9"/>
    <w:semiHidden w:val="1"/>
    <w:rsid w:val="00E20658"/>
    <w:rPr>
      <w:rFonts w:ascii="Calibri Light" w:cs="Times New Roman" w:eastAsia="Times New Roman" w:hAnsi="Calibri Light"/>
      <w:b w:val="1"/>
      <w:bCs w:val="1"/>
      <w:i w:val="1"/>
      <w:iCs w:val="1"/>
      <w:sz w:val="28"/>
      <w:szCs w:val="28"/>
      <w:lang w:eastAsia="zh-CN"/>
    </w:rPr>
  </w:style>
  <w:style w:type="paragraph" w:styleId="Testo1318" w:customStyle="1">
    <w:name w:val="Testo 13/18"/>
    <w:basedOn w:val="Normale"/>
    <w:uiPriority w:val="99"/>
    <w:rsid w:val="00C01595"/>
    <w:pPr>
      <w:spacing w:line="360" w:lineRule="atLeast"/>
    </w:pPr>
    <w:rPr>
      <w:rFonts w:ascii="Stanley-Regular" w:cs="Stanley-Regular" w:hAnsi="Stanley-Regular"/>
    </w:rPr>
  </w:style>
  <w:style w:type="paragraph" w:styleId="Sottotitoloprincipale" w:customStyle="1">
    <w:name w:val="Sottotitolo principale"/>
    <w:basedOn w:val="Normale"/>
    <w:qFormat w:val="1"/>
    <w:rsid w:val="00041164"/>
    <w:pPr>
      <w:jc w:val="left"/>
    </w:pPr>
    <w:rPr>
      <w:rFonts w:eastAsia="Garamond"/>
      <w:b w:val="1"/>
    </w:rPr>
  </w:style>
  <w:style w:type="paragraph" w:styleId="Titoloprincipale" w:customStyle="1">
    <w:name w:val="Titolo principale"/>
    <w:basedOn w:val="Normale"/>
    <w:qFormat w:val="1"/>
    <w:rsid w:val="00565E96"/>
    <w:pPr>
      <w:jc w:val="left"/>
    </w:pPr>
    <w:rPr>
      <w:rFonts w:eastAsia="Garamond"/>
      <w:sz w:val="42"/>
      <w:szCs w:val="42"/>
    </w:rPr>
  </w:style>
  <w:style w:type="paragraph" w:styleId="Luogo" w:customStyle="1">
    <w:name w:val="Luogo"/>
    <w:aliases w:val="data,ora"/>
    <w:basedOn w:val="Normale"/>
    <w:qFormat w:val="1"/>
    <w:rsid w:val="00041164"/>
    <w:pPr>
      <w:jc w:val="left"/>
    </w:pPr>
    <w:rPr>
      <w:rFonts w:eastAsia="Garamond"/>
    </w:rPr>
  </w:style>
  <w:style w:type="character" w:styleId="CorpotestoCarattere" w:customStyle="1">
    <w:name w:val="Corpo testo Carattere"/>
    <w:basedOn w:val="Carpredefinitoparagrafo"/>
    <w:link w:val="Corpotesto"/>
    <w:rsid w:val="00041164"/>
    <w:rPr>
      <w:rFonts w:cs="Garamond"/>
    </w:rPr>
  </w:style>
  <w:style w:type="character" w:styleId="Hyperlink0" w:customStyle="1">
    <w:name w:val="Hyperlink.0"/>
    <w:basedOn w:val="Collegamentoipertestuale"/>
    <w:rsid w:val="00FB7AD7"/>
    <w:rPr>
      <w:outline w:val="0"/>
      <w:color w:val="0000ff"/>
      <w:u w:color="0000ff" w:val="single"/>
    </w:rPr>
  </w:style>
  <w:style w:type="paragraph" w:styleId="Default" w:customStyle="1">
    <w:name w:val="Default"/>
    <w:rsid w:val="00FB7AD7"/>
    <w:pPr>
      <w:pBdr>
        <w:top w:space="0" w:sz="0" w:val="nil"/>
        <w:left w:space="0" w:sz="0" w:val="nil"/>
        <w:bottom w:space="0" w:sz="0" w:val="nil"/>
        <w:right w:space="0" w:sz="0" w:val="nil"/>
        <w:between w:space="0" w:sz="0" w:val="nil"/>
        <w:bar w:space="0" w:sz="0" w:val="nil"/>
      </w:pBdr>
      <w:spacing w:before="160"/>
    </w:pPr>
    <w:rPr>
      <w:rFonts w:ascii="Helvetica Neue" w:cs="Arial Unicode MS" w:eastAsia="Arial Unicode MS" w:hAnsi="Helvetica Neue"/>
      <w:sz w:val="24"/>
      <w:szCs w:val="24"/>
      <w:bdr w:space="0" w:sz="0" w:val="nil"/>
      <w14:textOutline w14:cap="flat" w14:cmpd="sng" w14:algn="ctr">
        <w14:noFill/>
        <w14:prstDash w14:val="solid"/>
        <w14:bevel/>
      </w14:textOutline>
    </w:rPr>
  </w:style>
  <w:style w:type="paragraph" w:styleId="Revisione">
    <w:name w:val="Revision"/>
    <w:hidden w:val="1"/>
    <w:uiPriority w:val="99"/>
    <w:semiHidden w:val="1"/>
    <w:rsid w:val="004E5827"/>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paragraph" w:styleId="Paragrafoelenco">
    <w:name w:val="List Paragraph"/>
    <w:basedOn w:val="Normale"/>
    <w:uiPriority w:val="34"/>
    <w:qFormat w:val="1"/>
    <w:rsid w:val="008A6651"/>
    <w:pPr>
      <w:ind w:left="720"/>
      <w:contextualSpacing w:val="1"/>
    </w:pPr>
  </w:style>
  <w:style w:type="character" w:styleId="UnresolvedMention2" w:customStyle="1">
    <w:name w:val="Unresolved Mention2"/>
    <w:basedOn w:val="Carpredefinitoparagrafo"/>
    <w:uiPriority w:val="99"/>
    <w:semiHidden w:val="1"/>
    <w:unhideWhenUsed w:val="1"/>
    <w:rsid w:val="00E6738C"/>
    <w:rPr>
      <w:color w:val="605e5c"/>
      <w:shd w:color="auto" w:fill="e1dfdd" w:val="clear"/>
    </w:rPr>
  </w:style>
  <w:style w:type="character" w:styleId="Rimandocommento">
    <w:name w:val="annotation reference"/>
    <w:basedOn w:val="Carpredefinitoparagrafo"/>
    <w:uiPriority w:val="99"/>
    <w:semiHidden w:val="1"/>
    <w:unhideWhenUsed w:val="1"/>
    <w:rsid w:val="008A5326"/>
    <w:rPr>
      <w:sz w:val="16"/>
      <w:szCs w:val="16"/>
    </w:rPr>
  </w:style>
  <w:style w:type="paragraph" w:styleId="Testocommento">
    <w:name w:val="annotation text"/>
    <w:basedOn w:val="Normale"/>
    <w:link w:val="TestocommentoCarattere"/>
    <w:uiPriority w:val="99"/>
    <w:semiHidden w:val="1"/>
    <w:unhideWhenUsed w:val="1"/>
    <w:rsid w:val="008A5326"/>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sid w:val="008A5326"/>
    <w:rPr>
      <w:sz w:val="20"/>
      <w:szCs w:val="20"/>
    </w:rPr>
  </w:style>
  <w:style w:type="paragraph" w:styleId="Soggettocommento">
    <w:name w:val="annotation subject"/>
    <w:basedOn w:val="Testocommento"/>
    <w:next w:val="Testocommento"/>
    <w:link w:val="SoggettocommentoCarattere"/>
    <w:uiPriority w:val="99"/>
    <w:semiHidden w:val="1"/>
    <w:unhideWhenUsed w:val="1"/>
    <w:rsid w:val="008A5326"/>
    <w:rPr>
      <w:b w:val="1"/>
      <w:bCs w:val="1"/>
    </w:rPr>
  </w:style>
  <w:style w:type="character" w:styleId="SoggettocommentoCarattere" w:customStyle="1">
    <w:name w:val="Soggetto commento Carattere"/>
    <w:basedOn w:val="TestocommentoCarattere"/>
    <w:link w:val="Soggettocommento"/>
    <w:uiPriority w:val="99"/>
    <w:semiHidden w:val="1"/>
    <w:rsid w:val="008A5326"/>
    <w:rPr>
      <w:b w:val="1"/>
      <w:bCs w:val="1"/>
      <w:sz w:val="20"/>
      <w:szCs w:val="20"/>
    </w:rPr>
  </w:style>
  <w:style w:type="character" w:styleId="Menzionenonrisolta2" w:customStyle="1">
    <w:name w:val="Menzione non risolta2"/>
    <w:basedOn w:val="Carpredefinitoparagrafo"/>
    <w:uiPriority w:val="99"/>
    <w:semiHidden w:val="1"/>
    <w:unhideWhenUsed w:val="1"/>
    <w:rsid w:val="00687EF3"/>
    <w:rPr>
      <w:color w:val="605e5c"/>
      <w:shd w:color="auto" w:fill="e1dfdd" w:val="clear"/>
    </w:rPr>
  </w:style>
  <w:style w:type="character" w:styleId="Menzionenonrisolta">
    <w:name w:val="Unresolved Mention"/>
    <w:basedOn w:val="Carpredefinitoparagrafo"/>
    <w:uiPriority w:val="99"/>
    <w:semiHidden w:val="1"/>
    <w:unhideWhenUsed w:val="1"/>
    <w:rsid w:val="00FF4584"/>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mailto:stampa@cini.it" TargetMode="External"/><Relationship Id="rId10" Type="http://schemas.openxmlformats.org/officeDocument/2006/relationships/hyperlink" Target="http://www.cini.it/"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playlist?list=PLfxAcbSlhgNYKGgaqKltRKi700twEUY58" TargetMode="External"/><Relationship Id="rId15" Type="http://schemas.openxmlformats.org/officeDocument/2006/relationships/footer" Target="footer1.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ini.it" TargetMode="External"/><Relationship Id="rId8" Type="http://schemas.openxmlformats.org/officeDocument/2006/relationships/hyperlink" Target="https://www.archive-venic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zB2LBl0Yqu/ppj3Bmmf8YIwO5Q==">CgMxLjAyDmguaHhuZ3QxdTMyYm9kMg5oLmJ3M2ZicHFncmFyZzIOaC5oeG5ndDF1MzJib2QyDmgubXNuZnJxeDJ0MDg3Mg5oLmFpYzFhaXB5dTE3ZzIOaC5mc3lseXNhbGxtM3gyDmgueWp3aTh4bzZwNXhoMg5oLjVsMTg4NHV4aTV5czIOaC5tcHp6YWc3bm1ybjAyDmguNmIwcjlndHdicnh0Mg5oLjZnd3hwdWpxN2o5azIOaC44NXZ2emh4OW82bWwyDmgudWwxenhiM3gwZ3RnMg5oLmw1emZoa3BhMm5udzIOaC5jemNqN2Y0NXc2aHEyCWguMzBqMHpsbDgAciExck1uUHY5TktrWm9OcjJnb3BtcHZWWjBKM1YtRl9yd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2023-03-10T15:54:00Z</dcterms:created>
  <dc:creator>Novella Benzoni</dc:creator>
</cp:coreProperties>
</file>