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Venezia, </w:t>
      </w:r>
      <w:r w:rsidDel="00000000" w:rsidR="00000000" w:rsidRPr="00000000">
        <w:rPr>
          <w:sz w:val="22"/>
          <w:szCs w:val="22"/>
          <w:rtl w:val="0"/>
        </w:rPr>
        <w:t xml:space="preserve">Isola di San Giorgio Maggiore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Sala Barbantini, ore 15:30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23 ottobre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" w:cs="Times" w:eastAsia="Times" w:hAnsi="Times"/>
          <w:b w:val="1"/>
          <w:i w:val="1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Incontro | </w:t>
      </w:r>
      <w:r w:rsidDel="00000000" w:rsidR="00000000" w:rsidRPr="00000000">
        <w:rPr>
          <w:rFonts w:ascii="Times" w:cs="Times" w:eastAsia="Times" w:hAnsi="Times"/>
          <w:b w:val="1"/>
          <w:i w:val="1"/>
          <w:sz w:val="40"/>
          <w:szCs w:val="40"/>
          <w:rtl w:val="0"/>
        </w:rPr>
        <w:t xml:space="preserve">Il teatro degli attori. Wanda Benedetti, Toni Barpi e il loro tempo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L’Istituto per il Teatro e il Melodramma della Fondazione Giorgio Cini, che dal 2019 conserva l’Archivio Wanda Benedetti e Toni Barpi, organizza un incontro in occasione dei cento anni dalla nascita dell’attrice e dieci anni dalla morte dell’attore</w:t>
      </w:r>
      <w:r w:rsidDel="00000000" w:rsidR="00000000" w:rsidRPr="00000000">
        <w:rPr>
          <w:b w:val="1"/>
          <w:i w:val="1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Lunedì 23 ottobre 2023</w:t>
      </w:r>
      <w:r w:rsidDel="00000000" w:rsidR="00000000" w:rsidRPr="00000000">
        <w:rPr>
          <w:sz w:val="21"/>
          <w:szCs w:val="21"/>
          <w:rtl w:val="0"/>
        </w:rPr>
        <w:t xml:space="preserve">, a partire dalle </w:t>
      </w:r>
      <w:r w:rsidDel="00000000" w:rsidR="00000000" w:rsidRPr="00000000">
        <w:rPr>
          <w:b w:val="1"/>
          <w:sz w:val="21"/>
          <w:szCs w:val="21"/>
          <w:rtl w:val="0"/>
        </w:rPr>
        <w:t xml:space="preserve">15:30</w:t>
      </w:r>
      <w:r w:rsidDel="00000000" w:rsidR="00000000" w:rsidRPr="00000000">
        <w:rPr>
          <w:sz w:val="21"/>
          <w:szCs w:val="21"/>
          <w:rtl w:val="0"/>
        </w:rPr>
        <w:t xml:space="preserve">, presso la </w:t>
      </w:r>
      <w:r w:rsidDel="00000000" w:rsidR="00000000" w:rsidRPr="00000000">
        <w:rPr>
          <w:b w:val="1"/>
          <w:sz w:val="21"/>
          <w:szCs w:val="21"/>
          <w:rtl w:val="0"/>
        </w:rPr>
        <w:t xml:space="preserve">Sala Barbantini</w:t>
      </w:r>
      <w:r w:rsidDel="00000000" w:rsidR="00000000" w:rsidRPr="00000000">
        <w:rPr>
          <w:sz w:val="21"/>
          <w:szCs w:val="21"/>
          <w:rtl w:val="0"/>
        </w:rPr>
        <w:t xml:space="preserve"> della Fondazione Giorgio Cini, si </w:t>
      </w:r>
      <w:r w:rsidDel="00000000" w:rsidR="00000000" w:rsidRPr="00000000">
        <w:rPr>
          <w:sz w:val="21"/>
          <w:szCs w:val="21"/>
          <w:rtl w:val="0"/>
        </w:rPr>
        <w:t xml:space="preserve">tiene </w:t>
      </w:r>
      <w:r w:rsidDel="00000000" w:rsidR="00000000" w:rsidRPr="00000000">
        <w:rPr>
          <w:sz w:val="21"/>
          <w:szCs w:val="21"/>
          <w:rtl w:val="0"/>
        </w:rPr>
        <w:t xml:space="preserve">un </w:t>
      </w:r>
      <w:r w:rsidDel="00000000" w:rsidR="00000000" w:rsidRPr="00000000">
        <w:rPr>
          <w:sz w:val="21"/>
          <w:szCs w:val="21"/>
          <w:rtl w:val="0"/>
        </w:rPr>
        <w:t xml:space="preserve">incontro </w:t>
      </w:r>
      <w:r w:rsidDel="00000000" w:rsidR="00000000" w:rsidRPr="00000000">
        <w:rPr>
          <w:sz w:val="21"/>
          <w:szCs w:val="21"/>
          <w:rtl w:val="0"/>
        </w:rPr>
        <w:t xml:space="preserve">di studi dedicato a </w:t>
      </w:r>
      <w:r w:rsidDel="00000000" w:rsidR="00000000" w:rsidRPr="00000000">
        <w:rPr>
          <w:b w:val="1"/>
          <w:sz w:val="21"/>
          <w:szCs w:val="21"/>
          <w:rtl w:val="0"/>
        </w:rPr>
        <w:t xml:space="preserve">Wanda Benedetti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(Treviso, 31 ottobre 1923 – 12 luglio 2017) </w:t>
      </w:r>
      <w:r w:rsidDel="00000000" w:rsidR="00000000" w:rsidRPr="00000000">
        <w:rPr>
          <w:sz w:val="21"/>
          <w:szCs w:val="21"/>
          <w:rtl w:val="0"/>
        </w:rPr>
        <w:t xml:space="preserve">e </w:t>
      </w:r>
      <w:r w:rsidDel="00000000" w:rsidR="00000000" w:rsidRPr="00000000">
        <w:rPr>
          <w:b w:val="1"/>
          <w:sz w:val="21"/>
          <w:szCs w:val="21"/>
          <w:rtl w:val="0"/>
        </w:rPr>
        <w:t xml:space="preserve">Toni Barpi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(Feltre, 13 luglio 1920 – Treviso, 31 ottobre 2013), che perseguirono nella loro carriera un comune ideale: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dare stabilità e giusto riconoscimento al teatro veneto e dialettale.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L’incontro costit</w:t>
      </w:r>
      <w:r w:rsidDel="00000000" w:rsidR="00000000" w:rsidRPr="00000000">
        <w:rPr>
          <w:sz w:val="21"/>
          <w:szCs w:val="21"/>
          <w:rtl w:val="0"/>
        </w:rPr>
        <w:t xml:space="preserve">uisce </w:t>
      </w:r>
      <w:r w:rsidDel="00000000" w:rsidR="00000000" w:rsidRPr="00000000">
        <w:rPr>
          <w:sz w:val="21"/>
          <w:szCs w:val="21"/>
          <w:rtl w:val="0"/>
        </w:rPr>
        <w:t xml:space="preserve">l’occasione per ricordare il lavoro dei due interpreti - compagni nella vita e sul palco che collaborarono con alcuni dei più importanti registi teatrali contemporanei - e, più in generale, per ricostruire uno </w:t>
      </w:r>
      <w:r w:rsidDel="00000000" w:rsidR="00000000" w:rsidRPr="00000000">
        <w:rPr>
          <w:b w:val="1"/>
          <w:sz w:val="21"/>
          <w:szCs w:val="21"/>
          <w:rtl w:val="0"/>
        </w:rPr>
        <w:t xml:space="preserve">spaccato del teatro di area veneta nei decenni successivi al secondo conflitto mondiale</w:t>
      </w:r>
      <w:r w:rsidDel="00000000" w:rsidR="00000000" w:rsidRPr="00000000">
        <w:rPr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Ingresso libero</w:t>
      </w:r>
      <w:r w:rsidDel="00000000" w:rsidR="00000000" w:rsidRPr="00000000">
        <w:rPr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segue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un piccolo aperitivo.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Intervengono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Maria Ida Biggi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- Istituto per il Teatro e il Melodramma della Fondazione Giorgio Cini, Università Ca’ Foscari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Piermario Vescovo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- Università Ca’ Foscari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Simona Brunetti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- Università di Verona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Marianna Zannoni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-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Istituto per il Teatro e il Melodramma della Fondazione Giorgio Cini, Università Ca’ Foscari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jc w:val="both"/>
        <w:rPr>
          <w:rFonts w:ascii="Times" w:cs="Times" w:eastAsia="Times" w:hAnsi="Times"/>
          <w:sz w:val="23"/>
          <w:szCs w:val="23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Partecipano all’incontro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Nora Fuser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Mattia Berto</w:t>
      </w:r>
      <w:r w:rsidDel="00000000" w:rsidR="00000000" w:rsidRPr="00000000">
        <w:rPr>
          <w:rFonts w:ascii="Times" w:cs="Times" w:eastAsia="Times" w:hAnsi="Times"/>
          <w:sz w:val="23"/>
          <w:szCs w:val="23"/>
          <w:rtl w:val="0"/>
        </w:rPr>
        <w:t xml:space="preserve"> con un momento performativo nel quale vengono letti alcuni brani di repertorio e “cavalli di battaglia” di Wanda Benedetti e Toni Barpi.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76" w:lineRule="auto"/>
        <w:jc w:val="both"/>
        <w:rPr>
          <w:rFonts w:ascii="Times" w:cs="Times" w:eastAsia="Times" w:hAnsi="Times"/>
          <w:color w:val="ff99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Toni Barpi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nacque a Celarda, frazione di Feltre, il 13 luglio 1920; esordì al Festival Internazionale della Prosa della Biennale di Venezia con la Grande Compagnia di Stato “Teatro di Venezia”, dove, nel 1936 recitò in alcune commedie goldoniane: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Il ventaglio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Le baruffe chiozzotte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Il bugiardo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. Interruppe l’attività attoriale durante la guerra per riprenderla con la Compagnia Baseggio nella stagione 1946-1947, recitando nel </w:t>
      </w:r>
      <w:r w:rsidDel="00000000" w:rsidR="00000000" w:rsidRPr="00000000">
        <w:rPr>
          <w:rFonts w:ascii="Times" w:cs="Times" w:eastAsia="Times" w:hAnsi="Times"/>
          <w:b w:val="1"/>
          <w:i w:val="1"/>
          <w:sz w:val="21"/>
          <w:szCs w:val="21"/>
          <w:rtl w:val="0"/>
        </w:rPr>
        <w:t xml:space="preserve">Sior Todaro brontolon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con il ruolo di protagonista. Questa interpretazione gli aprì una carriera lunga sessantatré anni, la maggior parte dei quali trascorsi dedicandosi al teatro dialettale veneto e alla maschera dello Zanni, e nei quali recitò spesso anche per la televisione.</w:t>
      </w:r>
    </w:p>
    <w:p w:rsidR="00000000" w:rsidDel="00000000" w:rsidP="00000000" w:rsidRDefault="00000000" w:rsidRPr="00000000" w14:paraId="00000016">
      <w:pPr>
        <w:spacing w:line="259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Wanda Benedetti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nacque a Treviso il 31 ottobre 1923, da madre veneziana e padre trevigiano; dopo un provino con Cesco Baseggio e Carlo Lodovici entrò nella loro compagnia e, dopo soli sei mesi di apprendistato, iniziarono ad esserle affidati ruoli di sempre maggiore rilevanza. Debuttò nella stagione successiva a quella di Toni, 1947-1948, recitando ne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I rusteghi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La serva amorosa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. Pur mostrando fin da subito una forte propensione per il dialetto, l’attrice guardò sempre con curiosità anche al teatro in lingua italiana, dove esplorò ruoli diversi e meno connotati caratterialmente. Tale versatilità le permise di calcare le scene per cinquantadue anni, contando ben cinque partecipazioni al Festival Internazionale della Prosa della Biennale di Venezia.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L’archivio di Wanda Benedetti e Toni Barpi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pervenuto all’Istituto per il Teatro e il Melodramma della Fondazione Giorgio Cini di Venezia nel corso del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2019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raccoglie materiali eterogenei utili alla ricostruzione della carriera artistica dei due attori veneti e preziosissimi anche per lo studio della rete di rapporti culturali e personali dello scenario teatrale del secondo dopoguerra. Infatti, pur non avendo carriere perfettamente sovrapponibili, Wanda e Toni condivisero buona parte del loro lungo percorso lavorativo: entrambi recitano in diversi ruoli del teatro di autori veneti - Goldoni, Renato Simoni, Giacinto Gallina, Ruzante, Giovanni Giustinian, Domenico Pittarini, Gino Rocca, Bruno De Cesco, Andrea Zanzotto -  così come di quello italiano e internazionale -Shakespeare, Molière, Garcia Lorca, Pirandello.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Allo stesso mo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do, i due attori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collaborarono con i più importanti registi del loro tempo, quali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Cesco Baseggio, Carlo Lodovici, Renato Simoni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; oltre che con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Maurizio Scaparro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Luigi Squarzina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e con i meno noti e, più legati al contesto veneziano,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Arnaldo Momo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Giovanni Poli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: di questi ultimi quattro registi - così come dello scenografo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Mischa Scandella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con il quale si segnala una collaborazione - l’Istituto per il Teatro e il Melodramma della Fondazione Giorgio Cini conserva l’archivio e la biblioteca personale. Il fondo Wanda Benedetti e Toni Barpi - che si compone di programmi di sala, rassegne stampa relative agli spettacoli, testi teatrali e copioni, contratti e corrispondenza, foto di scena, di backstage e numerosi ritratti che vanno dalla fine degli anni ‘40 agli anni 2000 - si inserisce dunque in un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fitto tessuto di relazioni, che permangono come tracce di memoria fra le carte dei vari fondi di persona.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Informazioni per la stampa: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Fondazione Giorgio Cini onlus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Ufficio Stampa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tel. +39 041 2710280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Times" w:cs="Times" w:eastAsia="Times" w:hAnsi="Times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stampa@cini.it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" w:cs="Times" w:eastAsia="Times" w:hAnsi="Times"/>
          <w:sz w:val="21"/>
          <w:szCs w:val="21"/>
          <w:u w:val="single"/>
        </w:rPr>
      </w:pPr>
      <w:hyperlink r:id="rId8">
        <w:r w:rsidDel="00000000" w:rsidR="00000000" w:rsidRPr="00000000">
          <w:rPr>
            <w:rFonts w:ascii="Times" w:cs="Times" w:eastAsia="Times" w:hAnsi="Times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www.cini.it/press-release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" w:cs="Times" w:eastAsia="Times" w:hAnsi="Times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745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-13967</wp:posOffset>
              </wp:positionH>
              <wp:positionV relativeFrom="page">
                <wp:posOffset>-13967</wp:posOffset>
              </wp:positionV>
              <wp:extent cx="7586297" cy="10710546"/>
              <wp:effectExtent b="0" l="0" r="0" t="0"/>
              <wp:wrapNone/>
              <wp:docPr descr="Rettangolo arrotondato 1073741827" id="107374183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377" y="0"/>
                        <a:ext cx="7567247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-13967</wp:posOffset>
              </wp:positionH>
              <wp:positionV relativeFrom="page">
                <wp:posOffset>-13967</wp:posOffset>
              </wp:positionV>
              <wp:extent cx="7586297" cy="10710546"/>
              <wp:effectExtent b="0" l="0" r="0" t="0"/>
              <wp:wrapNone/>
              <wp:docPr descr="Rettangolo arrotondato 1073741827" id="1073741830" name="image2.png"/>
              <a:graphic>
                <a:graphicData uri="http://schemas.openxmlformats.org/drawingml/2006/picture">
                  <pic:pic>
                    <pic:nvPicPr>
                      <pic:cNvPr descr="Rettangolo arrotondato 1073741827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6297" cy="107105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b="0" l="0" r="0" t="0"/>
          <wp:wrapNone/>
          <wp:docPr descr="image1.png" id="1073741831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after="100" w:before="10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imes Roman" w:cs="Times Roman" w:eastAsia="Times Roman" w:hAnsi="Times Roman"/>
      <w:sz w:val="22"/>
      <w:szCs w:val="22"/>
      <w:lang w:val="it-IT"/>
    </w:rPr>
  </w:style>
  <w:style w:type="character" w:styleId="Hyperlink1" w:customStyle="1">
    <w:name w:val="Hyperlink.1"/>
    <w:basedOn w:val="None"/>
    <w:rPr>
      <w:rFonts w:ascii="Times Roman" w:cs="Times Roman" w:eastAsia="Times Roman" w:hAnsi="Times Roman"/>
      <w:sz w:val="22"/>
      <w:szCs w:val="2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E7253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253B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E7253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7253B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mpa@cini.it" TargetMode="External"/><Relationship Id="rId8" Type="http://schemas.openxmlformats.org/officeDocument/2006/relationships/hyperlink" Target="http://www.cini.it/press-relea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D0MnQCg69wj1SXneGA1+/D54Sw==">CgMxLjA4AHIhMVgzbE9yU20yeUJsaS0zMUxPV3pXR0xpSDB5V1NCYVl5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2023-02-17T11:10:00Z</dcterms:created>
  <dc:creator>Marianna Zannoni</dc:creator>
</cp:coreProperties>
</file>