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3F" w:rsidRDefault="00070E45">
      <w:pPr>
        <w:spacing w:line="288" w:lineRule="auto"/>
        <w:rPr>
          <w:sz w:val="20"/>
          <w:szCs w:val="20"/>
        </w:rPr>
      </w:pPr>
      <w:sdt>
        <w:sdtPr>
          <w:tag w:val="goog_rdk_0"/>
          <w:id w:val="292027075"/>
        </w:sdtPr>
        <w:sdtEndPr/>
        <w:sdtContent/>
      </w:sdt>
      <w:r w:rsidR="00894538">
        <w:rPr>
          <w:sz w:val="20"/>
          <w:szCs w:val="20"/>
        </w:rPr>
        <w:t>Venezia, Isola di San Giorgio Maggiore</w:t>
      </w:r>
    </w:p>
    <w:p w:rsidR="00DF4DEB" w:rsidRDefault="00DF4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</w:p>
    <w:p w:rsidR="00321F3F" w:rsidRPr="00DF4DEB" w:rsidRDefault="00DF4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  <w:i/>
        </w:rPr>
      </w:pPr>
      <w:r w:rsidRPr="00DF4DEB">
        <w:rPr>
          <w:b/>
          <w:sz w:val="38"/>
          <w:szCs w:val="38"/>
        </w:rPr>
        <w:t xml:space="preserve">Musica | </w:t>
      </w:r>
      <w:r w:rsidRPr="00DF4DEB">
        <w:rPr>
          <w:b/>
          <w:i/>
          <w:sz w:val="38"/>
          <w:szCs w:val="38"/>
        </w:rPr>
        <w:t>Bandi per workshop, corsi, seminari e una borsa di studio</w:t>
      </w:r>
    </w:p>
    <w:p w:rsidR="00321F3F" w:rsidRDefault="00DF4DEB" w:rsidP="00DF4DEB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 w:rsidRPr="00DF4DEB">
        <w:rPr>
          <w:b/>
          <w:i/>
          <w:sz w:val="24"/>
          <w:szCs w:val="24"/>
        </w:rPr>
        <w:t>Gli Istituti di Musica, Vivaldi e Musica Comparata de</w:t>
      </w:r>
      <w:r>
        <w:rPr>
          <w:b/>
          <w:i/>
          <w:sz w:val="24"/>
          <w:szCs w:val="24"/>
        </w:rPr>
        <w:t>lla Fondazione Giorgio Cini aprono</w:t>
      </w:r>
      <w:r w:rsidRPr="00DF4DEB">
        <w:rPr>
          <w:b/>
          <w:i/>
          <w:sz w:val="24"/>
          <w:szCs w:val="24"/>
        </w:rPr>
        <w:t xml:space="preserve"> un ricco calendario di bandi per giovani musicisti: le attività gratuite sono un’occasione di ricerca e di formazione.</w:t>
      </w:r>
    </w:p>
    <w:p w:rsidR="00DF4DEB" w:rsidRDefault="00DF4DEB" w:rsidP="00DF4DEB">
      <w:pPr>
        <w:jc w:val="left"/>
        <w:rPr>
          <w:b/>
          <w:i/>
          <w:sz w:val="24"/>
          <w:szCs w:val="24"/>
        </w:rPr>
      </w:pPr>
    </w:p>
    <w:p w:rsidR="00DF4DEB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t xml:space="preserve">Nei prossimi mesi alla Fondazione Giorgio Cini si terrà </w:t>
      </w:r>
      <w:r w:rsidRPr="0042303F">
        <w:rPr>
          <w:rFonts w:ascii="Times" w:hAnsi="Times"/>
          <w:b/>
          <w:color w:val="000000"/>
          <w:sz w:val="21"/>
          <w:szCs w:val="21"/>
        </w:rPr>
        <w:t>una intensa stagione di formazione e ricerca in ambito musicale</w:t>
      </w:r>
      <w:r>
        <w:rPr>
          <w:rFonts w:ascii="Times" w:hAnsi="Times"/>
          <w:color w:val="000000"/>
          <w:sz w:val="21"/>
          <w:szCs w:val="21"/>
        </w:rPr>
        <w:t>. I tre prestigiosi istituti che si occupano di temi musicali (l’</w:t>
      </w:r>
      <w:r w:rsidRPr="0042303F">
        <w:rPr>
          <w:rFonts w:ascii="Times" w:hAnsi="Times"/>
          <w:b/>
          <w:color w:val="000000"/>
          <w:sz w:val="21"/>
          <w:szCs w:val="21"/>
        </w:rPr>
        <w:t>Istituto per la Musica</w:t>
      </w:r>
      <w:r>
        <w:rPr>
          <w:rFonts w:ascii="Times" w:hAnsi="Times"/>
          <w:color w:val="000000"/>
          <w:sz w:val="21"/>
          <w:szCs w:val="21"/>
        </w:rPr>
        <w:t>, l’</w:t>
      </w:r>
      <w:r w:rsidRPr="0042303F">
        <w:rPr>
          <w:rFonts w:ascii="Times" w:hAnsi="Times"/>
          <w:b/>
          <w:color w:val="000000"/>
          <w:sz w:val="21"/>
          <w:szCs w:val="21"/>
        </w:rPr>
        <w:t xml:space="preserve">Istituto italiano Antonio </w:t>
      </w:r>
      <w:r>
        <w:rPr>
          <w:rFonts w:ascii="Times" w:hAnsi="Times"/>
          <w:color w:val="000000"/>
          <w:sz w:val="21"/>
          <w:szCs w:val="21"/>
        </w:rPr>
        <w:t>Vivaldi e l’</w:t>
      </w:r>
      <w:r w:rsidRPr="0042303F">
        <w:rPr>
          <w:rFonts w:ascii="Times" w:hAnsi="Times"/>
          <w:b/>
          <w:color w:val="000000"/>
          <w:sz w:val="21"/>
          <w:szCs w:val="21"/>
        </w:rPr>
        <w:t xml:space="preserve">Istituto </w:t>
      </w:r>
      <w:r w:rsidR="00BA77C9" w:rsidRPr="00484571">
        <w:rPr>
          <w:rFonts w:ascii="Times" w:hAnsi="Times"/>
          <w:b/>
          <w:color w:val="000000"/>
          <w:sz w:val="21"/>
          <w:szCs w:val="21"/>
        </w:rPr>
        <w:t>interculturale</w:t>
      </w:r>
      <w:r w:rsidR="00BA77C9">
        <w:rPr>
          <w:rFonts w:ascii="Times" w:hAnsi="Times"/>
          <w:b/>
          <w:color w:val="000000"/>
          <w:sz w:val="21"/>
          <w:szCs w:val="21"/>
        </w:rPr>
        <w:t xml:space="preserve"> </w:t>
      </w:r>
      <w:r w:rsidRPr="0042303F">
        <w:rPr>
          <w:rFonts w:ascii="Times" w:hAnsi="Times"/>
          <w:b/>
          <w:color w:val="000000"/>
          <w:sz w:val="21"/>
          <w:szCs w:val="21"/>
        </w:rPr>
        <w:t>di studi musicali comparati</w:t>
      </w:r>
      <w:r>
        <w:rPr>
          <w:rFonts w:ascii="Times" w:hAnsi="Times"/>
          <w:color w:val="000000"/>
          <w:sz w:val="21"/>
          <w:szCs w:val="21"/>
        </w:rPr>
        <w:t xml:space="preserve">) </w:t>
      </w:r>
      <w:r w:rsidR="00076474">
        <w:rPr>
          <w:rFonts w:ascii="Times" w:hAnsi="Times"/>
          <w:color w:val="000000"/>
          <w:sz w:val="21"/>
          <w:szCs w:val="21"/>
        </w:rPr>
        <w:t xml:space="preserve">e i </w:t>
      </w:r>
      <w:r w:rsidR="00076474" w:rsidRPr="00076474">
        <w:rPr>
          <w:rFonts w:ascii="Times" w:hAnsi="Times"/>
          <w:b/>
          <w:color w:val="000000"/>
          <w:sz w:val="21"/>
          <w:szCs w:val="21"/>
        </w:rPr>
        <w:t>Seminari di musica antica</w:t>
      </w:r>
      <w:r w:rsidR="00076474">
        <w:rPr>
          <w:rFonts w:ascii="Times" w:hAnsi="Times"/>
          <w:color w:val="000000"/>
          <w:sz w:val="21"/>
          <w:szCs w:val="21"/>
        </w:rPr>
        <w:t xml:space="preserve"> </w:t>
      </w:r>
      <w:r>
        <w:rPr>
          <w:rFonts w:ascii="Times" w:hAnsi="Times"/>
          <w:color w:val="000000"/>
          <w:sz w:val="21"/>
          <w:szCs w:val="21"/>
        </w:rPr>
        <w:t>presentano un’ampia offerta di bandi rivolti principalmente a giovani professionisti.</w:t>
      </w:r>
    </w:p>
    <w:p w:rsidR="00DF4DEB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b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br/>
      </w:r>
      <w:r w:rsidR="00076474">
        <w:rPr>
          <w:rFonts w:ascii="Times" w:hAnsi="Times"/>
          <w:b/>
          <w:color w:val="000000"/>
          <w:sz w:val="21"/>
          <w:szCs w:val="21"/>
        </w:rPr>
        <w:t>Istituto per la m</w:t>
      </w:r>
      <w:r>
        <w:rPr>
          <w:rFonts w:ascii="Times" w:hAnsi="Times"/>
          <w:b/>
          <w:color w:val="000000"/>
          <w:sz w:val="21"/>
          <w:szCs w:val="21"/>
        </w:rPr>
        <w:t>usica</w:t>
      </w:r>
    </w:p>
    <w:p w:rsidR="00DF4DEB" w:rsidRPr="0042303F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b/>
          <w:color w:val="000000"/>
          <w:sz w:val="21"/>
          <w:szCs w:val="21"/>
        </w:rPr>
      </w:pPr>
    </w:p>
    <w:p w:rsidR="00DF4DEB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color w:val="000000"/>
          <w:sz w:val="21"/>
          <w:szCs w:val="21"/>
        </w:rPr>
      </w:pPr>
      <w:r w:rsidRPr="00076474">
        <w:rPr>
          <w:rFonts w:ascii="Times" w:hAnsi="Times"/>
          <w:b/>
          <w:color w:val="000000"/>
          <w:sz w:val="21"/>
          <w:szCs w:val="21"/>
          <w:u w:val="single"/>
        </w:rPr>
        <w:t>Scade il 15 febbraio 2024</w:t>
      </w:r>
      <w:r>
        <w:rPr>
          <w:rFonts w:ascii="Times" w:hAnsi="Times"/>
          <w:color w:val="000000"/>
          <w:sz w:val="21"/>
          <w:szCs w:val="21"/>
        </w:rPr>
        <w:t xml:space="preserve"> </w:t>
      </w:r>
      <w:r w:rsidRPr="00D944BC">
        <w:rPr>
          <w:rFonts w:ascii="Times" w:hAnsi="Times"/>
          <w:b/>
          <w:color w:val="000000"/>
          <w:sz w:val="21"/>
          <w:szCs w:val="21"/>
        </w:rPr>
        <w:t xml:space="preserve">il bando di selezione per partecipare al ciclo di workshop </w:t>
      </w:r>
      <w:proofErr w:type="spellStart"/>
      <w:r w:rsidRPr="00DF4DEB">
        <w:rPr>
          <w:rFonts w:ascii="Times" w:hAnsi="Times"/>
          <w:color w:val="000000"/>
          <w:sz w:val="21"/>
          <w:szCs w:val="21"/>
        </w:rPr>
        <w:t>Research</w:t>
      </w:r>
      <w:proofErr w:type="spellEnd"/>
      <w:r w:rsidRPr="00DF4DEB">
        <w:rPr>
          <w:rFonts w:ascii="Times" w:hAnsi="Times"/>
          <w:color w:val="000000"/>
          <w:sz w:val="21"/>
          <w:szCs w:val="21"/>
        </w:rPr>
        <w:t xml:space="preserve"> led performance</w:t>
      </w:r>
      <w:r>
        <w:rPr>
          <w:rFonts w:ascii="Times" w:hAnsi="Times"/>
          <w:b/>
          <w:color w:val="000000"/>
          <w:sz w:val="21"/>
          <w:szCs w:val="21"/>
        </w:rPr>
        <w:t xml:space="preserve"> </w:t>
      </w:r>
      <w:r>
        <w:rPr>
          <w:rFonts w:ascii="Times" w:hAnsi="Times"/>
          <w:color w:val="000000"/>
          <w:sz w:val="21"/>
          <w:szCs w:val="21"/>
        </w:rPr>
        <w:t>“Violoncello solo nella seconda metà del XX secolo”, che si terrà tra il 20 e il 23 marzo 2024 con un programma di sessioni pratiche e teoriche, oltre a un concerto finale.</w:t>
      </w:r>
    </w:p>
    <w:p w:rsidR="00DF4DEB" w:rsidRPr="00076668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color w:val="000000"/>
          <w:sz w:val="21"/>
          <w:szCs w:val="21"/>
        </w:rPr>
      </w:pPr>
      <w:r w:rsidRPr="00076668">
        <w:rPr>
          <w:rFonts w:ascii="Times" w:hAnsi="Times"/>
          <w:color w:val="000000"/>
          <w:sz w:val="21"/>
          <w:szCs w:val="21"/>
        </w:rPr>
        <w:t>Il workshop</w:t>
      </w:r>
      <w:r w:rsidR="00535BCA" w:rsidRPr="00484571">
        <w:rPr>
          <w:rFonts w:ascii="Times" w:hAnsi="Times"/>
          <w:color w:val="000000"/>
          <w:sz w:val="21"/>
          <w:szCs w:val="21"/>
        </w:rPr>
        <w:t xml:space="preserve">, tenuto dal violoncellista Lucas </w:t>
      </w:r>
      <w:proofErr w:type="spellStart"/>
      <w:r w:rsidR="00535BCA" w:rsidRPr="00484571">
        <w:rPr>
          <w:rFonts w:ascii="Times" w:hAnsi="Times"/>
          <w:color w:val="000000"/>
          <w:sz w:val="21"/>
          <w:szCs w:val="21"/>
        </w:rPr>
        <w:t>Fels</w:t>
      </w:r>
      <w:proofErr w:type="spellEnd"/>
      <w:r w:rsidR="00535BCA">
        <w:rPr>
          <w:rFonts w:ascii="Times" w:hAnsi="Times"/>
          <w:color w:val="000000"/>
          <w:sz w:val="21"/>
          <w:szCs w:val="21"/>
        </w:rPr>
        <w:t>,</w:t>
      </w:r>
      <w:r w:rsidRPr="00076668">
        <w:rPr>
          <w:rFonts w:ascii="Times" w:hAnsi="Times"/>
          <w:color w:val="000000"/>
          <w:sz w:val="21"/>
          <w:szCs w:val="21"/>
        </w:rPr>
        <w:t xml:space="preserve"> è destinato a giovani violoncellisti con spiccate capacità di comprensione e interpretazione della musica di ricerca e sperimentazione.</w:t>
      </w:r>
    </w:p>
    <w:p w:rsidR="00DF4DEB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t>La c</w:t>
      </w:r>
      <w:r w:rsidRPr="00076668">
        <w:rPr>
          <w:rFonts w:ascii="Times" w:hAnsi="Times"/>
          <w:color w:val="000000"/>
          <w:sz w:val="21"/>
          <w:szCs w:val="21"/>
        </w:rPr>
        <w:t>andidatura</w:t>
      </w:r>
      <w:r>
        <w:rPr>
          <w:rFonts w:ascii="Times" w:hAnsi="Times"/>
          <w:color w:val="000000"/>
          <w:sz w:val="21"/>
          <w:szCs w:val="21"/>
        </w:rPr>
        <w:t xml:space="preserve"> dev’essere presentata</w:t>
      </w:r>
      <w:r w:rsidRPr="00076668">
        <w:rPr>
          <w:rFonts w:ascii="Times" w:hAnsi="Times"/>
          <w:color w:val="000000"/>
          <w:sz w:val="21"/>
          <w:szCs w:val="21"/>
        </w:rPr>
        <w:t xml:space="preserve"> </w:t>
      </w:r>
      <w:r>
        <w:rPr>
          <w:rFonts w:ascii="Times" w:hAnsi="Times"/>
          <w:color w:val="000000"/>
          <w:sz w:val="21"/>
          <w:szCs w:val="21"/>
        </w:rPr>
        <w:t xml:space="preserve">via email: </w:t>
      </w:r>
      <w:hyperlink r:id="rId7" w:history="1">
        <w:r w:rsidRPr="00522FF2">
          <w:rPr>
            <w:rStyle w:val="Collegamentoipertestuale"/>
            <w:rFonts w:ascii="Times" w:hAnsi="Times"/>
            <w:sz w:val="21"/>
            <w:szCs w:val="21"/>
          </w:rPr>
          <w:t>concorsimusica@cini.it</w:t>
        </w:r>
      </w:hyperlink>
    </w:p>
    <w:p w:rsidR="00DF4DEB" w:rsidRDefault="00070E45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color w:val="000000"/>
          <w:sz w:val="21"/>
          <w:szCs w:val="21"/>
        </w:rPr>
      </w:pPr>
      <w:hyperlink r:id="rId8" w:history="1">
        <w:r w:rsidR="008E1638" w:rsidRPr="008E1638">
          <w:rPr>
            <w:rStyle w:val="Collegamentoipertestuale"/>
            <w:rFonts w:ascii="Times" w:hAnsi="Times"/>
            <w:sz w:val="21"/>
            <w:szCs w:val="21"/>
          </w:rPr>
          <w:t>Scarica qui</w:t>
        </w:r>
        <w:r w:rsidR="00DF4DEB" w:rsidRPr="008E1638">
          <w:rPr>
            <w:rStyle w:val="Collegamentoipertestuale"/>
            <w:rFonts w:ascii="Times" w:hAnsi="Times"/>
            <w:sz w:val="21"/>
            <w:szCs w:val="21"/>
          </w:rPr>
          <w:t xml:space="preserve"> il </w:t>
        </w:r>
        <w:r w:rsidR="00DF4DEB" w:rsidRPr="008E1638">
          <w:rPr>
            <w:rStyle w:val="Collegamentoipertestuale"/>
            <w:rFonts w:ascii="Times" w:hAnsi="Times"/>
            <w:sz w:val="21"/>
            <w:szCs w:val="21"/>
          </w:rPr>
          <w:t>bando</w:t>
        </w:r>
        <w:r w:rsidR="00DF4DEB" w:rsidRPr="008E1638">
          <w:rPr>
            <w:rStyle w:val="Collegamentoipertestuale"/>
            <w:rFonts w:ascii="Times" w:hAnsi="Times"/>
            <w:sz w:val="21"/>
            <w:szCs w:val="21"/>
          </w:rPr>
          <w:t>.</w:t>
        </w:r>
      </w:hyperlink>
    </w:p>
    <w:p w:rsidR="00DF4DEB" w:rsidRPr="00076668" w:rsidRDefault="00DF4DEB" w:rsidP="00DF4DEB">
      <w:pPr>
        <w:pStyle w:val="NormaleWeb"/>
        <w:spacing w:before="0" w:beforeAutospacing="0" w:after="0" w:afterAutospacing="0" w:line="330" w:lineRule="atLeast"/>
        <w:jc w:val="both"/>
        <w:textAlignment w:val="baseline"/>
        <w:rPr>
          <w:rFonts w:ascii="Times" w:hAnsi="Times"/>
          <w:color w:val="000000"/>
          <w:sz w:val="21"/>
          <w:szCs w:val="21"/>
        </w:rPr>
      </w:pPr>
    </w:p>
    <w:p w:rsidR="00DF4DEB" w:rsidRPr="00076668" w:rsidRDefault="00DF4DEB" w:rsidP="00DF4DEB">
      <w:pPr>
        <w:rPr>
          <w:rFonts w:cs="Times New Roman"/>
        </w:rPr>
      </w:pPr>
    </w:p>
    <w:p w:rsidR="00DF4DEB" w:rsidRPr="00D944BC" w:rsidRDefault="00DF4DEB" w:rsidP="00DF4DEB">
      <w:pPr>
        <w:rPr>
          <w:rFonts w:cs="Times New Roman"/>
          <w:b/>
        </w:rPr>
      </w:pPr>
      <w:r w:rsidRPr="00D944BC">
        <w:rPr>
          <w:rFonts w:cs="Times New Roman"/>
          <w:b/>
        </w:rPr>
        <w:t>Istituto italiano Antonio Vivaldi</w:t>
      </w:r>
    </w:p>
    <w:p w:rsidR="00076474" w:rsidRDefault="00076474" w:rsidP="00DF4DEB">
      <w:pPr>
        <w:spacing w:line="330" w:lineRule="atLeast"/>
        <w:textAlignment w:val="baseline"/>
        <w:rPr>
          <w:rFonts w:cs="Times New Roman"/>
          <w:b/>
        </w:rPr>
      </w:pPr>
    </w:p>
    <w:p w:rsidR="00DF4DEB" w:rsidRDefault="00DF4DEB" w:rsidP="00DF4DEB">
      <w:pPr>
        <w:spacing w:line="330" w:lineRule="atLeast"/>
        <w:textAlignment w:val="baseline"/>
        <w:rPr>
          <w:rFonts w:cs="Times New Roman"/>
        </w:rPr>
      </w:pPr>
      <w:r w:rsidRPr="00076474">
        <w:rPr>
          <w:rFonts w:cs="Times New Roman"/>
          <w:b/>
          <w:u w:val="single"/>
        </w:rPr>
        <w:t>Il 20 febbraio</w:t>
      </w:r>
      <w:r w:rsidR="00076474" w:rsidRPr="00076474">
        <w:rPr>
          <w:rFonts w:cs="Times New Roman"/>
          <w:b/>
          <w:u w:val="single"/>
        </w:rPr>
        <w:t xml:space="preserve"> 2024</w:t>
      </w:r>
      <w:r w:rsidRPr="00D944BC">
        <w:rPr>
          <w:rFonts w:cs="Times New Roman"/>
          <w:b/>
        </w:rPr>
        <w:t xml:space="preserve"> è il termine per la prima selezione del Bando Accademia Vivaldi 2024</w:t>
      </w:r>
      <w:r>
        <w:rPr>
          <w:rFonts w:cs="Times New Roman"/>
          <w:b/>
        </w:rPr>
        <w:t>, in collaborazione con la Fondazione Ugo e Olga Levi</w:t>
      </w:r>
      <w:r>
        <w:rPr>
          <w:rFonts w:cs="Times New Roman"/>
        </w:rPr>
        <w:t>.</w:t>
      </w:r>
    </w:p>
    <w:p w:rsidR="00DF4DEB" w:rsidRDefault="00DF4DEB" w:rsidP="00DF4DEB">
      <w:pPr>
        <w:spacing w:line="330" w:lineRule="atLeast"/>
        <w:textAlignment w:val="baseline"/>
        <w:rPr>
          <w:rFonts w:cs="Times New Roman"/>
        </w:rPr>
      </w:pPr>
      <w:r>
        <w:rPr>
          <w:rFonts w:cs="Times New Roman"/>
        </w:rPr>
        <w:t>Il bando si rivolge a giovani cantanti (fino a 39 anni) e strumentisti.</w:t>
      </w:r>
    </w:p>
    <w:p w:rsidR="00DF4DEB" w:rsidRPr="00076668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Si tratta di una serie di sei incontri di approfondimento che nel corso dell’anno approfondiranno la prassi esecutiva della musica di Vivaldi. Per ogni incontro è prevista una selezione con queste scadenze: </w:t>
      </w:r>
      <w:r w:rsidRPr="00076668">
        <w:rPr>
          <w:rFonts w:eastAsia="Times New Roman" w:cs="Times New Roman"/>
          <w:color w:val="000000"/>
          <w:bdr w:val="none" w:sz="0" w:space="0" w:color="auto" w:frame="1"/>
        </w:rPr>
        <w:t>20 febbrai</w:t>
      </w:r>
      <w:r>
        <w:rPr>
          <w:rFonts w:eastAsia="Times New Roman" w:cs="Times New Roman"/>
          <w:color w:val="000000"/>
          <w:bdr w:val="none" w:sz="0" w:space="0" w:color="auto" w:frame="1"/>
        </w:rPr>
        <w:t xml:space="preserve">o, 8 marzo; 8 aprile, 19 maggio, 3 giugno, </w:t>
      </w:r>
      <w:r w:rsidRPr="00076668">
        <w:rPr>
          <w:rFonts w:eastAsia="Times New Roman" w:cs="Times New Roman"/>
          <w:color w:val="000000"/>
          <w:bdr w:val="none" w:sz="0" w:space="0" w:color="auto" w:frame="1"/>
        </w:rPr>
        <w:t>27 ottobre</w:t>
      </w:r>
      <w:r>
        <w:rPr>
          <w:rFonts w:eastAsia="Times New Roman" w:cs="Times New Roman"/>
          <w:color w:val="000000"/>
          <w:bdr w:val="none" w:sz="0" w:space="0" w:color="auto" w:frame="1"/>
        </w:rPr>
        <w:t>.</w:t>
      </w:r>
    </w:p>
    <w:p w:rsidR="00DF4DEB" w:rsidRPr="00076668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 xml:space="preserve">I corsi saranno tenuti dal </w:t>
      </w:r>
      <w:proofErr w:type="gramStart"/>
      <w:r w:rsidRPr="00076668">
        <w:rPr>
          <w:rFonts w:eastAsia="Times New Roman" w:cs="Times New Roman"/>
          <w:color w:val="000000"/>
        </w:rPr>
        <w:t>soprano  </w:t>
      </w:r>
      <w:r>
        <w:rPr>
          <w:rFonts w:eastAsia="Times New Roman" w:cs="Times New Roman"/>
          <w:b/>
          <w:bCs/>
          <w:color w:val="000000"/>
          <w:bdr w:val="none" w:sz="0" w:space="0" w:color="auto" w:frame="1"/>
        </w:rPr>
        <w:t>Gemma</w:t>
      </w:r>
      <w:proofErr w:type="gramEnd"/>
      <w:r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076668">
        <w:rPr>
          <w:rFonts w:eastAsia="Times New Roman" w:cs="Times New Roman"/>
          <w:b/>
          <w:bCs/>
          <w:color w:val="000000"/>
          <w:bdr w:val="none" w:sz="0" w:space="0" w:color="auto" w:frame="1"/>
        </w:rPr>
        <w:t>Bertagnolli</w:t>
      </w:r>
      <w:proofErr w:type="spellEnd"/>
      <w:r>
        <w:rPr>
          <w:rFonts w:eastAsia="Times New Roman" w:cs="Times New Roman"/>
          <w:color w:val="000000"/>
        </w:rPr>
        <w:t xml:space="preserve">, dal direttore d’orchestra </w:t>
      </w:r>
      <w:r w:rsidRPr="00076668">
        <w:rPr>
          <w:rFonts w:eastAsia="Times New Roman" w:cs="Times New Roman"/>
          <w:b/>
          <w:bCs/>
          <w:color w:val="000000"/>
          <w:bdr w:val="none" w:sz="0" w:space="0" w:color="auto" w:frame="1"/>
        </w:rPr>
        <w:t>Gianluca Capuano</w:t>
      </w:r>
      <w:r w:rsidRPr="00076668">
        <w:rPr>
          <w:rFonts w:eastAsia="Times New Roman" w:cs="Times New Roman"/>
          <w:color w:val="000000"/>
        </w:rPr>
        <w:t> e dal clavicembalista ed organista </w:t>
      </w:r>
      <w:r w:rsidRPr="00076668">
        <w:rPr>
          <w:rFonts w:eastAsia="Times New Roman" w:cs="Times New Roman"/>
          <w:b/>
          <w:bCs/>
          <w:color w:val="000000"/>
          <w:bdr w:val="none" w:sz="0" w:space="0" w:color="auto" w:frame="1"/>
        </w:rPr>
        <w:t>Antonio </w:t>
      </w:r>
      <w:proofErr w:type="spellStart"/>
      <w:r w:rsidRPr="00076668">
        <w:rPr>
          <w:rFonts w:eastAsia="Times New Roman" w:cs="Times New Roman"/>
          <w:b/>
          <w:bCs/>
          <w:color w:val="000000"/>
          <w:bdr w:val="none" w:sz="0" w:space="0" w:color="auto" w:frame="1"/>
        </w:rPr>
        <w:t>Frigé</w:t>
      </w:r>
      <w:proofErr w:type="spellEnd"/>
      <w:r w:rsidRPr="00076668">
        <w:rPr>
          <w:rFonts w:eastAsia="Times New Roman" w:cs="Times New Roman"/>
          <w:color w:val="000000"/>
        </w:rPr>
        <w:t>.</w:t>
      </w:r>
    </w:p>
    <w:p w:rsidR="00DF4DEB" w:rsidRDefault="00DF4DEB">
      <w:pPr>
        <w:spacing w:line="288" w:lineRule="auto"/>
        <w:rPr>
          <w:b/>
          <w:sz w:val="20"/>
          <w:szCs w:val="20"/>
        </w:rPr>
      </w:pPr>
    </w:p>
    <w:p w:rsidR="00DF4DEB" w:rsidRDefault="00070E45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hyperlink r:id="rId9" w:history="1"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>Scarica</w:t>
        </w:r>
        <w:r w:rsidR="00076474">
          <w:rPr>
            <w:rFonts w:eastAsia="Times New Roman" w:cs="Times New Roman"/>
            <w:color w:val="00667C"/>
            <w:bdr w:val="none" w:sz="0" w:space="0" w:color="auto" w:frame="1"/>
          </w:rPr>
          <w:t xml:space="preserve"> qui</w:t>
        </w:r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 xml:space="preserve"> il bando Accademia Vivaldi 2024 </w:t>
        </w:r>
      </w:hyperlink>
    </w:p>
    <w:p w:rsidR="00DF4DEB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</w:p>
    <w:p w:rsidR="00DF4DEB" w:rsidRDefault="00DF4DEB" w:rsidP="00DF4DEB">
      <w:pPr>
        <w:spacing w:line="330" w:lineRule="atLeast"/>
        <w:textAlignment w:val="baseline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Istituto </w:t>
      </w:r>
      <w:r w:rsidR="00BA77C9" w:rsidRPr="00336633">
        <w:rPr>
          <w:rFonts w:eastAsia="Times New Roman" w:cs="Times New Roman"/>
          <w:b/>
          <w:color w:val="000000"/>
        </w:rPr>
        <w:t>interculturale</w:t>
      </w:r>
      <w:r w:rsidR="00BA77C9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di studi musicali comparati</w:t>
      </w:r>
    </w:p>
    <w:p w:rsidR="00DF4DEB" w:rsidRDefault="00DF4DEB" w:rsidP="00DF4DEB">
      <w:pPr>
        <w:spacing w:line="330" w:lineRule="atLeast"/>
        <w:textAlignment w:val="baseline"/>
        <w:rPr>
          <w:rFonts w:eastAsia="Times New Roman" w:cs="Times New Roman"/>
          <w:b/>
          <w:color w:val="000000"/>
        </w:rPr>
      </w:pPr>
    </w:p>
    <w:p w:rsidR="00DF4DEB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8E1638">
        <w:rPr>
          <w:rFonts w:eastAsia="Times New Roman" w:cs="Times New Roman"/>
          <w:b/>
          <w:color w:val="000000"/>
          <w:u w:val="single"/>
        </w:rPr>
        <w:t>Entro il 1° aprile 2024</w:t>
      </w:r>
      <w:r>
        <w:rPr>
          <w:rFonts w:eastAsia="Times New Roman" w:cs="Times New Roman"/>
          <w:b/>
          <w:color w:val="000000"/>
        </w:rPr>
        <w:t xml:space="preserve"> si può partecipare al bando per la borsa di ricerca</w:t>
      </w:r>
      <w:r w:rsidRPr="00DF4DEB">
        <w:rPr>
          <w:rFonts w:eastAsia="Times New Roman" w:cs="Times New Roman"/>
          <w:b/>
          <w:color w:val="000000"/>
        </w:rPr>
        <w:t xml:space="preserve"> “Diego </w:t>
      </w:r>
      <w:proofErr w:type="spellStart"/>
      <w:r w:rsidRPr="00DF4DEB">
        <w:rPr>
          <w:rFonts w:eastAsia="Times New Roman" w:cs="Times New Roman"/>
          <w:b/>
          <w:color w:val="000000"/>
        </w:rPr>
        <w:t>Carpitella</w:t>
      </w:r>
      <w:proofErr w:type="spellEnd"/>
      <w:r w:rsidRPr="00DF4DEB">
        <w:rPr>
          <w:rFonts w:eastAsia="Times New Roman" w:cs="Times New Roman"/>
          <w:b/>
          <w:color w:val="000000"/>
        </w:rPr>
        <w:t>”</w:t>
      </w:r>
      <w:r>
        <w:rPr>
          <w:rFonts w:eastAsia="Times New Roman" w:cs="Times New Roman"/>
          <w:b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La borsa è annuale ed è pari a cinquemila euro.</w:t>
      </w:r>
    </w:p>
    <w:p w:rsidR="00DF4DEB" w:rsidRPr="00076668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Il bando è rivolto a </w:t>
      </w:r>
      <w:r>
        <w:rPr>
          <w:rFonts w:eastAsia="Times New Roman" w:cs="Times New Roman"/>
          <w:color w:val="000000"/>
          <w:bdr w:val="none" w:sz="0" w:space="0" w:color="auto" w:frame="1"/>
        </w:rPr>
        <w:t>giovani ricercatori</w:t>
      </w:r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bdr w:val="none" w:sz="0" w:space="0" w:color="auto" w:frame="1"/>
        </w:rPr>
        <w:t>che siano intenzionati a realizzare</w:t>
      </w:r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 un prodotto audiovisivo </w:t>
      </w:r>
      <w:r>
        <w:rPr>
          <w:rFonts w:eastAsia="Times New Roman" w:cs="Times New Roman"/>
          <w:color w:val="000000"/>
          <w:bdr w:val="none" w:sz="0" w:space="0" w:color="auto" w:frame="1"/>
        </w:rPr>
        <w:t xml:space="preserve">sui temi della </w:t>
      </w:r>
      <w:proofErr w:type="spellStart"/>
      <w:r>
        <w:rPr>
          <w:rFonts w:eastAsia="Times New Roman" w:cs="Times New Roman"/>
          <w:color w:val="000000"/>
          <w:bdr w:val="none" w:sz="0" w:space="0" w:color="auto" w:frame="1"/>
        </w:rPr>
        <w:t>etno</w:t>
      </w:r>
      <w:proofErr w:type="spellEnd"/>
      <w:r>
        <w:rPr>
          <w:rFonts w:eastAsia="Times New Roman" w:cs="Times New Roman"/>
          <w:color w:val="000000"/>
          <w:bdr w:val="none" w:sz="0" w:space="0" w:color="auto" w:frame="1"/>
        </w:rPr>
        <w:t>-musicologia</w:t>
      </w:r>
      <w:r w:rsidRPr="00076668">
        <w:rPr>
          <w:rFonts w:eastAsia="Times New Roman" w:cs="Times New Roman"/>
          <w:color w:val="000000"/>
          <w:bdr w:val="none" w:sz="0" w:space="0" w:color="auto" w:frame="1"/>
        </w:rPr>
        <w:t>. Il vincitore si impegnerà a realizzare entro un anno il lavoro che sarà presentato pubblicamente a Venezia</w:t>
      </w:r>
    </w:p>
    <w:p w:rsidR="00DF4DEB" w:rsidRPr="00076668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> </w:t>
      </w:r>
    </w:p>
    <w:p w:rsidR="00DF4DEB" w:rsidRPr="00076668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>Scarica qui il bando e la domanda di partecipazione 2024:</w:t>
      </w:r>
    </w:p>
    <w:p w:rsidR="00DF4DEB" w:rsidRDefault="00070E45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hyperlink r:id="rId10" w:tgtFrame="_blank" w:history="1">
        <w:proofErr w:type="spellStart"/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>Carpitella</w:t>
        </w:r>
        <w:proofErr w:type="spellEnd"/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 xml:space="preserve"> Scholars</w:t>
        </w:r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>hip_Call2024</w:t>
        </w:r>
      </w:hyperlink>
    </w:p>
    <w:p w:rsidR="00DF4DEB" w:rsidRPr="00076668" w:rsidRDefault="00070E45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hyperlink r:id="rId11" w:tgtFrame="_blank" w:history="1">
        <w:proofErr w:type="spellStart"/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>Carpitella</w:t>
        </w:r>
        <w:proofErr w:type="spellEnd"/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 xml:space="preserve"> Scholarship_Appl</w:t>
        </w:r>
        <w:r w:rsidR="00DF4DEB" w:rsidRPr="00076668">
          <w:rPr>
            <w:rFonts w:eastAsia="Times New Roman" w:cs="Times New Roman"/>
            <w:color w:val="00667C"/>
            <w:bdr w:val="none" w:sz="0" w:space="0" w:color="auto" w:frame="1"/>
          </w:rPr>
          <w:t>ication2024</w:t>
        </w:r>
      </w:hyperlink>
    </w:p>
    <w:p w:rsidR="00DF4DEB" w:rsidRDefault="00DF4DEB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 xml:space="preserve">Contatti: </w:t>
      </w:r>
      <w:hyperlink r:id="rId12" w:history="1">
        <w:r w:rsidR="00076474" w:rsidRPr="00522FF2">
          <w:rPr>
            <w:rStyle w:val="Collegamentoipertestuale"/>
            <w:rFonts w:eastAsia="Times New Roman" w:cs="Times New Roman"/>
          </w:rPr>
          <w:t>musica.comparata@cini.it</w:t>
        </w:r>
      </w:hyperlink>
    </w:p>
    <w:p w:rsidR="00076474" w:rsidRPr="00076668" w:rsidRDefault="00076474" w:rsidP="00DF4DEB">
      <w:pPr>
        <w:spacing w:line="330" w:lineRule="atLeast"/>
        <w:textAlignment w:val="baseline"/>
        <w:rPr>
          <w:rFonts w:eastAsia="Times New Roman" w:cs="Times New Roman"/>
          <w:color w:val="000000"/>
        </w:rPr>
      </w:pPr>
    </w:p>
    <w:p w:rsidR="00DF4DEB" w:rsidRPr="00DF4DEB" w:rsidRDefault="00DF4DEB" w:rsidP="00DF4DEB">
      <w:pPr>
        <w:spacing w:line="330" w:lineRule="atLeast"/>
        <w:textAlignment w:val="baseline"/>
        <w:rPr>
          <w:rFonts w:eastAsia="Times New Roman" w:cs="Times New Roman"/>
          <w:b/>
          <w:color w:val="000000"/>
        </w:rPr>
      </w:pPr>
    </w:p>
    <w:p w:rsidR="00DF4DEB" w:rsidRPr="00076668" w:rsidRDefault="00076474" w:rsidP="00DF4DEB">
      <w:pPr>
        <w:spacing w:line="330" w:lineRule="atLeast"/>
        <w:textAlignment w:val="baseline"/>
        <w:rPr>
          <w:rFonts w:eastAsia="Times New Roman" w:cs="Times New Roman"/>
          <w:b/>
          <w:color w:val="000000"/>
        </w:rPr>
      </w:pPr>
      <w:r w:rsidRPr="00076474">
        <w:rPr>
          <w:rFonts w:eastAsia="Times New Roman" w:cs="Times New Roman"/>
          <w:b/>
          <w:color w:val="000000"/>
        </w:rPr>
        <w:t>Seminari di musica antica Egida Sartori e Laura Alvini</w:t>
      </w:r>
    </w:p>
    <w:p w:rsidR="00DF4DEB" w:rsidRDefault="00DF4DEB">
      <w:pPr>
        <w:spacing w:line="288" w:lineRule="auto"/>
        <w:rPr>
          <w:b/>
          <w:sz w:val="20"/>
          <w:szCs w:val="20"/>
        </w:rPr>
      </w:pPr>
    </w:p>
    <w:p w:rsidR="00076474" w:rsidRDefault="00076474">
      <w:pPr>
        <w:spacing w:line="288" w:lineRule="auto"/>
        <w:rPr>
          <w:rFonts w:eastAsia="Times New Roman" w:cs="Times New Roman"/>
          <w:color w:val="000000"/>
        </w:rPr>
      </w:pPr>
      <w:r w:rsidRPr="008E1638">
        <w:rPr>
          <w:b/>
          <w:sz w:val="20"/>
          <w:szCs w:val="20"/>
          <w:u w:val="single"/>
        </w:rPr>
        <w:t>Il 15 aprile è la scadenza</w:t>
      </w:r>
      <w:r>
        <w:rPr>
          <w:b/>
          <w:sz w:val="20"/>
          <w:szCs w:val="20"/>
        </w:rPr>
        <w:t xml:space="preserve"> del bando per partecipare al seminario </w:t>
      </w:r>
      <w:r w:rsidRPr="00076474">
        <w:rPr>
          <w:b/>
          <w:sz w:val="20"/>
          <w:szCs w:val="20"/>
        </w:rPr>
        <w:t xml:space="preserve">“Lo </w:t>
      </w:r>
      <w:proofErr w:type="gramStart"/>
      <w:r w:rsidRPr="00076668">
        <w:rPr>
          <w:rFonts w:eastAsia="Times New Roman" w:cs="Times New Roman"/>
          <w:b/>
          <w:i/>
          <w:iCs/>
          <w:color w:val="000000"/>
          <w:bdr w:val="none" w:sz="0" w:space="0" w:color="auto" w:frame="1"/>
        </w:rPr>
        <w:t>chansonnier</w:t>
      </w:r>
      <w:r w:rsidRPr="00076668">
        <w:rPr>
          <w:rFonts w:eastAsia="Times New Roman" w:cs="Times New Roman"/>
          <w:b/>
          <w:color w:val="000000"/>
        </w:rPr>
        <w:t> </w:t>
      </w:r>
      <w:r w:rsidRPr="00076474">
        <w:rPr>
          <w:rFonts w:eastAsia="Times New Roman" w:cs="Times New Roman"/>
          <w:b/>
          <w:color w:val="000000"/>
        </w:rPr>
        <w:t xml:space="preserve"> di</w:t>
      </w:r>
      <w:proofErr w:type="gramEnd"/>
      <w:r w:rsidRPr="00076474">
        <w:rPr>
          <w:rFonts w:eastAsia="Times New Roman" w:cs="Times New Roman"/>
          <w:b/>
          <w:color w:val="000000"/>
        </w:rPr>
        <w:t xml:space="preserve"> </w:t>
      </w:r>
      <w:proofErr w:type="spellStart"/>
      <w:r w:rsidRPr="00076474">
        <w:rPr>
          <w:rFonts w:eastAsia="Times New Roman" w:cs="Times New Roman"/>
          <w:b/>
          <w:color w:val="000000"/>
        </w:rPr>
        <w:t>Lovanio</w:t>
      </w:r>
      <w:proofErr w:type="spellEnd"/>
      <w:r w:rsidRPr="00076474">
        <w:rPr>
          <w:rFonts w:eastAsia="Times New Roman" w:cs="Times New Roman"/>
          <w:b/>
          <w:color w:val="000000"/>
        </w:rPr>
        <w:t>”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che si terrà dal 17 al 21 giugno 2024. </w:t>
      </w:r>
    </w:p>
    <w:p w:rsidR="00076474" w:rsidRDefault="00076474" w:rsidP="00076474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 xml:space="preserve">Il seminario è </w:t>
      </w:r>
      <w:r w:rsidR="001E530A">
        <w:rPr>
          <w:rFonts w:eastAsia="Times New Roman" w:cs="Times New Roman"/>
          <w:color w:val="000000"/>
        </w:rPr>
        <w:t>rivolto</w:t>
      </w:r>
      <w:r w:rsidRPr="00076668">
        <w:rPr>
          <w:rFonts w:eastAsia="Times New Roman" w:cs="Times New Roman"/>
          <w:color w:val="000000"/>
        </w:rPr>
        <w:t xml:space="preserve"> a giovani </w:t>
      </w:r>
      <w:r w:rsidRPr="00076668">
        <w:rPr>
          <w:rFonts w:eastAsia="Times New Roman" w:cs="Times New Roman"/>
          <w:bCs/>
          <w:color w:val="000000"/>
          <w:bdr w:val="none" w:sz="0" w:space="0" w:color="auto" w:frame="1"/>
        </w:rPr>
        <w:t>cantanti</w:t>
      </w:r>
      <w:r w:rsidRPr="00076668">
        <w:rPr>
          <w:rFonts w:eastAsia="Times New Roman" w:cs="Times New Roman"/>
          <w:color w:val="000000"/>
        </w:rPr>
        <w:t> e </w:t>
      </w:r>
      <w:r w:rsidRPr="00076668">
        <w:rPr>
          <w:rFonts w:eastAsia="Times New Roman" w:cs="Times New Roman"/>
          <w:bCs/>
          <w:color w:val="000000"/>
          <w:bdr w:val="none" w:sz="0" w:space="0" w:color="auto" w:frame="1"/>
        </w:rPr>
        <w:t>strumentisti</w:t>
      </w:r>
      <w:r w:rsidRPr="00076668">
        <w:rPr>
          <w:rFonts w:eastAsia="Times New Roman" w:cs="Times New Roman"/>
          <w:color w:val="000000"/>
        </w:rPr>
        <w:t>, professionisti o semi-professionisti,</w:t>
      </w:r>
      <w:r w:rsidRPr="00076474">
        <w:rPr>
          <w:rFonts w:eastAsia="Times New Roman" w:cs="Times New Roman"/>
          <w:color w:val="000000"/>
        </w:rPr>
        <w:t xml:space="preserve"> </w:t>
      </w:r>
      <w:r w:rsidRPr="00076668">
        <w:rPr>
          <w:rFonts w:eastAsia="Times New Roman" w:cs="Times New Roman"/>
          <w:bCs/>
          <w:color w:val="000000"/>
          <w:bdr w:val="none" w:sz="0" w:space="0" w:color="auto" w:frame="1"/>
        </w:rPr>
        <w:t>specializzati nel repertorio tardo medievale o rinascimentale</w:t>
      </w:r>
      <w:r w:rsidRPr="00076668">
        <w:rPr>
          <w:rFonts w:eastAsia="Times New Roman" w:cs="Times New Roman"/>
          <w:color w:val="000000"/>
        </w:rPr>
        <w:t>, selezionati tramite bando di concorso internazionale.</w:t>
      </w:r>
    </w:p>
    <w:p w:rsidR="00076474" w:rsidRDefault="00076474" w:rsidP="00076474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 xml:space="preserve">Scoperto solo nel 2015, il canzoniere di </w:t>
      </w:r>
      <w:proofErr w:type="spellStart"/>
      <w:r w:rsidRPr="00076668">
        <w:rPr>
          <w:rFonts w:eastAsia="Times New Roman" w:cs="Times New Roman"/>
          <w:color w:val="000000"/>
        </w:rPr>
        <w:t>Lovanio</w:t>
      </w:r>
      <w:proofErr w:type="spellEnd"/>
      <w:r w:rsidRPr="00076668">
        <w:rPr>
          <w:rFonts w:eastAsia="Times New Roman" w:cs="Times New Roman"/>
          <w:color w:val="000000"/>
        </w:rPr>
        <w:t xml:space="preserve"> è un’importante nuova fonte per la conoscenza del repertorio di </w:t>
      </w:r>
      <w:r w:rsidRPr="00076668">
        <w:rPr>
          <w:rFonts w:eastAsia="Times New Roman" w:cs="Times New Roman"/>
          <w:i/>
          <w:iCs/>
          <w:color w:val="000000"/>
          <w:bdr w:val="none" w:sz="0" w:space="0" w:color="auto" w:frame="1"/>
        </w:rPr>
        <w:t>chansons</w:t>
      </w:r>
      <w:r w:rsidRPr="00076668">
        <w:rPr>
          <w:rFonts w:eastAsia="Times New Roman" w:cs="Times New Roman"/>
          <w:color w:val="000000"/>
        </w:rPr>
        <w:t> franco-fiamminghe del secondo Quattrocento</w:t>
      </w:r>
      <w:r>
        <w:rPr>
          <w:rFonts w:eastAsia="Times New Roman" w:cs="Times New Roman"/>
          <w:color w:val="000000"/>
        </w:rPr>
        <w:t xml:space="preserve">. </w:t>
      </w:r>
      <w:r w:rsidRPr="00076668">
        <w:rPr>
          <w:rFonts w:eastAsia="Times New Roman" w:cs="Times New Roman"/>
          <w:color w:val="000000"/>
        </w:rPr>
        <w:t>Il seminario si concentrerà sugli </w:t>
      </w:r>
      <w:r w:rsidRPr="00076668">
        <w:rPr>
          <w:rFonts w:eastAsia="Times New Roman" w:cs="Times New Roman"/>
          <w:i/>
          <w:iCs/>
          <w:color w:val="000000"/>
          <w:bdr w:val="none" w:sz="0" w:space="0" w:color="auto" w:frame="1"/>
        </w:rPr>
        <w:t>unica</w:t>
      </w:r>
      <w:r w:rsidRPr="00076668">
        <w:rPr>
          <w:rFonts w:eastAsia="Times New Roman" w:cs="Times New Roman"/>
          <w:color w:val="000000"/>
        </w:rPr>
        <w:t>, brani che richiedono ancora particolare attenzione quanto alla loro possibile attribuzione e analisi stilistica.</w:t>
      </w:r>
      <w:r>
        <w:rPr>
          <w:rFonts w:eastAsia="Times New Roman" w:cs="Times New Roman"/>
          <w:color w:val="000000"/>
        </w:rPr>
        <w:t xml:space="preserve"> N</w:t>
      </w:r>
      <w:r w:rsidRPr="00076668">
        <w:rPr>
          <w:rFonts w:eastAsia="Times New Roman" w:cs="Times New Roman"/>
          <w:color w:val="000000"/>
        </w:rPr>
        <w:t>ove dei brani del </w:t>
      </w:r>
      <w:r w:rsidRPr="00076668">
        <w:rPr>
          <w:rFonts w:eastAsia="Times New Roman" w:cs="Times New Roman"/>
          <w:i/>
          <w:iCs/>
          <w:color w:val="000000"/>
          <w:bdr w:val="none" w:sz="0" w:space="0" w:color="auto" w:frame="1"/>
        </w:rPr>
        <w:t>chansonnier</w:t>
      </w:r>
      <w:r w:rsidRPr="00076668">
        <w:rPr>
          <w:rFonts w:eastAsia="Times New Roman" w:cs="Times New Roman"/>
          <w:color w:val="000000"/>
        </w:rPr>
        <w:t> (tra cui due degli</w:t>
      </w:r>
      <w:r w:rsidRPr="00076668">
        <w:rPr>
          <w:rFonts w:eastAsia="Times New Roman" w:cs="Times New Roman"/>
          <w:i/>
          <w:iCs/>
          <w:color w:val="000000"/>
          <w:bdr w:val="none" w:sz="0" w:space="0" w:color="auto" w:frame="1"/>
        </w:rPr>
        <w:t> unica</w:t>
      </w:r>
      <w:r w:rsidRPr="00076668">
        <w:rPr>
          <w:rFonts w:eastAsia="Times New Roman" w:cs="Times New Roman"/>
          <w:color w:val="000000"/>
        </w:rPr>
        <w:t>) danno voce ad un io poetico al femminile, caratteristica che ha fondato la recente ipotesi che la destinataria del manoscritto fosse una donna.</w:t>
      </w:r>
      <w:r>
        <w:rPr>
          <w:rFonts w:eastAsia="Times New Roman" w:cs="Times New Roman"/>
          <w:color w:val="000000"/>
        </w:rPr>
        <w:t xml:space="preserve"> </w:t>
      </w:r>
    </w:p>
    <w:p w:rsidR="00076474" w:rsidRPr="00076668" w:rsidRDefault="00076474" w:rsidP="00076474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 condurre il</w:t>
      </w:r>
      <w:r w:rsidRPr="00076668">
        <w:rPr>
          <w:rFonts w:eastAsia="Times New Roman" w:cs="Times New Roman"/>
          <w:color w:val="000000"/>
        </w:rPr>
        <w:t xml:space="preserve"> seminario sarà </w:t>
      </w:r>
      <w:r w:rsidRPr="00076668">
        <w:rPr>
          <w:rFonts w:eastAsia="Times New Roman" w:cs="Times New Roman"/>
          <w:bCs/>
          <w:color w:val="000000"/>
          <w:bdr w:val="none" w:sz="0" w:space="0" w:color="auto" w:frame="1"/>
        </w:rPr>
        <w:t xml:space="preserve">Anna </w:t>
      </w:r>
      <w:proofErr w:type="spellStart"/>
      <w:r w:rsidRPr="00076668">
        <w:rPr>
          <w:rFonts w:eastAsia="Times New Roman" w:cs="Times New Roman"/>
          <w:bCs/>
          <w:color w:val="000000"/>
          <w:bdr w:val="none" w:sz="0" w:space="0" w:color="auto" w:frame="1"/>
        </w:rPr>
        <w:t>Danilevskaia</w:t>
      </w:r>
      <w:proofErr w:type="spellEnd"/>
      <w:r w:rsidRPr="00076668">
        <w:rPr>
          <w:rFonts w:eastAsia="Times New Roman" w:cs="Times New Roman"/>
          <w:color w:val="000000"/>
        </w:rPr>
        <w:t>, esperta medievista</w:t>
      </w:r>
      <w:r>
        <w:rPr>
          <w:rFonts w:eastAsia="Times New Roman" w:cs="Times New Roman"/>
          <w:color w:val="000000"/>
        </w:rPr>
        <w:t>.</w:t>
      </w:r>
    </w:p>
    <w:p w:rsidR="00076474" w:rsidRPr="00076668" w:rsidRDefault="00076474" w:rsidP="00076474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r w:rsidRPr="00076668">
        <w:rPr>
          <w:rFonts w:eastAsia="Times New Roman" w:cs="Times New Roman"/>
          <w:color w:val="000000"/>
        </w:rPr>
        <w:t xml:space="preserve">Il Seminario è organizzato grazie al contributo di: </w:t>
      </w:r>
      <w:proofErr w:type="spellStart"/>
      <w:r w:rsidRPr="00076668">
        <w:rPr>
          <w:rFonts w:eastAsia="Times New Roman" w:cs="Times New Roman"/>
          <w:color w:val="000000"/>
        </w:rPr>
        <w:t>Fondation</w:t>
      </w:r>
      <w:proofErr w:type="spellEnd"/>
      <w:r w:rsidRPr="00076668">
        <w:rPr>
          <w:rFonts w:eastAsia="Times New Roman" w:cs="Times New Roman"/>
          <w:color w:val="000000"/>
        </w:rPr>
        <w:t xml:space="preserve"> </w:t>
      </w:r>
      <w:proofErr w:type="spellStart"/>
      <w:r w:rsidRPr="00076668">
        <w:rPr>
          <w:rFonts w:eastAsia="Times New Roman" w:cs="Times New Roman"/>
          <w:color w:val="000000"/>
        </w:rPr>
        <w:t>Concordance</w:t>
      </w:r>
      <w:proofErr w:type="spellEnd"/>
      <w:r w:rsidRPr="00076668">
        <w:rPr>
          <w:rFonts w:eastAsia="Times New Roman" w:cs="Times New Roman"/>
          <w:color w:val="000000"/>
        </w:rPr>
        <w:t>; </w:t>
      </w:r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Irma </w:t>
      </w:r>
      <w:proofErr w:type="spellStart"/>
      <w:r w:rsidRPr="00076668">
        <w:rPr>
          <w:rFonts w:eastAsia="Times New Roman" w:cs="Times New Roman"/>
          <w:color w:val="000000"/>
          <w:bdr w:val="none" w:sz="0" w:space="0" w:color="auto" w:frame="1"/>
        </w:rPr>
        <w:t>Merk</w:t>
      </w:r>
      <w:proofErr w:type="spellEnd"/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076668">
        <w:rPr>
          <w:rFonts w:eastAsia="Times New Roman" w:cs="Times New Roman"/>
          <w:color w:val="000000"/>
          <w:bdr w:val="none" w:sz="0" w:space="0" w:color="auto" w:frame="1"/>
        </w:rPr>
        <w:t>Stiftung</w:t>
      </w:r>
      <w:proofErr w:type="spellEnd"/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 e L.+</w:t>
      </w:r>
      <w:proofErr w:type="spellStart"/>
      <w:r w:rsidRPr="00076668">
        <w:rPr>
          <w:rFonts w:eastAsia="Times New Roman" w:cs="Times New Roman"/>
          <w:color w:val="000000"/>
          <w:bdr w:val="none" w:sz="0" w:space="0" w:color="auto" w:frame="1"/>
        </w:rPr>
        <w:t>Th</w:t>
      </w:r>
      <w:proofErr w:type="spellEnd"/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. La Roche </w:t>
      </w:r>
      <w:proofErr w:type="spellStart"/>
      <w:r w:rsidRPr="00076668">
        <w:rPr>
          <w:rFonts w:eastAsia="Times New Roman" w:cs="Times New Roman"/>
          <w:color w:val="000000"/>
          <w:bdr w:val="none" w:sz="0" w:space="0" w:color="auto" w:frame="1"/>
        </w:rPr>
        <w:t>Stiftung</w:t>
      </w:r>
      <w:proofErr w:type="spellEnd"/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; </w:t>
      </w:r>
      <w:proofErr w:type="spellStart"/>
      <w:r w:rsidRPr="00076668">
        <w:rPr>
          <w:rFonts w:eastAsia="Times New Roman" w:cs="Times New Roman"/>
          <w:color w:val="000000"/>
          <w:bdr w:val="none" w:sz="0" w:space="0" w:color="auto" w:frame="1"/>
        </w:rPr>
        <w:t>Alamire</w:t>
      </w:r>
      <w:proofErr w:type="spellEnd"/>
      <w:r w:rsidRPr="00076668">
        <w:rPr>
          <w:rFonts w:eastAsia="Times New Roman" w:cs="Times New Roman"/>
          <w:color w:val="000000"/>
          <w:bdr w:val="none" w:sz="0" w:space="0" w:color="auto" w:frame="1"/>
        </w:rPr>
        <w:t xml:space="preserve"> Foundation.</w:t>
      </w:r>
    </w:p>
    <w:p w:rsidR="00076474" w:rsidRDefault="00076474" w:rsidP="00076474">
      <w:pPr>
        <w:spacing w:line="330" w:lineRule="atLeast"/>
        <w:textAlignment w:val="baseline"/>
        <w:rPr>
          <w:rFonts w:eastAsia="Times New Roman" w:cs="Times New Roman"/>
          <w:color w:val="000000"/>
        </w:rPr>
      </w:pPr>
    </w:p>
    <w:p w:rsidR="00076474" w:rsidRPr="00076668" w:rsidRDefault="00070E45" w:rsidP="00076474">
      <w:pPr>
        <w:spacing w:line="330" w:lineRule="atLeast"/>
        <w:textAlignment w:val="baseline"/>
        <w:rPr>
          <w:rFonts w:eastAsia="Times New Roman" w:cs="Times New Roman"/>
          <w:color w:val="000000"/>
        </w:rPr>
      </w:pPr>
      <w:hyperlink r:id="rId13" w:history="1">
        <w:r w:rsidR="00076474" w:rsidRPr="008E1638">
          <w:rPr>
            <w:rStyle w:val="Collegamentoipertestuale"/>
            <w:rFonts w:eastAsia="Times New Roman" w:cs="Times New Roman"/>
          </w:rPr>
          <w:t>Scarica qui il b</w:t>
        </w:r>
        <w:bookmarkStart w:id="1" w:name="_GoBack"/>
        <w:bookmarkEnd w:id="1"/>
        <w:r w:rsidR="00076474" w:rsidRPr="008E1638">
          <w:rPr>
            <w:rStyle w:val="Collegamentoipertestuale"/>
            <w:rFonts w:eastAsia="Times New Roman" w:cs="Times New Roman"/>
          </w:rPr>
          <w:t>ando</w:t>
        </w:r>
      </w:hyperlink>
    </w:p>
    <w:p w:rsidR="00076474" w:rsidRDefault="00076474" w:rsidP="00076474">
      <w:pPr>
        <w:spacing w:line="330" w:lineRule="atLeas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</w:rPr>
      </w:pPr>
      <w:r w:rsidRPr="00076668">
        <w:rPr>
          <w:rFonts w:eastAsia="Times New Roman" w:cs="Times New Roman"/>
          <w:color w:val="000000"/>
        </w:rPr>
        <w:t>Contatti: </w:t>
      </w:r>
      <w:hyperlink r:id="rId14" w:history="1">
        <w:r w:rsidR="008E1638" w:rsidRPr="00522FF2">
          <w:rPr>
            <w:rStyle w:val="Collegamentoipertestuale"/>
            <w:rFonts w:eastAsia="Times New Roman" w:cs="Times New Roman"/>
            <w:b/>
            <w:bCs/>
            <w:bdr w:val="none" w:sz="0" w:space="0" w:color="auto" w:frame="1"/>
          </w:rPr>
          <w:t>musica.antica@cini.it</w:t>
        </w:r>
      </w:hyperlink>
    </w:p>
    <w:p w:rsidR="00076474" w:rsidRPr="00076474" w:rsidRDefault="00076474">
      <w:pPr>
        <w:spacing w:line="288" w:lineRule="auto"/>
        <w:rPr>
          <w:sz w:val="20"/>
          <w:szCs w:val="20"/>
        </w:rPr>
      </w:pPr>
    </w:p>
    <w:p w:rsidR="00DF4DEB" w:rsidRDefault="00DF4DEB">
      <w:pPr>
        <w:spacing w:line="288" w:lineRule="auto"/>
        <w:rPr>
          <w:b/>
          <w:sz w:val="20"/>
          <w:szCs w:val="20"/>
        </w:rPr>
      </w:pPr>
    </w:p>
    <w:p w:rsidR="001E530A" w:rsidRDefault="001E530A">
      <w:pPr>
        <w:spacing w:line="288" w:lineRule="auto"/>
        <w:rPr>
          <w:b/>
          <w:sz w:val="20"/>
          <w:szCs w:val="20"/>
        </w:rPr>
      </w:pPr>
    </w:p>
    <w:p w:rsidR="00DF4DEB" w:rsidRDefault="00DF4DEB">
      <w:pPr>
        <w:spacing w:line="288" w:lineRule="auto"/>
        <w:rPr>
          <w:b/>
          <w:sz w:val="20"/>
          <w:szCs w:val="20"/>
        </w:rPr>
      </w:pPr>
    </w:p>
    <w:p w:rsidR="00DF4DEB" w:rsidRDefault="00DF4DEB">
      <w:pPr>
        <w:spacing w:line="288" w:lineRule="auto"/>
        <w:rPr>
          <w:b/>
          <w:sz w:val="20"/>
          <w:szCs w:val="20"/>
        </w:rPr>
      </w:pPr>
    </w:p>
    <w:p w:rsidR="00321F3F" w:rsidRDefault="00894538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321F3F" w:rsidRDefault="00894538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321F3F" w:rsidRDefault="00894538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321F3F" w:rsidRDefault="00894538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</w:p>
    <w:p w:rsidR="00321F3F" w:rsidRDefault="00894538">
      <w:pPr>
        <w:spacing w:line="288" w:lineRule="auto"/>
        <w:ind w:right="263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hyperlink r:id="rId15">
        <w:r>
          <w:rPr>
            <w:sz w:val="20"/>
            <w:szCs w:val="20"/>
          </w:rPr>
          <w:t>stampa@cini.it</w:t>
        </w:r>
      </w:hyperlink>
    </w:p>
    <w:p w:rsidR="00321F3F" w:rsidRDefault="00070E45">
      <w:pPr>
        <w:spacing w:line="288" w:lineRule="auto"/>
        <w:ind w:right="263"/>
      </w:pPr>
      <w:hyperlink r:id="rId16">
        <w:r w:rsidR="00894538">
          <w:rPr>
            <w:sz w:val="20"/>
            <w:szCs w:val="20"/>
            <w:u w:val="single"/>
          </w:rPr>
          <w:t>www.cini.it/press-release</w:t>
        </w:r>
      </w:hyperlink>
    </w:p>
    <w:sectPr w:rsidR="00321F3F">
      <w:headerReference w:type="default" r:id="rId17"/>
      <w:footerReference w:type="default" r:id="rId18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45" w:rsidRDefault="00070E45">
      <w:pPr>
        <w:spacing w:line="240" w:lineRule="auto"/>
      </w:pPr>
      <w:r>
        <w:separator/>
      </w:r>
    </w:p>
  </w:endnote>
  <w:endnote w:type="continuationSeparator" w:id="0">
    <w:p w:rsidR="00070E45" w:rsidRDefault="00070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3F" w:rsidRDefault="00321F3F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45" w:rsidRDefault="00070E45">
      <w:pPr>
        <w:spacing w:line="240" w:lineRule="auto"/>
      </w:pPr>
      <w:r>
        <w:separator/>
      </w:r>
    </w:p>
  </w:footnote>
  <w:footnote w:type="continuationSeparator" w:id="0">
    <w:p w:rsidR="00070E45" w:rsidRDefault="00070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3F" w:rsidRDefault="00894538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21F3F" w:rsidRDefault="00321F3F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31BFE2CC" w14:textId="77777777" w:rsidR="00321F3F" w:rsidRDefault="00321F3F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3F"/>
    <w:rsid w:val="00043B9F"/>
    <w:rsid w:val="00070E45"/>
    <w:rsid w:val="00076474"/>
    <w:rsid w:val="001E530A"/>
    <w:rsid w:val="00321F3F"/>
    <w:rsid w:val="00336633"/>
    <w:rsid w:val="00484571"/>
    <w:rsid w:val="00535BCA"/>
    <w:rsid w:val="00894538"/>
    <w:rsid w:val="008E1638"/>
    <w:rsid w:val="00961B5E"/>
    <w:rsid w:val="00BA77C9"/>
    <w:rsid w:val="00CC7E7D"/>
    <w:rsid w:val="00D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7E7DB-7D1A-47B9-B186-494A7166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DE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DF4DE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F4DE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1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wp-content/uploads/2024/01/WorkshopVioloncelloBandoITA_DEF-1.pdf" TargetMode="External"/><Relationship Id="rId13" Type="http://schemas.openxmlformats.org/officeDocument/2006/relationships/hyperlink" Target="https://www.cini.it/wp-content/uploads/2024/01/BANDO-CHANSONNIER-IT_DEF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corsimusica@cini.it" TargetMode="External"/><Relationship Id="rId12" Type="http://schemas.openxmlformats.org/officeDocument/2006/relationships/hyperlink" Target="mailto:musica.comparata@cini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ini.it/press-rele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ni.it/wp-content/uploads/2024/01/BorsaCarpitella_application_202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ampa@cini.it" TargetMode="External"/><Relationship Id="rId10" Type="http://schemas.openxmlformats.org/officeDocument/2006/relationships/hyperlink" Target="https://www.cini.it/wp-content/uploads/2024/01/CarpitellaScholarship_Call_2024-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ni.it/wp-content/uploads/2024/01/Accademia-Vivaldi-2024-bando-italiano.docx" TargetMode="External"/><Relationship Id="rId14" Type="http://schemas.openxmlformats.org/officeDocument/2006/relationships/hyperlink" Target="mailto:musica.antica@c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7</cp:revision>
  <dcterms:created xsi:type="dcterms:W3CDTF">2024-01-30T13:48:00Z</dcterms:created>
  <dcterms:modified xsi:type="dcterms:W3CDTF">2024-02-05T11:17:00Z</dcterms:modified>
</cp:coreProperties>
</file>