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F59E" w14:textId="77777777" w:rsidR="004658FF" w:rsidRDefault="00000000">
      <w:pPr>
        <w:spacing w:line="288" w:lineRule="auto"/>
        <w:rPr>
          <w:sz w:val="20"/>
          <w:szCs w:val="20"/>
        </w:rPr>
      </w:pPr>
      <w:sdt>
        <w:sdtPr>
          <w:tag w:val="goog_rdk_0"/>
          <w:id w:val="1252240351"/>
        </w:sdtPr>
        <w:sdtContent/>
      </w:sdt>
      <w:r w:rsidR="00C63A63">
        <w:rPr>
          <w:sz w:val="20"/>
          <w:szCs w:val="20"/>
        </w:rPr>
        <w:t>Venezia, Isola di San Giorgio Maggiore</w:t>
      </w:r>
    </w:p>
    <w:p w14:paraId="26D2C43F" w14:textId="00ABC44B" w:rsidR="00803BF1" w:rsidRDefault="00803BF1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14 </w:t>
      </w:r>
      <w:r w:rsidR="000C77CF">
        <w:rPr>
          <w:sz w:val="20"/>
          <w:szCs w:val="20"/>
        </w:rPr>
        <w:t>marzo</w:t>
      </w:r>
      <w:r>
        <w:rPr>
          <w:sz w:val="20"/>
          <w:szCs w:val="20"/>
        </w:rPr>
        <w:t xml:space="preserve"> 2024</w:t>
      </w:r>
    </w:p>
    <w:p w14:paraId="139E5909" w14:textId="0CE77727" w:rsidR="004658FF" w:rsidRDefault="00000000">
      <w:pPr>
        <w:spacing w:line="288" w:lineRule="auto"/>
        <w:rPr>
          <w:sz w:val="20"/>
          <w:szCs w:val="20"/>
        </w:rPr>
      </w:pPr>
      <w:sdt>
        <w:sdtPr>
          <w:tag w:val="goog_rdk_1"/>
          <w:id w:val="-1609581519"/>
          <w:showingPlcHdr/>
        </w:sdtPr>
        <w:sdtContent>
          <w:r w:rsidR="00803BF1">
            <w:t xml:space="preserve">     </w:t>
          </w:r>
        </w:sdtContent>
      </w:sdt>
    </w:p>
    <w:p w14:paraId="3CCA6F4F" w14:textId="142DF1D2" w:rsidR="004658FF" w:rsidRDefault="006755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r>
        <w:rPr>
          <w:b/>
          <w:sz w:val="38"/>
          <w:szCs w:val="38"/>
        </w:rPr>
        <w:t>Anniversari</w:t>
      </w:r>
      <w:r>
        <w:rPr>
          <w:b/>
          <w:i/>
          <w:sz w:val="38"/>
          <w:szCs w:val="38"/>
        </w:rPr>
        <w:t xml:space="preserve"> | </w:t>
      </w:r>
      <w:r w:rsidR="004A0D17">
        <w:rPr>
          <w:b/>
          <w:i/>
          <w:sz w:val="38"/>
          <w:szCs w:val="38"/>
        </w:rPr>
        <w:t xml:space="preserve">Cento anni senza </w:t>
      </w:r>
      <w:r>
        <w:rPr>
          <w:b/>
          <w:i/>
          <w:sz w:val="38"/>
          <w:szCs w:val="38"/>
        </w:rPr>
        <w:t xml:space="preserve">Eleonora Duse </w:t>
      </w:r>
    </w:p>
    <w:p w14:paraId="3D1D0227" w14:textId="77777777" w:rsidR="004658FF" w:rsidRDefault="0067559E" w:rsidP="0067559E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 w:rsidRPr="00803BF1">
        <w:rPr>
          <w:b/>
          <w:i/>
          <w:sz w:val="24"/>
          <w:szCs w:val="24"/>
        </w:rPr>
        <w:t>Oggi si insedia il Comitato nazionale</w:t>
      </w:r>
      <w:r>
        <w:rPr>
          <w:b/>
          <w:i/>
          <w:sz w:val="24"/>
          <w:szCs w:val="24"/>
        </w:rPr>
        <w:t xml:space="preserve"> che celebra i cento anni dalla scomparsa della grande attrice: l’Istituto per il Teatro e il Melodramma della Fondazione Giorgio Cini si trova al centro di un anno ricco di eventi. Qui è custodito </w:t>
      </w:r>
      <w:r w:rsidR="004A0D17">
        <w:rPr>
          <w:b/>
          <w:i/>
          <w:sz w:val="24"/>
          <w:szCs w:val="24"/>
        </w:rPr>
        <w:t>l’Archivio Duse</w:t>
      </w:r>
      <w:r w:rsidR="00FC2044">
        <w:rPr>
          <w:b/>
          <w:i/>
          <w:sz w:val="24"/>
          <w:szCs w:val="24"/>
        </w:rPr>
        <w:t>, frequentato da studiosi d</w:t>
      </w:r>
      <w:r w:rsidR="00272CEF">
        <w:rPr>
          <w:b/>
          <w:i/>
          <w:sz w:val="24"/>
          <w:szCs w:val="24"/>
        </w:rPr>
        <w:t>i</w:t>
      </w:r>
      <w:r w:rsidR="00FC2044">
        <w:rPr>
          <w:b/>
          <w:i/>
          <w:sz w:val="24"/>
          <w:szCs w:val="24"/>
        </w:rPr>
        <w:t xml:space="preserve"> tutto il mondo: </w:t>
      </w:r>
      <w:r>
        <w:rPr>
          <w:b/>
          <w:i/>
          <w:sz w:val="24"/>
          <w:szCs w:val="24"/>
        </w:rPr>
        <w:t>per l’occasione è</w:t>
      </w:r>
      <w:r w:rsidR="00FC2044">
        <w:rPr>
          <w:b/>
          <w:i/>
          <w:sz w:val="24"/>
          <w:szCs w:val="24"/>
        </w:rPr>
        <w:t xml:space="preserve"> </w:t>
      </w:r>
      <w:r w:rsidR="0047063E">
        <w:rPr>
          <w:b/>
          <w:i/>
          <w:sz w:val="24"/>
          <w:szCs w:val="24"/>
        </w:rPr>
        <w:t>un cantiere</w:t>
      </w:r>
      <w:r w:rsidR="00FC2044">
        <w:rPr>
          <w:b/>
          <w:i/>
          <w:sz w:val="24"/>
          <w:szCs w:val="24"/>
        </w:rPr>
        <w:t xml:space="preserve"> di nuove</w:t>
      </w:r>
      <w:r>
        <w:rPr>
          <w:b/>
          <w:i/>
          <w:sz w:val="24"/>
          <w:szCs w:val="24"/>
        </w:rPr>
        <w:t xml:space="preserve"> ricerche, mostre, rassegne teatrali, film, libri. </w:t>
      </w:r>
    </w:p>
    <w:p w14:paraId="1CE8693D" w14:textId="77777777" w:rsidR="004658FF" w:rsidRDefault="004658FF">
      <w:pPr>
        <w:spacing w:after="80"/>
        <w:rPr>
          <w:b/>
          <w:i/>
          <w:sz w:val="20"/>
          <w:szCs w:val="20"/>
        </w:rPr>
      </w:pPr>
    </w:p>
    <w:p w14:paraId="1B19FF30" w14:textId="77777777" w:rsidR="0047063E" w:rsidRDefault="00272CEF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FC2044" w:rsidRPr="0047063E">
        <w:rPr>
          <w:sz w:val="21"/>
          <w:szCs w:val="21"/>
        </w:rPr>
        <w:t xml:space="preserve"> cento anni da</w:t>
      </w:r>
      <w:r w:rsidR="0047063E" w:rsidRPr="0047063E">
        <w:rPr>
          <w:sz w:val="21"/>
          <w:szCs w:val="21"/>
        </w:rPr>
        <w:t>lla scomparsa di Eleonora Duse</w:t>
      </w:r>
      <w:r>
        <w:rPr>
          <w:sz w:val="21"/>
          <w:szCs w:val="21"/>
        </w:rPr>
        <w:t>,</w:t>
      </w:r>
      <w:r w:rsidR="0047063E" w:rsidRPr="0047063E">
        <w:rPr>
          <w:sz w:val="21"/>
          <w:szCs w:val="21"/>
        </w:rPr>
        <w:t xml:space="preserve"> si è apert</w:t>
      </w:r>
      <w:r>
        <w:rPr>
          <w:sz w:val="21"/>
          <w:szCs w:val="21"/>
        </w:rPr>
        <w:t>a una stagione di celebrazioni</w:t>
      </w:r>
      <w:r w:rsidR="00944B60">
        <w:rPr>
          <w:sz w:val="21"/>
          <w:szCs w:val="21"/>
        </w:rPr>
        <w:t xml:space="preserve"> in tutta Italia</w:t>
      </w:r>
      <w:r w:rsidR="0047063E" w:rsidRPr="0047063E">
        <w:rPr>
          <w:sz w:val="21"/>
          <w:szCs w:val="21"/>
        </w:rPr>
        <w:t xml:space="preserve">, raccolte sotto un apposito </w:t>
      </w:r>
      <w:r w:rsidR="0047063E" w:rsidRPr="00803BF1">
        <w:rPr>
          <w:sz w:val="21"/>
          <w:szCs w:val="21"/>
        </w:rPr>
        <w:t>Comitato nazionale che si è insediato oggi.</w:t>
      </w:r>
      <w:r w:rsidR="0047063E" w:rsidRPr="0047063E">
        <w:rPr>
          <w:sz w:val="21"/>
          <w:szCs w:val="21"/>
        </w:rPr>
        <w:t xml:space="preserve"> </w:t>
      </w:r>
    </w:p>
    <w:p w14:paraId="1EB75024" w14:textId="77777777" w:rsidR="0047063E" w:rsidRDefault="0047063E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 w:rsidRPr="0047063E">
        <w:rPr>
          <w:b/>
          <w:sz w:val="21"/>
          <w:szCs w:val="21"/>
        </w:rPr>
        <w:t>Fulcro di tanti progetti ed eventi che stanno prendendo forma è l’Istituto per il Teatro e il Melodramma della Fondazione Giorgio Cini, che custodisce l</w:t>
      </w:r>
      <w:r w:rsidRPr="0047063E">
        <w:rPr>
          <w:b/>
          <w:color w:val="222222"/>
          <w:sz w:val="21"/>
          <w:szCs w:val="21"/>
        </w:rPr>
        <w:t>’Archivio Duse,</w:t>
      </w:r>
      <w:r w:rsidRPr="0047063E">
        <w:rPr>
          <w:color w:val="222222"/>
          <w:sz w:val="21"/>
          <w:szCs w:val="21"/>
        </w:rPr>
        <w:t xml:space="preserve"> la collezione più ampia e completa di documenti sulla vita e sull’arte della grande attrice italiana.</w:t>
      </w:r>
      <w:r w:rsidRPr="0047063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7063E">
        <w:rPr>
          <w:color w:val="222222"/>
          <w:sz w:val="21"/>
          <w:szCs w:val="21"/>
        </w:rPr>
        <w:t xml:space="preserve">All’interno di questa importante collezione confluiscono diverse donazioni che, tra gli anni Sessanta e gli anni Ottanta del Novecento, hanno dato vita ad altrettanti fondi d’archivio. La più importante di queste donazioni è quella della nipote ed unica erede di Eleonora Duse, Eleonora Ilaria </w:t>
      </w:r>
      <w:proofErr w:type="spellStart"/>
      <w:r w:rsidRPr="0047063E">
        <w:rPr>
          <w:color w:val="222222"/>
          <w:sz w:val="21"/>
          <w:szCs w:val="21"/>
        </w:rPr>
        <w:t>Bullough</w:t>
      </w:r>
      <w:proofErr w:type="spellEnd"/>
      <w:r w:rsidRPr="0047063E">
        <w:rPr>
          <w:color w:val="222222"/>
          <w:sz w:val="21"/>
          <w:szCs w:val="21"/>
        </w:rPr>
        <w:t xml:space="preserve">, </w:t>
      </w:r>
      <w:proofErr w:type="spellStart"/>
      <w:r w:rsidRPr="0047063E">
        <w:rPr>
          <w:color w:val="222222"/>
          <w:sz w:val="21"/>
          <w:szCs w:val="21"/>
        </w:rPr>
        <w:t>Sister</w:t>
      </w:r>
      <w:proofErr w:type="spellEnd"/>
      <w:r w:rsidRPr="0047063E">
        <w:rPr>
          <w:color w:val="222222"/>
          <w:sz w:val="21"/>
          <w:szCs w:val="21"/>
        </w:rPr>
        <w:t xml:space="preserve"> Mary Mark, che nel 1968 decise di donare alla Fondazione Cini tutto quello che ancora possedeva della nonna materna.</w:t>
      </w:r>
    </w:p>
    <w:p w14:paraId="798A29AD" w14:textId="77777777" w:rsidR="000A1201" w:rsidRDefault="000A1201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446DBF51" w14:textId="63021809" w:rsidR="000A1201" w:rsidRPr="006C42D2" w:rsidRDefault="000A1201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222222"/>
          <w:sz w:val="21"/>
          <w:szCs w:val="21"/>
        </w:rPr>
      </w:pPr>
      <w:r w:rsidRPr="00803BF1">
        <w:rPr>
          <w:b/>
          <w:color w:val="222222"/>
          <w:sz w:val="21"/>
          <w:szCs w:val="21"/>
        </w:rPr>
        <w:t>Maria Ida Biggi</w:t>
      </w:r>
      <w:r w:rsidRPr="006C42D2">
        <w:rPr>
          <w:b/>
          <w:color w:val="222222"/>
          <w:sz w:val="21"/>
          <w:szCs w:val="21"/>
        </w:rPr>
        <w:t xml:space="preserve">, direttrice dell’Istituto per il Teatro e il Melodramma, </w:t>
      </w:r>
      <w:r w:rsidR="006C42D2" w:rsidRPr="006C42D2">
        <w:rPr>
          <w:b/>
          <w:color w:val="222222"/>
          <w:sz w:val="21"/>
          <w:szCs w:val="21"/>
        </w:rPr>
        <w:t>spiega</w:t>
      </w:r>
      <w:r w:rsidR="006C42D2">
        <w:rPr>
          <w:color w:val="222222"/>
          <w:sz w:val="21"/>
          <w:szCs w:val="21"/>
        </w:rPr>
        <w:t xml:space="preserve"> come </w:t>
      </w:r>
      <w:r w:rsidR="006C42D2" w:rsidRPr="006C42D2">
        <w:rPr>
          <w:i/>
          <w:color w:val="222222"/>
          <w:sz w:val="21"/>
          <w:szCs w:val="21"/>
        </w:rPr>
        <w:t xml:space="preserve">«grazie alla varietà e alla ricchezza della documentazione conservata nell’Archivio e alla sinergia con molte altre istituzioni culturali, è ora possibile lavorare su più linee di ricerca, integrando indagine scientifica con la diffusione della cultura teatrale. Infatti, le celebrazioni </w:t>
      </w:r>
      <w:r w:rsidR="006C42D2">
        <w:rPr>
          <w:i/>
          <w:color w:val="222222"/>
          <w:sz w:val="21"/>
          <w:szCs w:val="21"/>
        </w:rPr>
        <w:t>si muovono con un</w:t>
      </w:r>
      <w:r w:rsidR="006C42D2" w:rsidRPr="006C42D2">
        <w:rPr>
          <w:i/>
          <w:color w:val="222222"/>
          <w:sz w:val="21"/>
          <w:szCs w:val="21"/>
        </w:rPr>
        <w:t xml:space="preserve"> duplice intento: coinvolgere il grande pubblico e nello stesso tempo fornire nuovi approfondimenti</w:t>
      </w:r>
      <w:r w:rsidR="006C42D2">
        <w:rPr>
          <w:i/>
          <w:color w:val="222222"/>
          <w:sz w:val="21"/>
          <w:szCs w:val="21"/>
        </w:rPr>
        <w:t xml:space="preserve"> agli studiosi</w:t>
      </w:r>
      <w:r w:rsidR="006C42D2" w:rsidRPr="006C42D2">
        <w:rPr>
          <w:i/>
          <w:color w:val="222222"/>
          <w:sz w:val="21"/>
          <w:szCs w:val="21"/>
        </w:rPr>
        <w:t xml:space="preserve"> che tengano conto di una lettura rispettosa e corretta dei documenti».</w:t>
      </w:r>
    </w:p>
    <w:p w14:paraId="41516ECD" w14:textId="77777777" w:rsidR="0047063E" w:rsidRDefault="0047063E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4659F86E" w14:textId="71144E49" w:rsidR="00960303" w:rsidRDefault="0047063E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1"/>
          <w:szCs w:val="21"/>
        </w:rPr>
      </w:pPr>
      <w:r w:rsidRPr="000A1201">
        <w:rPr>
          <w:b/>
          <w:color w:val="222222"/>
          <w:sz w:val="21"/>
          <w:szCs w:val="21"/>
        </w:rPr>
        <w:t xml:space="preserve">Nei prossimi giorni </w:t>
      </w:r>
      <w:r w:rsidR="005B2654">
        <w:rPr>
          <w:b/>
          <w:color w:val="222222"/>
          <w:sz w:val="21"/>
          <w:szCs w:val="21"/>
        </w:rPr>
        <w:t xml:space="preserve">sarà riaperta al pubblico </w:t>
      </w:r>
      <w:r w:rsidRPr="000A1201">
        <w:rPr>
          <w:b/>
          <w:color w:val="222222"/>
          <w:sz w:val="21"/>
          <w:szCs w:val="21"/>
        </w:rPr>
        <w:t>la</w:t>
      </w:r>
      <w:r>
        <w:rPr>
          <w:color w:val="222222"/>
          <w:sz w:val="21"/>
          <w:szCs w:val="21"/>
        </w:rPr>
        <w:t xml:space="preserve"> </w:t>
      </w:r>
      <w:r w:rsidRPr="0047063E">
        <w:rPr>
          <w:b/>
          <w:color w:val="222222"/>
          <w:sz w:val="21"/>
          <w:szCs w:val="21"/>
        </w:rPr>
        <w:t>Stanza Duse</w:t>
      </w:r>
      <w:r>
        <w:rPr>
          <w:color w:val="222222"/>
          <w:sz w:val="21"/>
          <w:szCs w:val="21"/>
        </w:rPr>
        <w:t xml:space="preserve"> (inaugurata nel 2011) </w:t>
      </w:r>
      <w:r w:rsidRPr="005B2654">
        <w:rPr>
          <w:b/>
          <w:color w:val="222222"/>
          <w:sz w:val="21"/>
          <w:szCs w:val="21"/>
        </w:rPr>
        <w:t>con un nuovo allestimento</w:t>
      </w:r>
      <w:r w:rsidR="005B2654">
        <w:rPr>
          <w:color w:val="222222"/>
          <w:sz w:val="21"/>
          <w:szCs w:val="21"/>
        </w:rPr>
        <w:t xml:space="preserve">, </w:t>
      </w:r>
      <w:r w:rsidR="00044995">
        <w:rPr>
          <w:b/>
          <w:color w:val="222222"/>
          <w:sz w:val="21"/>
          <w:szCs w:val="21"/>
        </w:rPr>
        <w:t>visite su</w:t>
      </w:r>
      <w:r w:rsidRPr="005B2654">
        <w:rPr>
          <w:b/>
          <w:color w:val="222222"/>
          <w:sz w:val="21"/>
          <w:szCs w:val="21"/>
        </w:rPr>
        <w:t xml:space="preserve"> prenotazione tramite </w:t>
      </w:r>
      <w:r w:rsidRPr="00044995">
        <w:rPr>
          <w:b/>
          <w:i/>
          <w:iCs/>
          <w:color w:val="222222"/>
          <w:sz w:val="21"/>
          <w:szCs w:val="21"/>
        </w:rPr>
        <w:t>visitcini.it.</w:t>
      </w:r>
      <w:r w:rsidR="009473EC">
        <w:rPr>
          <w:b/>
          <w:color w:val="222222"/>
          <w:sz w:val="21"/>
          <w:szCs w:val="21"/>
        </w:rPr>
        <w:t xml:space="preserve"> </w:t>
      </w:r>
    </w:p>
    <w:p w14:paraId="6C148949" w14:textId="5BA7905C" w:rsidR="000A1201" w:rsidRPr="00803BF1" w:rsidRDefault="0047063E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>
        <w:rPr>
          <w:color w:val="222222"/>
          <w:sz w:val="21"/>
          <w:szCs w:val="21"/>
        </w:rPr>
        <w:t xml:space="preserve">Si tratta del terzo atto di una trilogia di esposizioni, quest’anno dedicato alla </w:t>
      </w:r>
      <w:r w:rsidR="007D5D91" w:rsidRPr="00803BF1">
        <w:rPr>
          <w:sz w:val="21"/>
          <w:szCs w:val="21"/>
        </w:rPr>
        <w:t>ricezione internazionale del teatro di Eleonora Duse</w:t>
      </w:r>
      <w:r w:rsidR="007D5D91" w:rsidRPr="007D5D91">
        <w:rPr>
          <w:color w:val="00B050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(nel 2022, il focus è stato sul legame con Venezia e nel 2023 con la sua dimensione nazionale). Nella Stanza Duse </w:t>
      </w:r>
      <w:r w:rsidR="000A1201">
        <w:rPr>
          <w:color w:val="222222"/>
          <w:sz w:val="21"/>
          <w:szCs w:val="21"/>
        </w:rPr>
        <w:t>i visitatori faranno un viaggio</w:t>
      </w:r>
      <w:r w:rsidR="007D5D91">
        <w:rPr>
          <w:color w:val="222222"/>
          <w:sz w:val="21"/>
          <w:szCs w:val="21"/>
        </w:rPr>
        <w:t xml:space="preserve"> </w:t>
      </w:r>
      <w:r w:rsidR="000A1201">
        <w:rPr>
          <w:color w:val="222222"/>
          <w:sz w:val="21"/>
          <w:szCs w:val="21"/>
        </w:rPr>
        <w:t>nelle sue tournée, attraverso lettere e</w:t>
      </w:r>
      <w:r w:rsidR="00F50764" w:rsidRPr="00F50764">
        <w:rPr>
          <w:color w:val="00B050"/>
          <w:sz w:val="21"/>
          <w:szCs w:val="21"/>
        </w:rPr>
        <w:t xml:space="preserve"> </w:t>
      </w:r>
      <w:r w:rsidR="00F50764" w:rsidRPr="00803BF1">
        <w:rPr>
          <w:sz w:val="21"/>
          <w:szCs w:val="21"/>
        </w:rPr>
        <w:t>telegrammi</w:t>
      </w:r>
      <w:r w:rsidR="000A1201" w:rsidRPr="00803BF1">
        <w:rPr>
          <w:sz w:val="21"/>
          <w:szCs w:val="21"/>
        </w:rPr>
        <w:t>, copioni</w:t>
      </w:r>
      <w:r w:rsidR="00F50764" w:rsidRPr="00803BF1">
        <w:rPr>
          <w:sz w:val="21"/>
          <w:szCs w:val="21"/>
        </w:rPr>
        <w:t xml:space="preserve"> annotati</w:t>
      </w:r>
      <w:r w:rsidR="000A1201" w:rsidRPr="00803BF1">
        <w:rPr>
          <w:sz w:val="21"/>
          <w:szCs w:val="21"/>
        </w:rPr>
        <w:t xml:space="preserve">, fotografie, registri </w:t>
      </w:r>
      <w:r w:rsidR="00F50764" w:rsidRPr="00803BF1">
        <w:rPr>
          <w:sz w:val="21"/>
          <w:szCs w:val="21"/>
        </w:rPr>
        <w:t xml:space="preserve">amministrativi </w:t>
      </w:r>
      <w:r w:rsidR="000A1201" w:rsidRPr="00803BF1">
        <w:rPr>
          <w:sz w:val="21"/>
          <w:szCs w:val="21"/>
        </w:rPr>
        <w:t xml:space="preserve">di scritture teatrali. </w:t>
      </w:r>
    </w:p>
    <w:p w14:paraId="6AE3950D" w14:textId="3A73BA1F" w:rsidR="0047063E" w:rsidRDefault="000A1201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Troveremo la</w:t>
      </w:r>
      <w:r w:rsidRPr="00145680">
        <w:rPr>
          <w:color w:val="FF0000"/>
          <w:sz w:val="21"/>
          <w:szCs w:val="21"/>
        </w:rPr>
        <w:t xml:space="preserve"> </w:t>
      </w:r>
      <w:r w:rsidR="00145680" w:rsidRPr="00803BF1">
        <w:rPr>
          <w:sz w:val="21"/>
          <w:szCs w:val="21"/>
        </w:rPr>
        <w:t xml:space="preserve">grande attrice </w:t>
      </w:r>
      <w:r>
        <w:rPr>
          <w:color w:val="222222"/>
          <w:sz w:val="21"/>
          <w:szCs w:val="21"/>
        </w:rPr>
        <w:t>in Russia tra il 1891 e il 1892 e al Castello di Windsor nel 1894, dove impressionerà la regina Vittoria. A Parigi, nel 1897,</w:t>
      </w:r>
      <w:r w:rsidR="00145680">
        <w:rPr>
          <w:color w:val="222222"/>
          <w:sz w:val="21"/>
          <w:szCs w:val="21"/>
        </w:rPr>
        <w:t xml:space="preserve"> </w:t>
      </w:r>
      <w:r w:rsidR="00145680" w:rsidRPr="00803BF1">
        <w:rPr>
          <w:sz w:val="21"/>
          <w:szCs w:val="21"/>
        </w:rPr>
        <w:t>recita nel teatro di Sarah Bernhardt e mette</w:t>
      </w:r>
      <w:r w:rsidRPr="00145680">
        <w:rPr>
          <w:color w:val="00B050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in scena “Sogno di un mattino di primavera” di Gabriele D’annunzio, di cui viene esposta l’edizione del testo con dedica. </w:t>
      </w:r>
      <w:r w:rsidR="00272CEF">
        <w:rPr>
          <w:color w:val="222222"/>
          <w:sz w:val="21"/>
          <w:szCs w:val="21"/>
        </w:rPr>
        <w:t>E poi i</w:t>
      </w:r>
      <w:r>
        <w:rPr>
          <w:color w:val="222222"/>
          <w:sz w:val="21"/>
          <w:szCs w:val="21"/>
        </w:rPr>
        <w:t xml:space="preserve"> teatri di Buenos Aires e Rosario</w:t>
      </w:r>
      <w:r w:rsidR="00145680">
        <w:rPr>
          <w:color w:val="222222"/>
          <w:sz w:val="21"/>
          <w:szCs w:val="21"/>
        </w:rPr>
        <w:t>, da giugno a ottobre del 1907;</w:t>
      </w:r>
      <w:r>
        <w:rPr>
          <w:color w:val="222222"/>
          <w:sz w:val="21"/>
          <w:szCs w:val="21"/>
        </w:rPr>
        <w:t xml:space="preserve"> infine il lungo trionfo sulle scene degli Stati Uniti, in ben tre occasioni, tra cui l’ultima, in quel fatidico 1924.</w:t>
      </w:r>
    </w:p>
    <w:p w14:paraId="37DA0457" w14:textId="77777777" w:rsidR="006C42D2" w:rsidRDefault="006C42D2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41E557BF" w14:textId="04B8081D" w:rsidR="000A0CEB" w:rsidRDefault="006C42D2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Proprio grazie alla quantità e alla qualità del materiale documentale custodito dalla Fondazione Giorgio Cini, </w:t>
      </w:r>
      <w:r w:rsidRPr="006C42D2">
        <w:rPr>
          <w:b/>
          <w:color w:val="222222"/>
          <w:sz w:val="21"/>
          <w:szCs w:val="21"/>
        </w:rPr>
        <w:t>l’Istituto</w:t>
      </w:r>
      <w:r>
        <w:rPr>
          <w:b/>
          <w:color w:val="222222"/>
          <w:sz w:val="21"/>
          <w:szCs w:val="21"/>
        </w:rPr>
        <w:t xml:space="preserve"> per il Teatro e il Melodramma</w:t>
      </w:r>
      <w:r w:rsidRPr="006C42D2">
        <w:rPr>
          <w:b/>
          <w:color w:val="222222"/>
          <w:sz w:val="21"/>
          <w:szCs w:val="21"/>
        </w:rPr>
        <w:t xml:space="preserve"> ha lavo</w:t>
      </w:r>
      <w:r w:rsidRPr="00803BF1">
        <w:rPr>
          <w:b/>
          <w:sz w:val="21"/>
          <w:szCs w:val="21"/>
        </w:rPr>
        <w:t xml:space="preserve">rato </w:t>
      </w:r>
      <w:r w:rsidR="00145680" w:rsidRPr="00803BF1">
        <w:rPr>
          <w:b/>
          <w:sz w:val="21"/>
          <w:szCs w:val="21"/>
        </w:rPr>
        <w:t xml:space="preserve">in sinergia </w:t>
      </w:r>
      <w:r w:rsidRPr="006C42D2">
        <w:rPr>
          <w:b/>
          <w:color w:val="222222"/>
          <w:sz w:val="21"/>
          <w:szCs w:val="21"/>
        </w:rPr>
        <w:t>con molte istituzioni culturali e su un gran numero di progetti.</w:t>
      </w:r>
      <w:r>
        <w:rPr>
          <w:color w:val="222222"/>
          <w:sz w:val="21"/>
          <w:szCs w:val="21"/>
        </w:rPr>
        <w:t xml:space="preserve"> </w:t>
      </w:r>
    </w:p>
    <w:p w14:paraId="16640192" w14:textId="1A8BC950" w:rsidR="006C42D2" w:rsidRPr="009C236C" w:rsidRDefault="00272CEF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B050"/>
          <w:sz w:val="21"/>
          <w:szCs w:val="21"/>
        </w:rPr>
      </w:pPr>
      <w:r>
        <w:rPr>
          <w:b/>
          <w:color w:val="222222"/>
          <w:sz w:val="21"/>
          <w:szCs w:val="21"/>
        </w:rPr>
        <w:lastRenderedPageBreak/>
        <w:t>L’istituto ha</w:t>
      </w:r>
      <w:r w:rsidR="006C42D2" w:rsidRPr="000A0CEB">
        <w:rPr>
          <w:b/>
          <w:color w:val="222222"/>
          <w:sz w:val="21"/>
          <w:szCs w:val="21"/>
        </w:rPr>
        <w:t xml:space="preserve"> ideato e promosso</w:t>
      </w:r>
      <w:r w:rsidR="006C42D2" w:rsidRPr="00145680">
        <w:rPr>
          <w:b/>
          <w:color w:val="FF0000"/>
          <w:sz w:val="21"/>
          <w:szCs w:val="21"/>
        </w:rPr>
        <w:t xml:space="preserve"> </w:t>
      </w:r>
      <w:r w:rsidR="00145680" w:rsidRPr="00803BF1">
        <w:rPr>
          <w:b/>
          <w:sz w:val="21"/>
          <w:szCs w:val="21"/>
        </w:rPr>
        <w:t xml:space="preserve">in collaborazione con il </w:t>
      </w:r>
      <w:r w:rsidR="006C42D2" w:rsidRPr="000A0CEB">
        <w:rPr>
          <w:b/>
          <w:color w:val="222222"/>
          <w:sz w:val="21"/>
          <w:szCs w:val="21"/>
        </w:rPr>
        <w:t>Teatro Stabile del Veneto, la rassegna teatrale “Dall’archivio alla scena” che si terrà allo Squero dell’Isola di San Giorgio dal 16 maggio al 14 giugno.</w:t>
      </w:r>
      <w:r w:rsidR="006C42D2">
        <w:rPr>
          <w:color w:val="222222"/>
          <w:sz w:val="21"/>
          <w:szCs w:val="21"/>
        </w:rPr>
        <w:t xml:space="preserve"> Per l’occasione, l’Istituto ha lavorato strettamente con le attrici che saranno protagoniste della rassegna: </w:t>
      </w:r>
      <w:r w:rsidR="00CD1B14">
        <w:rPr>
          <w:color w:val="222222"/>
          <w:sz w:val="21"/>
          <w:szCs w:val="21"/>
        </w:rPr>
        <w:t xml:space="preserve">con </w:t>
      </w:r>
      <w:r w:rsidR="006C42D2" w:rsidRPr="00803BF1">
        <w:rPr>
          <w:b/>
          <w:color w:val="222222"/>
          <w:sz w:val="21"/>
          <w:szCs w:val="21"/>
        </w:rPr>
        <w:t>Sonia Bergamasco</w:t>
      </w:r>
      <w:r>
        <w:rPr>
          <w:color w:val="222222"/>
          <w:sz w:val="21"/>
          <w:szCs w:val="21"/>
        </w:rPr>
        <w:t>,</w:t>
      </w:r>
      <w:r w:rsidR="00145680">
        <w:rPr>
          <w:color w:val="222222"/>
          <w:sz w:val="21"/>
          <w:szCs w:val="21"/>
        </w:rPr>
        <w:t xml:space="preserve"> </w:t>
      </w:r>
      <w:r w:rsidR="00145680" w:rsidRPr="00803BF1">
        <w:rPr>
          <w:sz w:val="21"/>
          <w:szCs w:val="21"/>
        </w:rPr>
        <w:t>che intende tracciare un ritratto di Eleonora Duse attraverso la voce di altri artisti, testimoni illustri della sua arte</w:t>
      </w:r>
      <w:r w:rsidR="006C42D2" w:rsidRPr="00145680">
        <w:rPr>
          <w:color w:val="00B050"/>
          <w:sz w:val="21"/>
          <w:szCs w:val="21"/>
        </w:rPr>
        <w:t xml:space="preserve"> </w:t>
      </w:r>
      <w:r w:rsidR="006C42D2">
        <w:rPr>
          <w:color w:val="222222"/>
          <w:sz w:val="21"/>
          <w:szCs w:val="21"/>
        </w:rPr>
        <w:t xml:space="preserve">(16 maggio); con </w:t>
      </w:r>
      <w:r w:rsidR="006C42D2" w:rsidRPr="00803BF1">
        <w:rPr>
          <w:b/>
          <w:color w:val="222222"/>
          <w:sz w:val="21"/>
          <w:szCs w:val="21"/>
        </w:rPr>
        <w:t>Lucia Poli</w:t>
      </w:r>
      <w:r w:rsidR="006C42D2">
        <w:rPr>
          <w:color w:val="222222"/>
          <w:sz w:val="21"/>
          <w:szCs w:val="21"/>
        </w:rPr>
        <w:t xml:space="preserve">, </w:t>
      </w:r>
      <w:r w:rsidR="006C42D2" w:rsidRPr="00803BF1">
        <w:rPr>
          <w:sz w:val="21"/>
          <w:szCs w:val="21"/>
        </w:rPr>
        <w:t xml:space="preserve">selezionando </w:t>
      </w:r>
      <w:r w:rsidR="00145680" w:rsidRPr="00803BF1">
        <w:rPr>
          <w:sz w:val="21"/>
          <w:szCs w:val="21"/>
        </w:rPr>
        <w:t xml:space="preserve">un gruppo di </w:t>
      </w:r>
      <w:r w:rsidR="006C42D2" w:rsidRPr="00803BF1">
        <w:rPr>
          <w:sz w:val="21"/>
          <w:szCs w:val="21"/>
        </w:rPr>
        <w:t xml:space="preserve">lettere </w:t>
      </w:r>
      <w:r w:rsidR="00145680" w:rsidRPr="00803BF1">
        <w:rPr>
          <w:sz w:val="21"/>
          <w:szCs w:val="21"/>
        </w:rPr>
        <w:t>tra la gra</w:t>
      </w:r>
      <w:r w:rsidR="009C236C" w:rsidRPr="00803BF1">
        <w:rPr>
          <w:sz w:val="21"/>
          <w:szCs w:val="21"/>
        </w:rPr>
        <w:t>n</w:t>
      </w:r>
      <w:r w:rsidR="00145680" w:rsidRPr="00803BF1">
        <w:rPr>
          <w:sz w:val="21"/>
          <w:szCs w:val="21"/>
        </w:rPr>
        <w:t xml:space="preserve">de attrice e Giovanni Papini </w:t>
      </w:r>
      <w:r w:rsidR="006C42D2">
        <w:rPr>
          <w:color w:val="222222"/>
          <w:sz w:val="21"/>
          <w:szCs w:val="21"/>
        </w:rPr>
        <w:t>(</w:t>
      </w:r>
      <w:r w:rsidR="000A0CEB">
        <w:rPr>
          <w:color w:val="222222"/>
          <w:sz w:val="21"/>
          <w:szCs w:val="21"/>
        </w:rPr>
        <w:t xml:space="preserve">28 maggio); con </w:t>
      </w:r>
      <w:r w:rsidR="000A0CEB" w:rsidRPr="00803BF1">
        <w:rPr>
          <w:b/>
          <w:color w:val="222222"/>
          <w:sz w:val="21"/>
          <w:szCs w:val="21"/>
        </w:rPr>
        <w:t>Elena Bucci</w:t>
      </w:r>
      <w:r w:rsidR="000A0CEB">
        <w:rPr>
          <w:color w:val="222222"/>
          <w:sz w:val="21"/>
          <w:szCs w:val="21"/>
        </w:rPr>
        <w:t xml:space="preserve">, infine, </w:t>
      </w:r>
      <w:r w:rsidR="00803BF1">
        <w:rPr>
          <w:color w:val="222222"/>
          <w:sz w:val="21"/>
          <w:szCs w:val="21"/>
        </w:rPr>
        <w:t>grazie a</w:t>
      </w:r>
      <w:r w:rsidR="000A0CEB">
        <w:rPr>
          <w:color w:val="222222"/>
          <w:sz w:val="21"/>
          <w:szCs w:val="21"/>
        </w:rPr>
        <w:t xml:space="preserve"> un lavoro di scavo nell’archivio </w:t>
      </w:r>
      <w:r w:rsidR="009C236C" w:rsidRPr="00803BF1">
        <w:rPr>
          <w:sz w:val="21"/>
          <w:szCs w:val="21"/>
        </w:rPr>
        <w:t xml:space="preserve">tra lettere e testimonianze </w:t>
      </w:r>
      <w:r w:rsidR="000A0CEB" w:rsidRPr="00803BF1">
        <w:rPr>
          <w:sz w:val="21"/>
          <w:szCs w:val="21"/>
        </w:rPr>
        <w:t>(11 giugno).</w:t>
      </w:r>
      <w:r w:rsidR="009C236C" w:rsidRPr="00803BF1">
        <w:rPr>
          <w:sz w:val="21"/>
          <w:szCs w:val="21"/>
        </w:rPr>
        <w:t xml:space="preserve"> </w:t>
      </w:r>
      <w:r w:rsidR="0096305A">
        <w:rPr>
          <w:sz w:val="21"/>
          <w:szCs w:val="21"/>
        </w:rPr>
        <w:t>Partecipano alla r</w:t>
      </w:r>
      <w:r w:rsidR="009C236C" w:rsidRPr="00803BF1">
        <w:rPr>
          <w:sz w:val="21"/>
          <w:szCs w:val="21"/>
        </w:rPr>
        <w:t>assegna anche alcune tra le più prestigiose scuole di teatro a livello nazionale, luoghi di formazione che hanno raccolto l’invito dell’Istituto e proposto ai propri giovani attori di confrontarsi con il teatro e con l’arte di Eleonora Duse.</w:t>
      </w:r>
      <w:r w:rsidR="000C77CF">
        <w:rPr>
          <w:sz w:val="21"/>
          <w:szCs w:val="21"/>
        </w:rPr>
        <w:t xml:space="preserve"> Si tratta dell’</w:t>
      </w:r>
      <w:r w:rsidR="000C77CF" w:rsidRPr="000C77CF">
        <w:rPr>
          <w:sz w:val="21"/>
          <w:szCs w:val="21"/>
        </w:rPr>
        <w:t>Accademia dei Filodrammatici</w:t>
      </w:r>
      <w:r w:rsidR="000C77CF">
        <w:rPr>
          <w:sz w:val="21"/>
          <w:szCs w:val="21"/>
        </w:rPr>
        <w:t>,</w:t>
      </w:r>
      <w:r w:rsidR="000C77CF" w:rsidRPr="000C77CF">
        <w:rPr>
          <w:sz w:val="21"/>
          <w:szCs w:val="21"/>
        </w:rPr>
        <w:t xml:space="preserve"> </w:t>
      </w:r>
      <w:r w:rsidR="000C77CF">
        <w:rPr>
          <w:sz w:val="21"/>
          <w:szCs w:val="21"/>
        </w:rPr>
        <w:t xml:space="preserve">la </w:t>
      </w:r>
      <w:r w:rsidR="000C77CF" w:rsidRPr="000C77CF">
        <w:rPr>
          <w:sz w:val="21"/>
          <w:szCs w:val="21"/>
        </w:rPr>
        <w:t xml:space="preserve">Civica Scuola di Teatro Paolo Grassi di Milano, </w:t>
      </w:r>
      <w:r w:rsidR="000C77CF">
        <w:rPr>
          <w:sz w:val="21"/>
          <w:szCs w:val="21"/>
        </w:rPr>
        <w:t>l’</w:t>
      </w:r>
      <w:r w:rsidR="000C77CF" w:rsidRPr="000C77CF">
        <w:rPr>
          <w:sz w:val="21"/>
          <w:szCs w:val="21"/>
        </w:rPr>
        <w:t>Accademia Teatrale Carlo Goldoni - Teatro Stabile del Veneto.</w:t>
      </w:r>
    </w:p>
    <w:p w14:paraId="6DC23C85" w14:textId="77777777" w:rsidR="00C41976" w:rsidRDefault="00C41976" w:rsidP="00C4197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1"/>
          <w:szCs w:val="21"/>
        </w:rPr>
      </w:pPr>
    </w:p>
    <w:p w14:paraId="2CD47611" w14:textId="2862EB75" w:rsidR="00C41976" w:rsidRPr="00803BF1" w:rsidRDefault="00C41976" w:rsidP="00803B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sz w:val="21"/>
          <w:szCs w:val="21"/>
        </w:rPr>
      </w:pPr>
      <w:r w:rsidRPr="00803BF1">
        <w:rPr>
          <w:sz w:val="21"/>
          <w:szCs w:val="21"/>
        </w:rPr>
        <w:t xml:space="preserve">A proposito del lavoro che sta preparando sulla Duse, </w:t>
      </w:r>
      <w:r w:rsidRPr="00260A22">
        <w:rPr>
          <w:b/>
          <w:sz w:val="21"/>
          <w:szCs w:val="21"/>
        </w:rPr>
        <w:t>Elena Bucci afferma</w:t>
      </w:r>
      <w:r w:rsidRPr="00803BF1">
        <w:rPr>
          <w:sz w:val="21"/>
          <w:szCs w:val="21"/>
        </w:rPr>
        <w:t>:</w:t>
      </w:r>
      <w:r w:rsidR="00803BF1">
        <w:rPr>
          <w:rFonts w:ascii="Tahoma" w:hAnsi="Tahoma" w:cs="Tahoma"/>
        </w:rPr>
        <w:t xml:space="preserve"> «</w:t>
      </w:r>
      <w:r w:rsidRPr="00803BF1">
        <w:rPr>
          <w:rFonts w:ascii="Tahoma" w:hAnsi="Tahoma" w:cs="Tahoma"/>
          <w:i/>
          <w:sz w:val="21"/>
          <w:szCs w:val="21"/>
        </w:rPr>
        <w:t>﻿</w:t>
      </w:r>
      <w:r w:rsidRPr="00803BF1">
        <w:rPr>
          <w:i/>
          <w:sz w:val="21"/>
          <w:szCs w:val="21"/>
        </w:rPr>
        <w:t>Eleonora traspare e appare da ogni lettera, da ogni documento, ci sorride attraverso il tempo e ci esorta alla rivoluzione, che altro non è che lotta al pregiudizio e ricerca della verità, pur sapendo che appena intravista fugge altrove. Come Eleonora stessa fa, con la sua luminosa scia</w:t>
      </w:r>
      <w:r w:rsidR="00803BF1">
        <w:rPr>
          <w:i/>
          <w:sz w:val="21"/>
          <w:szCs w:val="21"/>
        </w:rPr>
        <w:t>»</w:t>
      </w:r>
      <w:r w:rsidRPr="00803BF1">
        <w:rPr>
          <w:i/>
          <w:sz w:val="21"/>
          <w:szCs w:val="21"/>
        </w:rPr>
        <w:t>.</w:t>
      </w:r>
    </w:p>
    <w:p w14:paraId="159D06F2" w14:textId="77777777" w:rsidR="000A0CEB" w:rsidRPr="00C41976" w:rsidRDefault="000A0CEB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B050"/>
          <w:sz w:val="21"/>
          <w:szCs w:val="21"/>
        </w:rPr>
      </w:pPr>
    </w:p>
    <w:p w14:paraId="442041A3" w14:textId="2162D555" w:rsidR="000A0CEB" w:rsidRPr="00803BF1" w:rsidRDefault="000A0CEB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sz w:val="21"/>
          <w:szCs w:val="21"/>
        </w:rPr>
      </w:pPr>
      <w:r w:rsidRPr="00803BF1">
        <w:rPr>
          <w:b/>
          <w:sz w:val="21"/>
          <w:szCs w:val="21"/>
        </w:rPr>
        <w:t>Sonia Bergamasco</w:t>
      </w:r>
      <w:r w:rsidR="00C41976" w:rsidRPr="00260A22">
        <w:rPr>
          <w:sz w:val="21"/>
          <w:szCs w:val="21"/>
        </w:rPr>
        <w:t>, invece,</w:t>
      </w:r>
      <w:r w:rsidRPr="00803BF1">
        <w:rPr>
          <w:b/>
          <w:sz w:val="21"/>
          <w:szCs w:val="21"/>
        </w:rPr>
        <w:t xml:space="preserve"> sottolinea </w:t>
      </w:r>
      <w:r w:rsidRPr="00803BF1">
        <w:rPr>
          <w:sz w:val="21"/>
          <w:szCs w:val="21"/>
        </w:rPr>
        <w:t xml:space="preserve">come </w:t>
      </w:r>
      <w:r w:rsidR="009C236C" w:rsidRPr="00803BF1">
        <w:rPr>
          <w:i/>
          <w:sz w:val="21"/>
          <w:szCs w:val="21"/>
        </w:rPr>
        <w:t>«La Stanza Duse della Fondazione Giorgio Cini è stato il mio primo riferimento di ricerca, e resta fra i più ricchi e preziosi. Un’isola nell’isola di Venezia, città ideale anche per Eleonora Duse. Tornare in quella “Stanza”, ogni volta, è un’emozione profonda, è la possibilità di fare nuove scoperte</w:t>
      </w:r>
      <w:r w:rsidRPr="00803BF1">
        <w:rPr>
          <w:i/>
          <w:sz w:val="21"/>
          <w:szCs w:val="21"/>
        </w:rPr>
        <w:t>»</w:t>
      </w:r>
    </w:p>
    <w:p w14:paraId="24D23300" w14:textId="6B617D91" w:rsidR="000A0CEB" w:rsidRDefault="000A0CEB" w:rsidP="00260A22">
      <w:pPr>
        <w:pStyle w:val="NormaleWeb"/>
        <w:shd w:val="clear" w:color="auto" w:fill="FFFFFF"/>
        <w:spacing w:line="276" w:lineRule="auto"/>
        <w:jc w:val="both"/>
        <w:rPr>
          <w:i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Allo stesso modo, </w:t>
      </w:r>
      <w:r w:rsidRPr="000A0CEB">
        <w:rPr>
          <w:b/>
          <w:color w:val="222222"/>
          <w:sz w:val="21"/>
          <w:szCs w:val="21"/>
        </w:rPr>
        <w:t>stretta è stata la collaborazione per la sceneggiatura del film “</w:t>
      </w:r>
      <w:r w:rsidR="00960303">
        <w:rPr>
          <w:b/>
          <w:color w:val="222222"/>
          <w:sz w:val="21"/>
          <w:szCs w:val="21"/>
        </w:rPr>
        <w:t>Duse</w:t>
      </w:r>
      <w:r w:rsidRPr="000A0CEB">
        <w:rPr>
          <w:b/>
          <w:color w:val="222222"/>
          <w:sz w:val="21"/>
          <w:szCs w:val="21"/>
        </w:rPr>
        <w:t>” che il regista Pietro Marcello sta girando a Venezia</w:t>
      </w:r>
      <w:r w:rsidR="00260A22">
        <w:rPr>
          <w:b/>
          <w:color w:val="222222"/>
          <w:sz w:val="21"/>
          <w:szCs w:val="21"/>
        </w:rPr>
        <w:t xml:space="preserve">. </w:t>
      </w:r>
      <w:r w:rsidR="00260A22" w:rsidRPr="00260A22">
        <w:rPr>
          <w:color w:val="222222"/>
          <w:sz w:val="21"/>
          <w:szCs w:val="21"/>
        </w:rPr>
        <w:t>Prodotto da Palomar e Avventurosa</w:t>
      </w:r>
      <w:r w:rsidR="00260A22">
        <w:rPr>
          <w:color w:val="222222"/>
          <w:sz w:val="21"/>
          <w:szCs w:val="21"/>
        </w:rPr>
        <w:t>, scritto dallo stesso Marcello</w:t>
      </w:r>
      <w:r>
        <w:rPr>
          <w:color w:val="222222"/>
          <w:sz w:val="21"/>
          <w:szCs w:val="21"/>
        </w:rPr>
        <w:t xml:space="preserve"> </w:t>
      </w:r>
      <w:r w:rsidR="00260A22">
        <w:rPr>
          <w:color w:val="222222"/>
          <w:sz w:val="21"/>
          <w:szCs w:val="21"/>
        </w:rPr>
        <w:t xml:space="preserve">con </w:t>
      </w:r>
      <w:r w:rsidR="00260A22" w:rsidRPr="00260A22">
        <w:rPr>
          <w:color w:val="222222"/>
          <w:sz w:val="21"/>
          <w:szCs w:val="21"/>
        </w:rPr>
        <w:t>Letizia Russo</w:t>
      </w:r>
      <w:r w:rsidR="00260A22">
        <w:rPr>
          <w:color w:val="222222"/>
          <w:sz w:val="21"/>
          <w:szCs w:val="21"/>
        </w:rPr>
        <w:t xml:space="preserve"> e</w:t>
      </w:r>
      <w:r w:rsidR="00260A22" w:rsidRPr="00260A22">
        <w:rPr>
          <w:color w:val="222222"/>
          <w:sz w:val="21"/>
          <w:szCs w:val="21"/>
        </w:rPr>
        <w:t xml:space="preserve"> Guido </w:t>
      </w:r>
      <w:proofErr w:type="spellStart"/>
      <w:r w:rsidR="00260A22" w:rsidRPr="00260A22">
        <w:rPr>
          <w:color w:val="222222"/>
          <w:sz w:val="21"/>
          <w:szCs w:val="21"/>
        </w:rPr>
        <w:t>Silei</w:t>
      </w:r>
      <w:proofErr w:type="spellEnd"/>
      <w:r w:rsidR="00260A22">
        <w:rPr>
          <w:color w:val="222222"/>
          <w:sz w:val="21"/>
          <w:szCs w:val="21"/>
        </w:rPr>
        <w:t xml:space="preserve">, il lungometraggio vede </w:t>
      </w:r>
      <w:r>
        <w:rPr>
          <w:color w:val="222222"/>
          <w:sz w:val="21"/>
          <w:szCs w:val="21"/>
        </w:rPr>
        <w:t>prot</w:t>
      </w:r>
      <w:r w:rsidR="00260A22">
        <w:rPr>
          <w:color w:val="222222"/>
          <w:sz w:val="21"/>
          <w:szCs w:val="21"/>
        </w:rPr>
        <w:t xml:space="preserve">agonista </w:t>
      </w:r>
      <w:r w:rsidR="00260A22" w:rsidRPr="00260A22">
        <w:rPr>
          <w:b/>
          <w:color w:val="222222"/>
          <w:sz w:val="21"/>
          <w:szCs w:val="21"/>
        </w:rPr>
        <w:t>Valeria Bruni Tedeschi,</w:t>
      </w:r>
      <w:r w:rsidR="00260A22">
        <w:rPr>
          <w:color w:val="222222"/>
          <w:sz w:val="21"/>
          <w:szCs w:val="21"/>
        </w:rPr>
        <w:t xml:space="preserve"> proprio nel ruolo di Eleonora Duse.</w:t>
      </w:r>
      <w:r>
        <w:rPr>
          <w:color w:val="222222"/>
          <w:sz w:val="21"/>
          <w:szCs w:val="21"/>
        </w:rPr>
        <w:t xml:space="preserve"> Il regista ha potuto immergersi tra materiali, foto, articoli d’epoca, lettere e documenti. </w:t>
      </w:r>
      <w:r w:rsidR="00260A22" w:rsidRPr="00260A22">
        <w:rPr>
          <w:b/>
          <w:color w:val="222222"/>
          <w:sz w:val="21"/>
          <w:szCs w:val="21"/>
        </w:rPr>
        <w:t>Pietro Marcello</w:t>
      </w:r>
      <w:r w:rsidR="00260A22">
        <w:rPr>
          <w:color w:val="222222"/>
          <w:sz w:val="21"/>
          <w:szCs w:val="21"/>
        </w:rPr>
        <w:t xml:space="preserve"> racconta così la collaborazione con la Fondazione:</w:t>
      </w:r>
      <w:r>
        <w:rPr>
          <w:color w:val="222222"/>
          <w:sz w:val="21"/>
          <w:szCs w:val="21"/>
        </w:rPr>
        <w:t xml:space="preserve"> </w:t>
      </w:r>
      <w:r w:rsidR="00260A22" w:rsidRPr="00260A22">
        <w:rPr>
          <w:i/>
          <w:color w:val="222222"/>
          <w:sz w:val="21"/>
          <w:szCs w:val="21"/>
        </w:rPr>
        <w:t>«Durante il lavoro di studio e di ricerca che ha accompagnato la scrittura del film, il dialogo con la Fondazione Giorgio Cini è stato fondamentale, non solo per orientarci all’interno della cospicua letteratura sull’argomento (molti testi introvabili altrove sono conservati presso la biblioteca dell’Istituto per il Teatro e il Melodramma della Fondazione), ma soprattutto per vedere con i nostri occhi i documenti conservati all’interno della Stanza Duse: lettere autografe, abiti, oggetti di uso quotidiano e altre preziose testimonianze dirette della vita e dell’arte della Duse che sono stati di grande ispirazione per il film»</w:t>
      </w:r>
      <w:r w:rsidR="00260A22">
        <w:rPr>
          <w:i/>
          <w:color w:val="222222"/>
          <w:sz w:val="21"/>
          <w:szCs w:val="21"/>
        </w:rPr>
        <w:t>.</w:t>
      </w:r>
    </w:p>
    <w:p w14:paraId="2EFB3B74" w14:textId="4F01DB0C" w:rsidR="00B81C23" w:rsidRPr="00260A22" w:rsidRDefault="000A0CEB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5B2654">
        <w:rPr>
          <w:b/>
          <w:color w:val="222222"/>
          <w:sz w:val="21"/>
          <w:szCs w:val="21"/>
        </w:rPr>
        <w:t>Nel frattempo è in corso a Casa Carlo Goldoni, in collaborazione con la Fondazione Musei Civici, un ciclo di cinque</w:t>
      </w:r>
      <w:r w:rsidR="009C236C">
        <w:rPr>
          <w:b/>
          <w:color w:val="222222"/>
          <w:sz w:val="21"/>
          <w:szCs w:val="21"/>
        </w:rPr>
        <w:t xml:space="preserve"> </w:t>
      </w:r>
      <w:r w:rsidR="009C236C" w:rsidRPr="00260A22">
        <w:rPr>
          <w:b/>
          <w:sz w:val="21"/>
          <w:szCs w:val="21"/>
        </w:rPr>
        <w:t>incontri</w:t>
      </w:r>
      <w:r>
        <w:rPr>
          <w:color w:val="222222"/>
          <w:sz w:val="21"/>
          <w:szCs w:val="21"/>
        </w:rPr>
        <w:t xml:space="preserve">, le cui prossime date sono il 19 marzo con </w:t>
      </w:r>
      <w:r w:rsidR="00CD1B14">
        <w:rPr>
          <w:color w:val="222222"/>
          <w:sz w:val="21"/>
          <w:szCs w:val="21"/>
        </w:rPr>
        <w:t>il</w:t>
      </w:r>
      <w:r>
        <w:rPr>
          <w:color w:val="222222"/>
          <w:sz w:val="21"/>
          <w:szCs w:val="21"/>
        </w:rPr>
        <w:t xml:space="preserve"> </w:t>
      </w:r>
      <w:r w:rsidR="00260A22">
        <w:rPr>
          <w:color w:val="222222"/>
          <w:sz w:val="21"/>
          <w:szCs w:val="21"/>
        </w:rPr>
        <w:t xml:space="preserve">corto </w:t>
      </w:r>
      <w:r>
        <w:rPr>
          <w:color w:val="222222"/>
          <w:sz w:val="21"/>
          <w:szCs w:val="21"/>
        </w:rPr>
        <w:t>“S’io ti fiammeggio nel caldo amore” di Paola Bigatto e Marianna Zannoni</w:t>
      </w:r>
      <w:r w:rsidR="00260A22">
        <w:rPr>
          <w:color w:val="222222"/>
          <w:sz w:val="21"/>
          <w:szCs w:val="21"/>
        </w:rPr>
        <w:t>;</w:t>
      </w:r>
      <w:r w:rsidR="00B81C23" w:rsidRPr="00260A22">
        <w:rPr>
          <w:sz w:val="21"/>
          <w:szCs w:val="21"/>
        </w:rPr>
        <w:t xml:space="preserve"> i</w:t>
      </w:r>
      <w:r w:rsidR="009C236C" w:rsidRPr="00260A22">
        <w:rPr>
          <w:sz w:val="21"/>
          <w:szCs w:val="21"/>
        </w:rPr>
        <w:t>l 26 marzo e il 9 aprile</w:t>
      </w:r>
      <w:r w:rsidR="00B81C23" w:rsidRPr="00260A22">
        <w:rPr>
          <w:sz w:val="21"/>
          <w:szCs w:val="21"/>
        </w:rPr>
        <w:t xml:space="preserve"> con la presentazione dei volumi </w:t>
      </w:r>
      <w:r w:rsidR="00260A22" w:rsidRPr="00260A22">
        <w:rPr>
          <w:sz w:val="21"/>
          <w:szCs w:val="21"/>
        </w:rPr>
        <w:t>“</w:t>
      </w:r>
      <w:r w:rsidR="00B81C23" w:rsidRPr="00260A22">
        <w:rPr>
          <w:sz w:val="21"/>
          <w:szCs w:val="21"/>
        </w:rPr>
        <w:t xml:space="preserve">La locandiera. Da Maddalena </w:t>
      </w:r>
      <w:proofErr w:type="spellStart"/>
      <w:r w:rsidR="00B81C23" w:rsidRPr="00260A22">
        <w:rPr>
          <w:sz w:val="21"/>
          <w:szCs w:val="21"/>
        </w:rPr>
        <w:t>Marliani</w:t>
      </w:r>
      <w:proofErr w:type="spellEnd"/>
      <w:r w:rsidR="00B81C23" w:rsidRPr="00260A22">
        <w:rPr>
          <w:sz w:val="21"/>
          <w:szCs w:val="21"/>
        </w:rPr>
        <w:t xml:space="preserve"> a Eleonora Duse</w:t>
      </w:r>
      <w:r w:rsidR="00260A22" w:rsidRPr="00260A22">
        <w:rPr>
          <w:sz w:val="21"/>
          <w:szCs w:val="21"/>
        </w:rPr>
        <w:t>”</w:t>
      </w:r>
      <w:r w:rsidR="00B81C23" w:rsidRPr="00260A22">
        <w:rPr>
          <w:sz w:val="21"/>
          <w:szCs w:val="21"/>
        </w:rPr>
        <w:t xml:space="preserve"> di Marzia Pieri e Giulia Tellini e </w:t>
      </w:r>
      <w:r w:rsidR="00260A22" w:rsidRPr="00260A22">
        <w:rPr>
          <w:sz w:val="21"/>
          <w:szCs w:val="21"/>
        </w:rPr>
        <w:t>“</w:t>
      </w:r>
      <w:r w:rsidR="00B81C23" w:rsidRPr="00260A22">
        <w:rPr>
          <w:sz w:val="21"/>
          <w:szCs w:val="21"/>
        </w:rPr>
        <w:t>Storia della recitazione teatrale. Dal mondo antico alla scena digitale</w:t>
      </w:r>
      <w:r w:rsidR="00260A22" w:rsidRPr="00260A22">
        <w:rPr>
          <w:sz w:val="21"/>
          <w:szCs w:val="21"/>
        </w:rPr>
        <w:t>”</w:t>
      </w:r>
      <w:r w:rsidR="00B81C23" w:rsidRPr="00260A22">
        <w:rPr>
          <w:sz w:val="21"/>
          <w:szCs w:val="21"/>
        </w:rPr>
        <w:t xml:space="preserve"> di Claudio Vicentini.</w:t>
      </w:r>
    </w:p>
    <w:p w14:paraId="77248A4F" w14:textId="6B8470C9" w:rsidR="000A0CEB" w:rsidRDefault="000A0CEB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Nella stessa cornice di Casa Goldoni è possibile visitare </w:t>
      </w:r>
      <w:r w:rsidR="005B2654" w:rsidRPr="005B2654">
        <w:rPr>
          <w:b/>
          <w:color w:val="222222"/>
          <w:sz w:val="21"/>
          <w:szCs w:val="21"/>
        </w:rPr>
        <w:t>“Eleonora Duse 1858 – 1924”, un progetto espositivo e didattico,</w:t>
      </w:r>
      <w:r w:rsidR="005B2654">
        <w:rPr>
          <w:color w:val="222222"/>
          <w:sz w:val="21"/>
          <w:szCs w:val="21"/>
        </w:rPr>
        <w:t xml:space="preserve"> promosso dall’Istituto </w:t>
      </w:r>
      <w:r w:rsidR="00260A22">
        <w:rPr>
          <w:color w:val="222222"/>
          <w:sz w:val="21"/>
          <w:szCs w:val="21"/>
        </w:rPr>
        <w:t xml:space="preserve">per il Teatro e il Melodramma, </w:t>
      </w:r>
      <w:r w:rsidR="005B2654">
        <w:rPr>
          <w:color w:val="222222"/>
          <w:sz w:val="21"/>
          <w:szCs w:val="21"/>
        </w:rPr>
        <w:t>di recente prese</w:t>
      </w:r>
      <w:r w:rsidR="00B81C23">
        <w:rPr>
          <w:color w:val="222222"/>
          <w:sz w:val="21"/>
          <w:szCs w:val="21"/>
        </w:rPr>
        <w:t>ntato all’Istituto italiano di C</w:t>
      </w:r>
      <w:r w:rsidR="005B2654">
        <w:rPr>
          <w:color w:val="222222"/>
          <w:sz w:val="21"/>
          <w:szCs w:val="21"/>
        </w:rPr>
        <w:t>ultura a Mosca e di prossi</w:t>
      </w:r>
      <w:r w:rsidR="00B81C23">
        <w:rPr>
          <w:color w:val="222222"/>
          <w:sz w:val="21"/>
          <w:szCs w:val="21"/>
        </w:rPr>
        <w:t>ma apertura presso l’Istituto italiano di cultura di Parigi.</w:t>
      </w:r>
    </w:p>
    <w:p w14:paraId="4FDAE93E" w14:textId="77777777" w:rsidR="005B2654" w:rsidRDefault="005B2654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1C32C2C5" w14:textId="201A2B1D" w:rsidR="005B2654" w:rsidRDefault="005B2654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 w:rsidRPr="005B2654">
        <w:rPr>
          <w:b/>
          <w:color w:val="222222"/>
          <w:sz w:val="21"/>
          <w:szCs w:val="21"/>
        </w:rPr>
        <w:t xml:space="preserve">Frutto del lavoro nell’Archivio Duse della Fondazione Giorgio Cini, </w:t>
      </w:r>
      <w:r w:rsidR="00CD1B14">
        <w:rPr>
          <w:b/>
          <w:color w:val="222222"/>
          <w:sz w:val="21"/>
          <w:szCs w:val="21"/>
        </w:rPr>
        <w:t>è</w:t>
      </w:r>
      <w:r w:rsidRPr="005B2654">
        <w:rPr>
          <w:b/>
          <w:color w:val="222222"/>
          <w:sz w:val="21"/>
          <w:szCs w:val="21"/>
        </w:rPr>
        <w:t xml:space="preserve"> la </w:t>
      </w:r>
      <w:r w:rsidR="00CD1B14">
        <w:rPr>
          <w:b/>
          <w:color w:val="222222"/>
          <w:sz w:val="21"/>
          <w:szCs w:val="21"/>
        </w:rPr>
        <w:t xml:space="preserve">prossima </w:t>
      </w:r>
      <w:r w:rsidRPr="005B2654">
        <w:rPr>
          <w:b/>
          <w:color w:val="222222"/>
          <w:sz w:val="21"/>
          <w:szCs w:val="21"/>
        </w:rPr>
        <w:t>pubblicazione di “Illustre Signora Duse.  Cento voci dall’archivio dell’attrice</w:t>
      </w:r>
      <w:r w:rsidR="00CD1B14">
        <w:rPr>
          <w:b/>
          <w:color w:val="222222"/>
          <w:sz w:val="21"/>
          <w:szCs w:val="21"/>
        </w:rPr>
        <w:t>”</w:t>
      </w:r>
      <w:r w:rsidRPr="005B2654">
        <w:rPr>
          <w:b/>
          <w:color w:val="222222"/>
          <w:sz w:val="21"/>
          <w:szCs w:val="21"/>
        </w:rPr>
        <w:t xml:space="preserve">, </w:t>
      </w:r>
      <w:r w:rsidRPr="005B2654">
        <w:rPr>
          <w:b/>
          <w:color w:val="222222"/>
          <w:sz w:val="21"/>
          <w:szCs w:val="21"/>
        </w:rPr>
        <w:lastRenderedPageBreak/>
        <w:t>curato da Marianna Zannoni per Marsilio</w:t>
      </w:r>
      <w:r w:rsidR="00625B03">
        <w:rPr>
          <w:b/>
          <w:color w:val="222222"/>
          <w:sz w:val="21"/>
          <w:szCs w:val="21"/>
        </w:rPr>
        <w:t xml:space="preserve"> Editori</w:t>
      </w:r>
      <w:r>
        <w:rPr>
          <w:color w:val="222222"/>
          <w:sz w:val="21"/>
          <w:szCs w:val="21"/>
        </w:rPr>
        <w:t xml:space="preserve">. Il volume raccoglie le lettere, in parte inedite, spedite alla celebre attrice da cento mittenti, </w:t>
      </w:r>
      <w:r w:rsidRPr="005B2654">
        <w:rPr>
          <w:color w:val="222222"/>
          <w:sz w:val="21"/>
          <w:szCs w:val="21"/>
        </w:rPr>
        <w:t xml:space="preserve">tra cui attori, drammaturghi e scrittori, musicisti, artisti figurativi, intellettuali e personalità di spicco dell’Italia </w:t>
      </w:r>
      <w:r w:rsidR="00CD1B14">
        <w:rPr>
          <w:color w:val="222222"/>
          <w:sz w:val="21"/>
          <w:szCs w:val="21"/>
        </w:rPr>
        <w:t>del</w:t>
      </w:r>
      <w:r>
        <w:rPr>
          <w:color w:val="222222"/>
          <w:sz w:val="21"/>
          <w:szCs w:val="21"/>
        </w:rPr>
        <w:t xml:space="preserve"> Primo Novecento</w:t>
      </w:r>
      <w:r w:rsidRPr="005B2654">
        <w:rPr>
          <w:color w:val="222222"/>
          <w:sz w:val="21"/>
          <w:szCs w:val="21"/>
        </w:rPr>
        <w:t>.</w:t>
      </w:r>
      <w:r>
        <w:rPr>
          <w:color w:val="222222"/>
          <w:sz w:val="21"/>
          <w:szCs w:val="21"/>
        </w:rPr>
        <w:t xml:space="preserve"> D</w:t>
      </w:r>
      <w:r w:rsidRPr="005B2654">
        <w:rPr>
          <w:color w:val="222222"/>
          <w:sz w:val="21"/>
          <w:szCs w:val="21"/>
        </w:rPr>
        <w:t>alle lettere emergono</w:t>
      </w:r>
      <w:r>
        <w:rPr>
          <w:color w:val="222222"/>
          <w:sz w:val="21"/>
          <w:szCs w:val="21"/>
        </w:rPr>
        <w:t xml:space="preserve"> </w:t>
      </w:r>
      <w:r w:rsidRPr="005B2654">
        <w:rPr>
          <w:color w:val="222222"/>
          <w:sz w:val="21"/>
          <w:szCs w:val="21"/>
        </w:rPr>
        <w:t>ricordi di incontri, scambi di opinioni, condivisione di progetti e visioni artistiche che contribuiscono a restituire al lettore tutta la complessità di un’artista in anni particolarmente densi di grandi cambiamenti sociali e culturali.</w:t>
      </w:r>
    </w:p>
    <w:p w14:paraId="6266D1D6" w14:textId="77777777" w:rsidR="005B2654" w:rsidRDefault="005B2654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1D8CE984" w14:textId="6EBA6144" w:rsidR="005B2654" w:rsidRDefault="00944B60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1"/>
          <w:szCs w:val="21"/>
        </w:rPr>
      </w:pPr>
      <w:r w:rsidRPr="00944B60">
        <w:rPr>
          <w:b/>
          <w:color w:val="222222"/>
          <w:sz w:val="21"/>
          <w:szCs w:val="21"/>
        </w:rPr>
        <w:t xml:space="preserve">Al centro di tutte le iniziative veneziane dell’Istituto per il Teatro e il Melodramma, sarà infine la mostra “Eleonora Duse. Mito contemporaneo” che si aprirà il 29 giugno a Palazzo Cini e </w:t>
      </w:r>
      <w:r w:rsidR="00CD1B14">
        <w:rPr>
          <w:b/>
          <w:color w:val="222222"/>
          <w:sz w:val="21"/>
          <w:szCs w:val="21"/>
        </w:rPr>
        <w:t xml:space="preserve">sarà </w:t>
      </w:r>
      <w:r w:rsidRPr="00944B60">
        <w:rPr>
          <w:b/>
          <w:color w:val="222222"/>
          <w:sz w:val="21"/>
          <w:szCs w:val="21"/>
        </w:rPr>
        <w:t>visitabile fino al 13 ottobre 2024</w:t>
      </w:r>
      <w:r>
        <w:rPr>
          <w:color w:val="222222"/>
          <w:sz w:val="21"/>
          <w:szCs w:val="21"/>
        </w:rPr>
        <w:t xml:space="preserve">. A prendere la </w:t>
      </w:r>
      <w:r w:rsidR="00260A22">
        <w:rPr>
          <w:color w:val="222222"/>
          <w:sz w:val="21"/>
          <w:szCs w:val="21"/>
        </w:rPr>
        <w:t>scena saranno</w:t>
      </w:r>
      <w:r>
        <w:rPr>
          <w:color w:val="222222"/>
          <w:sz w:val="21"/>
          <w:szCs w:val="21"/>
        </w:rPr>
        <w:t xml:space="preserve"> in particolare </w:t>
      </w:r>
      <w:r w:rsidR="00B81C23" w:rsidRPr="00260A22">
        <w:rPr>
          <w:sz w:val="21"/>
          <w:szCs w:val="21"/>
        </w:rPr>
        <w:t xml:space="preserve">gli abiti </w:t>
      </w:r>
      <w:r w:rsidRPr="00260A22">
        <w:rPr>
          <w:sz w:val="21"/>
          <w:szCs w:val="21"/>
        </w:rPr>
        <w:t>dell’attrice</w:t>
      </w:r>
      <w:r w:rsidR="00B81C23" w:rsidRPr="00260A22">
        <w:rPr>
          <w:sz w:val="21"/>
          <w:szCs w:val="21"/>
        </w:rPr>
        <w:t xml:space="preserve"> conservati nell’archivio</w:t>
      </w:r>
      <w:r w:rsidRPr="00944B60">
        <w:rPr>
          <w:color w:val="222222"/>
          <w:sz w:val="21"/>
          <w:szCs w:val="21"/>
        </w:rPr>
        <w:t>. Si tratta di modelli di alta sart</w:t>
      </w:r>
      <w:r w:rsidR="00CD1B14">
        <w:rPr>
          <w:color w:val="222222"/>
          <w:sz w:val="21"/>
          <w:szCs w:val="21"/>
        </w:rPr>
        <w:t>oria, perfettamente conservati</w:t>
      </w:r>
      <w:r w:rsidRPr="00944B60">
        <w:rPr>
          <w:color w:val="222222"/>
          <w:sz w:val="21"/>
          <w:szCs w:val="21"/>
        </w:rPr>
        <w:t xml:space="preserve">. Oltre </w:t>
      </w:r>
      <w:r w:rsidR="00B81C23">
        <w:rPr>
          <w:color w:val="222222"/>
          <w:sz w:val="21"/>
          <w:szCs w:val="21"/>
        </w:rPr>
        <w:t xml:space="preserve">alle creazioni </w:t>
      </w:r>
      <w:r w:rsidR="00B81C23" w:rsidRPr="00260A22">
        <w:rPr>
          <w:sz w:val="21"/>
          <w:szCs w:val="21"/>
        </w:rPr>
        <w:t>della sartoria italiana</w:t>
      </w:r>
      <w:r w:rsidRPr="00260A22">
        <w:rPr>
          <w:sz w:val="21"/>
          <w:szCs w:val="21"/>
        </w:rPr>
        <w:t xml:space="preserve"> </w:t>
      </w:r>
      <w:proofErr w:type="spellStart"/>
      <w:r w:rsidRPr="00944B60">
        <w:rPr>
          <w:color w:val="222222"/>
          <w:sz w:val="21"/>
          <w:szCs w:val="21"/>
        </w:rPr>
        <w:t>Magugliani</w:t>
      </w:r>
      <w:proofErr w:type="spellEnd"/>
      <w:r w:rsidRPr="00944B60">
        <w:rPr>
          <w:color w:val="222222"/>
          <w:sz w:val="21"/>
          <w:szCs w:val="21"/>
        </w:rPr>
        <w:t xml:space="preserve">, si conservano </w:t>
      </w:r>
      <w:r w:rsidR="004A0D17" w:rsidRPr="00944B60">
        <w:rPr>
          <w:color w:val="222222"/>
          <w:sz w:val="21"/>
          <w:szCs w:val="21"/>
        </w:rPr>
        <w:t>pezzi davvero rari</w:t>
      </w:r>
      <w:r w:rsidR="004A0D17">
        <w:rPr>
          <w:color w:val="222222"/>
          <w:sz w:val="21"/>
          <w:szCs w:val="21"/>
        </w:rPr>
        <w:t xml:space="preserve">: i </w:t>
      </w:r>
      <w:r w:rsidRPr="00944B60">
        <w:rPr>
          <w:color w:val="222222"/>
          <w:sz w:val="21"/>
          <w:szCs w:val="21"/>
        </w:rPr>
        <w:t xml:space="preserve">modelli </w:t>
      </w:r>
      <w:r w:rsidR="004A0D17">
        <w:rPr>
          <w:color w:val="222222"/>
          <w:sz w:val="21"/>
          <w:szCs w:val="21"/>
        </w:rPr>
        <w:t>realizzati</w:t>
      </w:r>
      <w:r w:rsidRPr="00944B60">
        <w:rPr>
          <w:color w:val="222222"/>
          <w:sz w:val="21"/>
          <w:szCs w:val="21"/>
        </w:rPr>
        <w:t xml:space="preserve"> da Paul Poiret, l’artista che agli inizi del XX secolo </w:t>
      </w:r>
      <w:r w:rsidR="004A0D17">
        <w:rPr>
          <w:color w:val="222222"/>
          <w:sz w:val="21"/>
          <w:szCs w:val="21"/>
        </w:rPr>
        <w:t>presentò</w:t>
      </w:r>
      <w:r w:rsidRPr="00944B60">
        <w:rPr>
          <w:color w:val="222222"/>
          <w:sz w:val="21"/>
          <w:szCs w:val="21"/>
        </w:rPr>
        <w:t xml:space="preserve"> la prima forma di pantalone al femminile, l’atelier </w:t>
      </w:r>
      <w:r w:rsidR="00B81C23" w:rsidRPr="00260A22">
        <w:rPr>
          <w:sz w:val="21"/>
          <w:szCs w:val="21"/>
        </w:rPr>
        <w:t xml:space="preserve">di Jean Philippe </w:t>
      </w:r>
      <w:r w:rsidRPr="00944B60">
        <w:rPr>
          <w:color w:val="222222"/>
          <w:sz w:val="21"/>
          <w:szCs w:val="21"/>
        </w:rPr>
        <w:t>Worth, attivo tra Londra a Parigi a cavallo dei due secoli, e alcune tuniche e sopravves</w:t>
      </w:r>
      <w:r w:rsidR="004A0D17">
        <w:rPr>
          <w:color w:val="222222"/>
          <w:sz w:val="21"/>
          <w:szCs w:val="21"/>
        </w:rPr>
        <w:t xml:space="preserve">ti disegnate da Mariano </w:t>
      </w:r>
      <w:proofErr w:type="spellStart"/>
      <w:r w:rsidR="004A0D17">
        <w:rPr>
          <w:color w:val="222222"/>
          <w:sz w:val="21"/>
          <w:szCs w:val="21"/>
        </w:rPr>
        <w:t>Fortuny</w:t>
      </w:r>
      <w:proofErr w:type="spellEnd"/>
      <w:r w:rsidRPr="00944B60">
        <w:rPr>
          <w:color w:val="222222"/>
          <w:sz w:val="21"/>
          <w:szCs w:val="21"/>
        </w:rPr>
        <w:t>.</w:t>
      </w:r>
      <w:r>
        <w:rPr>
          <w:color w:val="222222"/>
          <w:sz w:val="21"/>
          <w:szCs w:val="21"/>
        </w:rPr>
        <w:t xml:space="preserve"> </w:t>
      </w:r>
    </w:p>
    <w:p w14:paraId="41E74093" w14:textId="77777777" w:rsidR="00944B60" w:rsidRDefault="00944B60" w:rsidP="000A0CE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1"/>
          <w:szCs w:val="21"/>
        </w:rPr>
      </w:pPr>
    </w:p>
    <w:p w14:paraId="5FA51626" w14:textId="77777777" w:rsidR="000A0CEB" w:rsidRDefault="00272CEF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222222"/>
          <w:sz w:val="21"/>
          <w:szCs w:val="21"/>
        </w:rPr>
      </w:pPr>
      <w:r w:rsidRPr="00CD1B14">
        <w:rPr>
          <w:i/>
          <w:color w:val="222222"/>
          <w:sz w:val="21"/>
          <w:szCs w:val="21"/>
        </w:rPr>
        <w:t>«A cento anni dalla sua scomparsa</w:t>
      </w:r>
      <w:r w:rsidR="004A0D17">
        <w:rPr>
          <w:i/>
          <w:color w:val="222222"/>
          <w:sz w:val="21"/>
          <w:szCs w:val="21"/>
        </w:rPr>
        <w:t>,</w:t>
      </w:r>
      <w:r w:rsidRPr="00CD1B14">
        <w:rPr>
          <w:i/>
          <w:color w:val="222222"/>
          <w:sz w:val="21"/>
          <w:szCs w:val="21"/>
        </w:rPr>
        <w:t xml:space="preserve"> Eleonora Duse resta un esempio di donna e di artista straordinaria, capace di incidere profondamente nell’evoluzione delle arti performative in Europa e nel mondo</w:t>
      </w:r>
      <w:r>
        <w:rPr>
          <w:color w:val="222222"/>
          <w:sz w:val="21"/>
          <w:szCs w:val="21"/>
        </w:rPr>
        <w:t xml:space="preserve"> – racconta </w:t>
      </w:r>
      <w:r w:rsidRPr="00260A22">
        <w:rPr>
          <w:b/>
          <w:color w:val="222222"/>
          <w:sz w:val="21"/>
          <w:szCs w:val="21"/>
        </w:rPr>
        <w:t>Maria Ida Biggi</w:t>
      </w:r>
      <w:r>
        <w:rPr>
          <w:color w:val="222222"/>
          <w:sz w:val="21"/>
          <w:szCs w:val="21"/>
        </w:rPr>
        <w:t xml:space="preserve"> – </w:t>
      </w:r>
      <w:r w:rsidRPr="00CD1B14">
        <w:rPr>
          <w:i/>
          <w:color w:val="222222"/>
          <w:sz w:val="21"/>
          <w:szCs w:val="21"/>
        </w:rPr>
        <w:t>E’ stata primadonna del teatro italiano e capocomica inte</w:t>
      </w:r>
      <w:r w:rsidR="004A0D17">
        <w:rPr>
          <w:i/>
          <w:color w:val="222222"/>
          <w:sz w:val="21"/>
          <w:szCs w:val="21"/>
        </w:rPr>
        <w:t xml:space="preserve">lligente e raffinata, capace </w:t>
      </w:r>
      <w:r w:rsidRPr="00CD1B14">
        <w:rPr>
          <w:i/>
          <w:color w:val="222222"/>
          <w:sz w:val="21"/>
          <w:szCs w:val="21"/>
        </w:rPr>
        <w:t>di dirigere una sua compagnia come manager, imprenditrice e direttrice artistica. Lo ha fatto rivendicando un’indipendenza e un’autorevolezza prima di tutto come donna</w:t>
      </w:r>
      <w:r w:rsidR="004A0D17">
        <w:rPr>
          <w:i/>
          <w:color w:val="222222"/>
          <w:sz w:val="21"/>
          <w:szCs w:val="21"/>
        </w:rPr>
        <w:t>,</w:t>
      </w:r>
      <w:r w:rsidRPr="00CD1B14">
        <w:rPr>
          <w:i/>
          <w:color w:val="222222"/>
          <w:sz w:val="21"/>
          <w:szCs w:val="21"/>
        </w:rPr>
        <w:t xml:space="preserve"> in un mondo, ieri come oggi, tenuto ben saldo da mani maschili. A cento anni dalla sua scomparsa, è una lezione ancora attuale».</w:t>
      </w:r>
    </w:p>
    <w:p w14:paraId="7F325015" w14:textId="77777777" w:rsidR="00260A22" w:rsidRDefault="00260A22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222222"/>
          <w:sz w:val="21"/>
          <w:szCs w:val="21"/>
        </w:rPr>
      </w:pPr>
    </w:p>
    <w:p w14:paraId="48372280" w14:textId="26950168" w:rsidR="00260A22" w:rsidRPr="00260A22" w:rsidRDefault="00260A22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Tutte le iniziative promosse dall’Istituto per il Teatro e il Melodramma della Fondazione Giorgio Cini, nell’ambito dei cento anni dalla scomparsa di Eleonora Duse,</w:t>
      </w:r>
      <w:r w:rsidR="009473EC">
        <w:rPr>
          <w:color w:val="222222"/>
          <w:sz w:val="21"/>
          <w:szCs w:val="21"/>
        </w:rPr>
        <w:t xml:space="preserve"> sono parte delle celebrazioni del </w:t>
      </w:r>
      <w:r w:rsidR="009473EC" w:rsidRPr="009473EC">
        <w:rPr>
          <w:b/>
          <w:color w:val="222222"/>
          <w:sz w:val="21"/>
          <w:szCs w:val="21"/>
        </w:rPr>
        <w:t>Comitato nazionale</w:t>
      </w:r>
      <w:r w:rsidR="009473EC">
        <w:rPr>
          <w:b/>
          <w:color w:val="222222"/>
          <w:sz w:val="21"/>
          <w:szCs w:val="21"/>
        </w:rPr>
        <w:t>, s</w:t>
      </w:r>
      <w:r w:rsidR="009473EC" w:rsidRPr="009473EC">
        <w:rPr>
          <w:color w:val="222222"/>
          <w:sz w:val="21"/>
          <w:szCs w:val="21"/>
        </w:rPr>
        <w:t>ono</w:t>
      </w:r>
      <w:r w:rsidR="009473EC">
        <w:rPr>
          <w:color w:val="222222"/>
          <w:sz w:val="21"/>
          <w:szCs w:val="21"/>
        </w:rPr>
        <w:t xml:space="preserve"> realizzate </w:t>
      </w:r>
      <w:r w:rsidR="009473EC" w:rsidRPr="009473EC">
        <w:rPr>
          <w:b/>
          <w:color w:val="222222"/>
          <w:sz w:val="21"/>
          <w:szCs w:val="21"/>
        </w:rPr>
        <w:t>con il contributo della Regione del Veneto</w:t>
      </w:r>
      <w:r w:rsidR="009473EC">
        <w:rPr>
          <w:color w:val="222222"/>
          <w:sz w:val="21"/>
          <w:szCs w:val="21"/>
        </w:rPr>
        <w:t xml:space="preserve"> e sono riconosciute</w:t>
      </w:r>
      <w:r>
        <w:rPr>
          <w:color w:val="222222"/>
          <w:sz w:val="21"/>
          <w:szCs w:val="21"/>
        </w:rPr>
        <w:t xml:space="preserve"> </w:t>
      </w:r>
      <w:r w:rsidRPr="00260A22">
        <w:rPr>
          <w:color w:val="222222"/>
          <w:sz w:val="21"/>
          <w:szCs w:val="21"/>
        </w:rPr>
        <w:t xml:space="preserve">nella lista degli anniversari </w:t>
      </w:r>
      <w:r w:rsidRPr="009473EC">
        <w:rPr>
          <w:b/>
          <w:color w:val="222222"/>
          <w:sz w:val="21"/>
          <w:szCs w:val="21"/>
        </w:rPr>
        <w:t>UNESCO</w:t>
      </w:r>
      <w:r w:rsidRPr="00260A22">
        <w:rPr>
          <w:color w:val="222222"/>
          <w:sz w:val="21"/>
          <w:szCs w:val="21"/>
        </w:rPr>
        <w:t xml:space="preserve"> 2024-2025 secondo quanto approvato nel corso della 42° sessione della Conferenza Generale.</w:t>
      </w:r>
      <w:r w:rsidR="009473EC">
        <w:rPr>
          <w:color w:val="222222"/>
          <w:sz w:val="21"/>
          <w:szCs w:val="21"/>
        </w:rPr>
        <w:t xml:space="preserve"> </w:t>
      </w:r>
    </w:p>
    <w:p w14:paraId="5B4FAC56" w14:textId="77777777" w:rsidR="000A1201" w:rsidRPr="00272CEF" w:rsidRDefault="000A1201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1A9334BD" w14:textId="77777777" w:rsidR="000A1201" w:rsidRDefault="000A1201" w:rsidP="0047063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</w:p>
    <w:p w14:paraId="6847E1B4" w14:textId="77777777" w:rsidR="00FC2044" w:rsidRDefault="00FC2044">
      <w:pPr>
        <w:spacing w:before="300" w:after="300"/>
        <w:rPr>
          <w:sz w:val="20"/>
          <w:szCs w:val="20"/>
        </w:rPr>
      </w:pPr>
    </w:p>
    <w:p w14:paraId="28AA9540" w14:textId="77777777" w:rsidR="004658FF" w:rsidRDefault="00C63A63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14:paraId="332C9071" w14:textId="77777777" w:rsidR="004658FF" w:rsidRDefault="00C63A6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Fondazione Giorgio Cini onlus</w:t>
      </w:r>
    </w:p>
    <w:p w14:paraId="4FAE10DF" w14:textId="77777777" w:rsidR="004658FF" w:rsidRDefault="00C63A6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14:paraId="63CA2256" w14:textId="77777777" w:rsidR="004658FF" w:rsidRDefault="00C63A6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14:paraId="5C942996" w14:textId="77777777" w:rsidR="004658FF" w:rsidRDefault="00C63A63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7">
        <w:r>
          <w:rPr>
            <w:sz w:val="20"/>
            <w:szCs w:val="20"/>
          </w:rPr>
          <w:t>stampa@cini.it</w:t>
        </w:r>
      </w:hyperlink>
    </w:p>
    <w:p w14:paraId="3B0C525C" w14:textId="77777777" w:rsidR="004658FF" w:rsidRDefault="00000000">
      <w:pPr>
        <w:spacing w:line="288" w:lineRule="auto"/>
        <w:ind w:right="263"/>
      </w:pPr>
      <w:hyperlink r:id="rId8">
        <w:r w:rsidR="00C63A63">
          <w:rPr>
            <w:sz w:val="20"/>
            <w:szCs w:val="20"/>
            <w:u w:val="single"/>
          </w:rPr>
          <w:t>www.cini.it/press-release</w:t>
        </w:r>
      </w:hyperlink>
    </w:p>
    <w:p w14:paraId="62C0585B" w14:textId="77777777" w:rsidR="004658FF" w:rsidRDefault="004658FF">
      <w:pPr>
        <w:spacing w:line="288" w:lineRule="auto"/>
        <w:ind w:right="263"/>
      </w:pPr>
    </w:p>
    <w:p w14:paraId="080A7919" w14:textId="77777777" w:rsidR="004658FF" w:rsidRDefault="004658FF">
      <w:pPr>
        <w:spacing w:line="288" w:lineRule="auto"/>
        <w:ind w:right="263"/>
      </w:pPr>
    </w:p>
    <w:p w14:paraId="14D465FD" w14:textId="77777777" w:rsidR="004658FF" w:rsidRDefault="004658FF">
      <w:pPr>
        <w:spacing w:line="288" w:lineRule="auto"/>
        <w:ind w:right="263"/>
      </w:pPr>
    </w:p>
    <w:p w14:paraId="33594D57" w14:textId="77777777" w:rsidR="004658FF" w:rsidRDefault="004658FF">
      <w:pPr>
        <w:spacing w:line="288" w:lineRule="auto"/>
        <w:ind w:right="263"/>
      </w:pPr>
    </w:p>
    <w:p w14:paraId="03F8BF74" w14:textId="77777777" w:rsidR="004658FF" w:rsidRDefault="004658FF">
      <w:pPr>
        <w:spacing w:line="288" w:lineRule="auto"/>
        <w:ind w:right="263"/>
      </w:pPr>
    </w:p>
    <w:sectPr w:rsidR="004658FF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7DBD" w14:textId="77777777" w:rsidR="00104B2D" w:rsidRDefault="00104B2D">
      <w:pPr>
        <w:spacing w:line="240" w:lineRule="auto"/>
      </w:pPr>
      <w:r>
        <w:separator/>
      </w:r>
    </w:p>
  </w:endnote>
  <w:endnote w:type="continuationSeparator" w:id="0">
    <w:p w14:paraId="1EE250D3" w14:textId="77777777" w:rsidR="00104B2D" w:rsidRDefault="0010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F04" w14:textId="77777777" w:rsidR="004658FF" w:rsidRDefault="004658F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534B" w14:textId="77777777" w:rsidR="00104B2D" w:rsidRDefault="00104B2D">
      <w:pPr>
        <w:spacing w:line="240" w:lineRule="auto"/>
      </w:pPr>
      <w:r>
        <w:separator/>
      </w:r>
    </w:p>
  </w:footnote>
  <w:footnote w:type="continuationSeparator" w:id="0">
    <w:p w14:paraId="783D7C4A" w14:textId="77777777" w:rsidR="00104B2D" w:rsidRDefault="00104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4665" w14:textId="77777777" w:rsidR="004658FF" w:rsidRDefault="00C63A63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1F51A6B" wp14:editId="63035EE6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3F189F" w14:textId="77777777" w:rsidR="004658FF" w:rsidRDefault="004658FF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F51A6B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683F189F" w14:textId="77777777" w:rsidR="004658FF" w:rsidRDefault="004658FF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35C8A47" wp14:editId="60318EC6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FF"/>
    <w:rsid w:val="00004139"/>
    <w:rsid w:val="000114FD"/>
    <w:rsid w:val="00044995"/>
    <w:rsid w:val="000A0CEB"/>
    <w:rsid w:val="000A1201"/>
    <w:rsid w:val="000C77CF"/>
    <w:rsid w:val="000D34A2"/>
    <w:rsid w:val="00104B2D"/>
    <w:rsid w:val="00144F39"/>
    <w:rsid w:val="00145680"/>
    <w:rsid w:val="001B08B6"/>
    <w:rsid w:val="00260A22"/>
    <w:rsid w:val="00272CEF"/>
    <w:rsid w:val="00411736"/>
    <w:rsid w:val="004658FF"/>
    <w:rsid w:val="0047063E"/>
    <w:rsid w:val="004A0D17"/>
    <w:rsid w:val="005B2654"/>
    <w:rsid w:val="005D2E8C"/>
    <w:rsid w:val="00625B03"/>
    <w:rsid w:val="0067559E"/>
    <w:rsid w:val="006C42D2"/>
    <w:rsid w:val="00756C9C"/>
    <w:rsid w:val="007D5D91"/>
    <w:rsid w:val="00803BF1"/>
    <w:rsid w:val="00944B60"/>
    <w:rsid w:val="009473EC"/>
    <w:rsid w:val="00960303"/>
    <w:rsid w:val="0096305A"/>
    <w:rsid w:val="009C236C"/>
    <w:rsid w:val="00B81C23"/>
    <w:rsid w:val="00C41976"/>
    <w:rsid w:val="00C63A63"/>
    <w:rsid w:val="00CD1B14"/>
    <w:rsid w:val="00E5009E"/>
    <w:rsid w:val="00EB6DC8"/>
    <w:rsid w:val="00F50764"/>
    <w:rsid w:val="00F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E808"/>
  <w15:docId w15:val="{17D6CE69-B471-4BC6-BE14-20C7782A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59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7063E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5D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5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Zannoni</dc:creator>
  <cp:lastModifiedBy>Raffaello Anna</cp:lastModifiedBy>
  <cp:revision>10</cp:revision>
  <dcterms:created xsi:type="dcterms:W3CDTF">2024-03-13T11:49:00Z</dcterms:created>
  <dcterms:modified xsi:type="dcterms:W3CDTF">2024-03-14T11:17:00Z</dcterms:modified>
</cp:coreProperties>
</file>