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left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Venezia, </w:t>
      </w:r>
      <w:r w:rsidDel="00000000" w:rsidR="00000000" w:rsidRPr="00000000">
        <w:rPr>
          <w:rtl w:val="0"/>
        </w:rPr>
        <w:t xml:space="preserve">Palazzo Cini</w:t>
      </w:r>
      <w:r w:rsidDel="00000000" w:rsidR="00000000" w:rsidRPr="00000000">
        <w:rPr>
          <w:color w:val="000000"/>
          <w:rtl w:val="0"/>
        </w:rPr>
        <w:t xml:space="preserve"> 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left"/>
        <w:rPr>
          <w:color w:val="000000"/>
        </w:rPr>
      </w:pPr>
      <w:r w:rsidDel="00000000" w:rsidR="00000000" w:rsidRPr="00000000">
        <w:rPr>
          <w:rtl w:val="0"/>
        </w:rPr>
        <w:t xml:space="preserve">28 giugno - 13 ottobre 2024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left"/>
        <w:rPr/>
      </w:pPr>
      <w:r w:rsidDel="00000000" w:rsidR="00000000" w:rsidRPr="00000000">
        <w:rPr>
          <w:sz w:val="42"/>
          <w:szCs w:val="42"/>
          <w:rtl w:val="0"/>
        </w:rPr>
        <w:t xml:space="preserve">Crediti fotografici | </w:t>
      </w:r>
      <w:r w:rsidDel="00000000" w:rsidR="00000000" w:rsidRPr="00000000">
        <w:rPr>
          <w:i w:val="1"/>
          <w:sz w:val="42"/>
          <w:szCs w:val="42"/>
          <w:rtl w:val="0"/>
        </w:rPr>
        <w:t xml:space="preserve">Eleonora Duse mito contemporaneo  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Qui trovate una selezione delle opere in mostra, da utilizzare per la pubblicazione, indicando i relativi credits.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747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305"/>
        <w:gridCol w:w="6165"/>
        <w:tblGridChange w:id="0">
          <w:tblGrid>
            <w:gridCol w:w="1305"/>
            <w:gridCol w:w="6165"/>
          </w:tblGrid>
        </w:tblGridChange>
      </w:tblGrid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952500"/>
                  <wp:effectExtent b="0" l="0" r="0" t="0"/>
                  <wp:docPr id="23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952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8">
            <w:pPr>
              <w:spacing w:before="240" w:line="276" w:lineRule="auto"/>
              <w:jc w:val="left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[1] </w:t>
            </w:r>
            <w:r w:rsidDel="00000000" w:rsidR="00000000" w:rsidRPr="00000000">
              <w:rPr>
                <w:rtl w:val="0"/>
              </w:rPr>
              <w:t xml:space="preserve">Eleonora Duse in La Gioconda, fotografia Byron, 1900 ca.</w:t>
              <w:br w:type="textWrapping"/>
              <w:t xml:space="preserve">Archivio Duse, Istituto per il Teatro e il Melodramma</w:t>
              <w:br w:type="textWrapping"/>
              <w:t xml:space="preserve">Fondazione Giorgio Cini, Venezia</w:t>
            </w:r>
          </w:p>
          <w:p w:rsidR="00000000" w:rsidDel="00000000" w:rsidP="00000000" w:rsidRDefault="00000000" w:rsidRPr="00000000" w14:paraId="00000009">
            <w:pPr>
              <w:spacing w:before="240" w:line="240" w:lineRule="auto"/>
              <w:jc w:val="left"/>
              <w:rPr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A">
            <w:pP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863600"/>
                  <wp:effectExtent b="0" l="0" r="0" t="0"/>
                  <wp:docPr id="24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63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B">
            <w:pPr>
              <w:spacing w:before="240"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[2] 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Soprabito in taffettà con decori nocciola realizzato da Paul Poiret, 1910 ca.</w:t>
              <w:br w:type="textWrapping"/>
              <w:t xml:space="preserve">Archivio Duse, Istituto per il Teatro e il Melodramma</w:t>
              <w:br w:type="textWrapping"/>
              <w:t xml:space="preserve">Fondazione Giorgio Cini, Venezia</w:t>
            </w:r>
          </w:p>
          <w:p w:rsidR="00000000" w:rsidDel="00000000" w:rsidP="00000000" w:rsidRDefault="00000000" w:rsidRPr="00000000" w14:paraId="0000000C">
            <w:pPr>
              <w:spacing w:line="240" w:lineRule="auto"/>
              <w:jc w:val="left"/>
              <w:rPr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spacing w:line="240" w:lineRule="auto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850900"/>
                  <wp:effectExtent b="0" l="0" r="0" t="0"/>
                  <wp:docPr id="19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50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F">
            <w:pPr>
              <w:widowControl w:val="1"/>
              <w:spacing w:before="240" w:line="276" w:lineRule="auto"/>
              <w:jc w:val="left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[3] </w:t>
            </w:r>
            <w:r w:rsidDel="00000000" w:rsidR="00000000" w:rsidRPr="00000000">
              <w:rPr>
                <w:rtl w:val="0"/>
              </w:rPr>
              <w:t xml:space="preserve">Mantello stampato in argento realizzato da Mariano Fortuny, 1909-1915.</w:t>
              <w:br w:type="textWrapping"/>
              <w:t xml:space="preserve">Archivio Duse, Istituto per il Teatro e il Melodramma</w:t>
              <w:br w:type="textWrapping"/>
              <w:t xml:space="preserve">Fondazione Giorgio Cini, Venezia</w:t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bookmarkStart w:colFirst="0" w:colLast="0" w:name="_heading=h.gjdgxs" w:id="0"/>
            <w:bookmarkEnd w:id="0"/>
            <w:r w:rsidDel="00000000" w:rsidR="00000000" w:rsidRPr="00000000">
              <w:rPr/>
              <w:drawing>
                <wp:inline distB="114300" distT="114300" distL="114300" distR="114300">
                  <wp:extent cx="695325" cy="1079500"/>
                  <wp:effectExtent b="0" l="0" r="0" t="0"/>
                  <wp:docPr id="21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079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1">
            <w:pPr>
              <w:widowControl w:val="1"/>
              <w:spacing w:before="240" w:line="276" w:lineRule="auto"/>
              <w:jc w:val="left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[4]</w:t>
            </w:r>
            <w:r w:rsidDel="00000000" w:rsidR="00000000" w:rsidRPr="00000000">
              <w:rPr>
                <w:rtl w:val="0"/>
              </w:rPr>
              <w:t xml:space="preserve"> Soprabito in crespo di seta realizzato da Mariano Fortuny, 1915-1920.</w:t>
            </w:r>
          </w:p>
          <w:p w:rsidR="00000000" w:rsidDel="00000000" w:rsidP="00000000" w:rsidRDefault="00000000" w:rsidRPr="00000000" w14:paraId="00000012">
            <w:pPr>
              <w:widowControl w:val="1"/>
              <w:jc w:val="left"/>
              <w:rPr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Archivio Duse, Istituto per il Teatro e il Melodramma</w:t>
              <w:br w:type="textWrapping"/>
              <w:t xml:space="preserve">Fondazione Giorgio Cini, Venezia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838200"/>
                  <wp:effectExtent b="0" l="0" r="0" t="0"/>
                  <wp:docPr id="22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38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4">
            <w:pPr>
              <w:widowControl w:val="1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[5]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Orologio Cartier</w:t>
              <w:br w:type="textWrapping"/>
              <w:t xml:space="preserve">Archivio Duse, Istituto per il Teatro e il Melodramma</w:t>
              <w:br w:type="textWrapping"/>
              <w:t xml:space="preserve">Fondazione Giorgio Cini, Venezia</w:t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1193800"/>
                  <wp:effectExtent b="0" l="0" r="0" t="0"/>
                  <wp:docPr id="20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193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6">
            <w:pPr>
              <w:widowControl w:val="1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[6]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Ritratto di Eleonora Duse, fotografia di Edward Steichen, 1903</w:t>
            </w:r>
          </w:p>
          <w:p w:rsidR="00000000" w:rsidDel="00000000" w:rsidP="00000000" w:rsidRDefault="00000000" w:rsidRPr="00000000" w14:paraId="00000017">
            <w:pPr>
              <w:widowControl w:val="1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Archivio Duse, Istituto per il Teatro e il Melodramma</w:t>
            </w:r>
          </w:p>
          <w:p w:rsidR="00000000" w:rsidDel="00000000" w:rsidP="00000000" w:rsidRDefault="00000000" w:rsidRPr="00000000" w14:paraId="00000018">
            <w:pPr>
              <w:widowControl w:val="1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Fondazione Giorgio Cini, Venezia.</w:t>
            </w:r>
          </w:p>
          <w:p w:rsidR="00000000" w:rsidDel="00000000" w:rsidP="00000000" w:rsidRDefault="00000000" w:rsidRPr="00000000" w14:paraId="00000019">
            <w:pPr>
              <w:widowControl w:val="1"/>
              <w:jc w:val="left"/>
              <w:rPr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1028700"/>
                  <wp:effectExtent b="0" l="0" r="0" t="0"/>
                  <wp:docPr id="26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028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C">
            <w:pPr>
              <w:widowControl w:val="1"/>
              <w:spacing w:before="240" w:line="276" w:lineRule="auto"/>
              <w:jc w:val="left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[7]</w:t>
            </w:r>
            <w:r w:rsidDel="00000000" w:rsidR="00000000" w:rsidRPr="00000000">
              <w:rPr>
                <w:rtl w:val="0"/>
              </w:rPr>
              <w:t xml:space="preserve"> DUS_1085f: Eleonora Duse in </w:t>
            </w:r>
            <w:r w:rsidDel="00000000" w:rsidR="00000000" w:rsidRPr="00000000">
              <w:rPr>
                <w:i w:val="1"/>
                <w:rtl w:val="0"/>
              </w:rPr>
              <w:t xml:space="preserve">La locandiera</w:t>
            </w:r>
            <w:r w:rsidDel="00000000" w:rsidR="00000000" w:rsidRPr="00000000">
              <w:rPr>
                <w:rtl w:val="0"/>
              </w:rPr>
              <w:t xml:space="preserve">, fotografia Audouard, 1880 circa.</w:t>
              <w:br w:type="textWrapping"/>
              <w:t xml:space="preserve">Archivio Duse, Istituto per il Teatro e il Melodramma</w:t>
              <w:br w:type="textWrapping"/>
              <w:t xml:space="preserve">Fondazione Giorgio Cini, Venezia</w:t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495300"/>
                  <wp:effectExtent b="0" l="0" r="0" t="0"/>
                  <wp:docPr id="27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495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E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[8]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Eleonora Duse in </w:t>
            </w: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Antonio e Cleopatra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di W. Shakespeare</w:t>
            </w:r>
          </w:p>
          <w:p w:rsidR="00000000" w:rsidDel="00000000" w:rsidP="00000000" w:rsidRDefault="00000000" w:rsidRPr="00000000" w14:paraId="0000001F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fotografia di Pau Audoaurd, 1890 ca.</w:t>
              <w:br w:type="textWrapping"/>
            </w:r>
            <w:r w:rsidDel="00000000" w:rsidR="00000000" w:rsidRPr="00000000">
              <w:rPr>
                <w:rtl w:val="0"/>
              </w:rPr>
              <w:t xml:space="preserve">Archivio Duse, Istituto per il Teatro e il Melodramma</w:t>
              <w:br w:type="textWrapping"/>
              <w:t xml:space="preserve">Fondazione Giorgio Cini, Venezia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" w:hRule="atLeast"/>
          <w:tblHeader w:val="0"/>
        </w:trPr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40" w:lineRule="auto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695325" cy="914400"/>
                  <wp:effectExtent b="0" l="0" r="0" t="0"/>
                  <wp:docPr id="25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91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2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i w:val="1"/>
                <w:sz w:val="20"/>
                <w:szCs w:val="20"/>
                <w:rtl w:val="0"/>
              </w:rPr>
              <w:t xml:space="preserve">[9]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 Ritratto di Eleonora Duse</w:t>
            </w:r>
          </w:p>
          <w:p w:rsidR="00000000" w:rsidDel="00000000" w:rsidP="00000000" w:rsidRDefault="00000000" w:rsidRPr="00000000" w14:paraId="00000023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fotografia di Arnold Genthe, 1923</w:t>
            </w:r>
          </w:p>
          <w:p w:rsidR="00000000" w:rsidDel="00000000" w:rsidP="00000000" w:rsidRDefault="00000000" w:rsidRPr="00000000" w14:paraId="00000024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  <w:t xml:space="preserve">Archivio Duse, Istituto per il Teatro e il Melodramma</w:t>
              <w:br w:type="textWrapping"/>
              <w:t xml:space="preserve">Fondazione Giorgio Cini, Venezia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line="240" w:lineRule="auto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spacing w:line="240" w:lineRule="auto"/>
              <w:jc w:val="left"/>
              <w:rPr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20" w:w="11900" w:orient="portrait"/>
      <w:pgMar w:bottom="1701" w:top="567" w:left="3856" w:right="567" w:header="0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819"/>
        <w:tab w:val="right" w:leader="none" w:pos="9638"/>
      </w:tabs>
      <w:rPr>
        <w:color w:val="000000"/>
      </w:rPr>
    </w:pPr>
    <w:r w:rsidDel="00000000" w:rsidR="00000000" w:rsidRPr="00000000">
      <w:rPr>
        <w:color w:val="000000"/>
      </w:rPr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445</wp:posOffset>
          </wp:positionH>
          <wp:positionV relativeFrom="page">
            <wp:posOffset>0</wp:posOffset>
          </wp:positionV>
          <wp:extent cx="7555510" cy="10692000"/>
          <wp:effectExtent b="0" l="0" r="0" t="0"/>
          <wp:wrapNone/>
          <wp:docPr id="18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55510" cy="106920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Times" w:cs="Times" w:eastAsia="Times" w:hAnsi="Times"/>
        <w:sz w:val="21"/>
        <w:szCs w:val="21"/>
        <w:lang w:val="it-IT"/>
      </w:rPr>
    </w:rPrDefault>
    <w:pPrDefault>
      <w:pPr>
        <w:widowControl w:val="0"/>
        <w:spacing w:line="276" w:lineRule="auto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pacing w:line="260" w:lineRule="auto"/>
      <w:ind w:left="720" w:hanging="720"/>
      <w:jc w:val="right"/>
    </w:pPr>
    <w:rPr>
      <w:b w:val="1"/>
      <w:sz w:val="20"/>
      <w:szCs w:val="20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libri" w:cs="Calibri" w:eastAsia="Calibri" w:hAnsi="Calibri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  <w:ind w:left="2880" w:hanging="720"/>
    </w:pPr>
    <w:rPr>
      <w:rFonts w:ascii="Calibri" w:cs="Calibri" w:eastAsia="Calibri" w:hAnsi="Calibri"/>
      <w:b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  <w:ind w:left="3600" w:hanging="720"/>
    </w:pPr>
    <w:rPr>
      <w:rFonts w:ascii="Calibri" w:cs="Calibri" w:eastAsia="Calibri" w:hAnsi="Calibri"/>
      <w:b w:val="1"/>
      <w:i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e" w:default="1">
    <w:name w:val="Normal"/>
    <w:qFormat w:val="1"/>
    <w:rsid w:val="001202B7"/>
    <w:pPr>
      <w:autoSpaceDE w:val="0"/>
      <w:autoSpaceDN w:val="0"/>
      <w:adjustRightInd w:val="0"/>
      <w:textAlignment w:val="center"/>
    </w:pPr>
  </w:style>
  <w:style w:type="paragraph" w:styleId="Titolo1">
    <w:name w:val="heading 1"/>
    <w:basedOn w:val="Normale"/>
    <w:next w:val="Normale"/>
    <w:qFormat w:val="1"/>
    <w:pPr>
      <w:keepNext w:val="1"/>
      <w:numPr>
        <w:numId w:val="1"/>
      </w:numPr>
      <w:spacing w:line="260" w:lineRule="exact"/>
      <w:jc w:val="right"/>
      <w:outlineLvl w:val="0"/>
    </w:pPr>
    <w:rPr>
      <w:b w:val="1"/>
      <w:bCs w:val="1"/>
      <w:sz w:val="20"/>
    </w:rPr>
  </w:style>
  <w:style w:type="paragraph" w:styleId="Titolo2">
    <w:name w:val="heading 2"/>
    <w:basedOn w:val="Normale"/>
    <w:next w:val="Normale"/>
    <w:link w:val="Titolo2Carattere"/>
    <w:uiPriority w:val="9"/>
    <w:qFormat w:val="1"/>
    <w:rsid w:val="00E20658"/>
    <w:pPr>
      <w:keepNext w:val="1"/>
      <w:spacing w:after="60" w:before="240"/>
      <w:outlineLvl w:val="1"/>
    </w:pPr>
    <w:rPr>
      <w:rFonts w:ascii="Calibri Light" w:hAnsi="Calibri Light"/>
      <w:b w:val="1"/>
      <w:bCs w:val="1"/>
      <w:i w:val="1"/>
      <w:iCs w:val="1"/>
      <w:sz w:val="28"/>
      <w:szCs w:val="28"/>
    </w:rPr>
  </w:style>
  <w:style w:type="paragraph" w:styleId="Titolo3">
    <w:name w:val="heading 3"/>
    <w:basedOn w:val="Normale"/>
    <w:next w:val="Normale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itolo4">
    <w:name w:val="heading 4"/>
    <w:basedOn w:val="Normale"/>
    <w:next w:val="Normale"/>
    <w:qFormat w:val="1"/>
    <w:pPr>
      <w:keepNext w:val="1"/>
      <w:numPr>
        <w:ilvl w:val="3"/>
        <w:numId w:val="1"/>
      </w:numPr>
      <w:spacing w:after="60" w:before="240"/>
      <w:outlineLvl w:val="3"/>
    </w:pPr>
    <w:rPr>
      <w:rFonts w:ascii="Calibri" w:cs="Calibri" w:hAnsi="Calibri"/>
      <w:b w:val="1"/>
      <w:bCs w:val="1"/>
      <w:sz w:val="28"/>
      <w:szCs w:val="28"/>
      <w:lang w:val="x-none"/>
    </w:rPr>
  </w:style>
  <w:style w:type="paragraph" w:styleId="Titolo5">
    <w:name w:val="heading 5"/>
    <w:basedOn w:val="Normale"/>
    <w:next w:val="Normale"/>
    <w:qFormat w:val="1"/>
    <w:pPr>
      <w:numPr>
        <w:ilvl w:val="4"/>
        <w:numId w:val="1"/>
      </w:numPr>
      <w:spacing w:after="60" w:before="240"/>
      <w:outlineLvl w:val="4"/>
    </w:pPr>
    <w:rPr>
      <w:rFonts w:ascii="Calibri" w:cs="Calibri" w:hAnsi="Calibri"/>
      <w:b w:val="1"/>
      <w:bCs w:val="1"/>
      <w:i w:val="1"/>
      <w:iCs w:val="1"/>
      <w:lang w:val="x-none"/>
    </w:rPr>
  </w:style>
  <w:style w:type="paragraph" w:styleId="Titolo6">
    <w:name w:val="heading 6"/>
    <w:basedOn w:val="Normale"/>
    <w:next w:val="Normale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</w:style>
  <w:style w:type="character" w:styleId="WW8Num1z1" w:customStyle="1">
    <w:name w:val="WW8Num1z1"/>
  </w:style>
  <w:style w:type="character" w:styleId="WW8Num1z2" w:customStyle="1">
    <w:name w:val="WW8Num1z2"/>
  </w:style>
  <w:style w:type="character" w:styleId="WW8Num1z3" w:customStyle="1">
    <w:name w:val="WW8Num1z3"/>
  </w:style>
  <w:style w:type="character" w:styleId="WW8Num1z4" w:customStyle="1">
    <w:name w:val="WW8Num1z4"/>
  </w:style>
  <w:style w:type="character" w:styleId="WW8Num1z5" w:customStyle="1">
    <w:name w:val="WW8Num1z5"/>
  </w:style>
  <w:style w:type="character" w:styleId="WW8Num1z6" w:customStyle="1">
    <w:name w:val="WW8Num1z6"/>
  </w:style>
  <w:style w:type="character" w:styleId="WW8Num1z7" w:customStyle="1">
    <w:name w:val="WW8Num1z7"/>
  </w:style>
  <w:style w:type="character" w:styleId="WW8Num1z8" w:customStyle="1">
    <w:name w:val="WW8Num1z8"/>
  </w:style>
  <w:style w:type="character" w:styleId="WW8Num2z0" w:customStyle="1">
    <w:name w:val="WW8Num2z0"/>
    <w:rPr>
      <w:rFonts w:hint="default"/>
    </w:rPr>
  </w:style>
  <w:style w:type="character" w:styleId="WW8Num2z1" w:customStyle="1">
    <w:name w:val="WW8Num2z1"/>
  </w:style>
  <w:style w:type="character" w:styleId="WW8Num2z2" w:customStyle="1">
    <w:name w:val="WW8Num2z2"/>
  </w:style>
  <w:style w:type="character" w:styleId="WW8Num2z3" w:customStyle="1">
    <w:name w:val="WW8Num2z3"/>
  </w:style>
  <w:style w:type="character" w:styleId="WW8Num2z4" w:customStyle="1">
    <w:name w:val="WW8Num2z4"/>
  </w:style>
  <w:style w:type="character" w:styleId="WW8Num2z5" w:customStyle="1">
    <w:name w:val="WW8Num2z5"/>
  </w:style>
  <w:style w:type="character" w:styleId="WW8Num2z6" w:customStyle="1">
    <w:name w:val="WW8Num2z6"/>
  </w:style>
  <w:style w:type="character" w:styleId="WW8Num2z7" w:customStyle="1">
    <w:name w:val="WW8Num2z7"/>
  </w:style>
  <w:style w:type="character" w:styleId="WW8Num2z8" w:customStyle="1">
    <w:name w:val="WW8Num2z8"/>
  </w:style>
  <w:style w:type="character" w:styleId="WW8Num3z0" w:customStyle="1">
    <w:name w:val="WW8Num3z0"/>
    <w:rPr>
      <w:rFonts w:cs="Times New Roman"/>
    </w:rPr>
  </w:style>
  <w:style w:type="character" w:styleId="Carpredefinitoparagrafo1" w:customStyle="1">
    <w:name w:val="Car. predefinito paragrafo1"/>
  </w:style>
  <w:style w:type="character" w:styleId="Collegamentoipertestuale">
    <w:name w:val="Hyperlink"/>
    <w:rPr>
      <w:color w:val="0000ff"/>
      <w:u w:val="single"/>
    </w:rPr>
  </w:style>
  <w:style w:type="character" w:styleId="Titolo4Carattere" w:customStyle="1">
    <w:name w:val="Titolo 4 Carattere"/>
    <w:rPr>
      <w:rFonts w:ascii="Calibri" w:cs="Times New Roman" w:eastAsia="Times New Roman" w:hAnsi="Calibri"/>
      <w:b w:val="1"/>
      <w:bCs w:val="1"/>
      <w:sz w:val="28"/>
      <w:szCs w:val="28"/>
    </w:rPr>
  </w:style>
  <w:style w:type="character" w:styleId="cinicontentdata11td" w:customStyle="1">
    <w:name w:val="cinicontentdata11td"/>
  </w:style>
  <w:style w:type="character" w:styleId="Enfasigrassetto">
    <w:name w:val="Strong"/>
    <w:uiPriority w:val="22"/>
    <w:qFormat w:val="1"/>
    <w:rPr>
      <w:b w:val="1"/>
      <w:bCs w:val="1"/>
    </w:rPr>
  </w:style>
  <w:style w:type="character" w:styleId="Enfasicorsivo">
    <w:name w:val="Emphasis"/>
    <w:qFormat w:val="1"/>
    <w:rPr>
      <w:i w:val="1"/>
      <w:iCs w:val="1"/>
    </w:rPr>
  </w:style>
  <w:style w:type="character" w:styleId="apple-converted-space" w:customStyle="1">
    <w:name w:val="apple-converted-space"/>
  </w:style>
  <w:style w:type="character" w:styleId="UnresolvedMention1" w:customStyle="1">
    <w:name w:val="Unresolved Mention1"/>
    <w:rPr>
      <w:color w:val="605e5c"/>
      <w:shd w:color="auto" w:fill="e1dfdd" w:val="clear"/>
    </w:rPr>
  </w:style>
  <w:style w:type="character" w:styleId="UnresolvedMention" w:customStyle="1">
    <w:name w:val="Unresolved Mention"/>
    <w:rPr>
      <w:color w:val="605e5c"/>
      <w:shd w:color="auto" w:fill="e1dfdd" w:val="clear"/>
    </w:rPr>
  </w:style>
  <w:style w:type="character" w:styleId="Titolo5Carattere" w:customStyle="1">
    <w:name w:val="Titolo 5 Carattere"/>
    <w:rPr>
      <w:rFonts w:ascii="Calibri" w:cs="Times New Roman" w:eastAsia="Times New Roman" w:hAnsi="Calibri"/>
      <w:b w:val="1"/>
      <w:bCs w:val="1"/>
      <w:i w:val="1"/>
      <w:iCs w:val="1"/>
      <w:sz w:val="26"/>
      <w:szCs w:val="26"/>
    </w:rPr>
  </w:style>
  <w:style w:type="paragraph" w:styleId="Titolo10" w:customStyle="1">
    <w:name w:val="Titolo1"/>
    <w:basedOn w:val="Normale"/>
    <w:next w:val="Corpotesto"/>
    <w:pPr>
      <w:keepNext w:val="1"/>
      <w:spacing w:after="120" w:before="240"/>
    </w:pPr>
    <w:rPr>
      <w:rFonts w:ascii="Liberation Sans" w:cs="Arial Unicode MS" w:eastAsia="PingFang SC" w:hAnsi="Liberation Sans"/>
      <w:sz w:val="28"/>
      <w:szCs w:val="28"/>
    </w:rPr>
  </w:style>
  <w:style w:type="paragraph" w:styleId="Corpotesto">
    <w:name w:val="Body Text"/>
    <w:basedOn w:val="Normale"/>
    <w:link w:val="CorpotestoCarattere"/>
    <w:rPr>
      <w:rFonts w:cs="Garamond"/>
    </w:rPr>
  </w:style>
  <w:style w:type="paragraph" w:styleId="Elenco">
    <w:name w:val="List"/>
    <w:basedOn w:val="Corpotesto"/>
    <w:rPr>
      <w:rFonts w:cs="Arial Unicode MS"/>
    </w:rPr>
  </w:style>
  <w:style w:type="paragraph" w:styleId="Didascalia">
    <w:name w:val="caption"/>
    <w:basedOn w:val="Normale"/>
    <w:qFormat w:val="1"/>
    <w:pPr>
      <w:suppressLineNumbers w:val="1"/>
      <w:spacing w:after="120" w:before="120"/>
    </w:pPr>
    <w:rPr>
      <w:rFonts w:cs="Arial Unicode MS"/>
      <w:i w:val="1"/>
      <w:iCs w:val="1"/>
    </w:rPr>
  </w:style>
  <w:style w:type="paragraph" w:styleId="Indice" w:customStyle="1">
    <w:name w:val="Indice"/>
    <w:basedOn w:val="Normale"/>
    <w:pPr>
      <w:suppressLineNumbers w:val="1"/>
    </w:pPr>
    <w:rPr>
      <w:rFonts w:cs="Arial Unicode MS"/>
    </w:rPr>
  </w:style>
  <w:style w:type="paragraph" w:styleId="Testofumetto">
    <w:name w:val="Balloon Text"/>
    <w:basedOn w:val="Normale"/>
    <w:rPr>
      <w:rFonts w:ascii="Tahoma" w:cs="Tahoma" w:hAnsi="Tahoma"/>
      <w:sz w:val="16"/>
      <w:szCs w:val="16"/>
    </w:rPr>
  </w:style>
  <w:style w:type="paragraph" w:styleId="Intestazioneepidipagina" w:customStyle="1">
    <w:name w:val="Intestazione e piè di pagina"/>
    <w:basedOn w:val="Normale"/>
    <w:pPr>
      <w:suppressLineNumbers w:val="1"/>
      <w:tabs>
        <w:tab w:val="center" w:pos="4819"/>
        <w:tab w:val="right" w:pos="9638"/>
      </w:tabs>
    </w:pPr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pPr>
      <w:tabs>
        <w:tab w:val="center" w:pos="4819"/>
        <w:tab w:val="right" w:pos="9638"/>
      </w:tabs>
    </w:pPr>
  </w:style>
  <w:style w:type="paragraph" w:styleId="Corpodeltesto31" w:customStyle="1">
    <w:name w:val="Corpo del testo 31"/>
    <w:basedOn w:val="Normale"/>
    <w:pPr>
      <w:spacing w:after="120"/>
    </w:pPr>
    <w:rPr>
      <w:sz w:val="16"/>
      <w:szCs w:val="16"/>
    </w:rPr>
  </w:style>
  <w:style w:type="paragraph" w:styleId="NormaleWeb">
    <w:name w:val="Normal (Web)"/>
    <w:basedOn w:val="Normale"/>
    <w:pPr>
      <w:spacing w:after="210" w:line="210" w:lineRule="atLeast"/>
    </w:pPr>
    <w:rPr>
      <w:sz w:val="17"/>
      <w:szCs w:val="17"/>
    </w:rPr>
  </w:style>
  <w:style w:type="paragraph" w:styleId="Corpo" w:customStyle="1">
    <w:name w:val="Corpo"/>
    <w:pPr>
      <w:suppressAutoHyphens w:val="1"/>
    </w:pPr>
    <w:rPr>
      <w:rFonts w:ascii="Helvetica" w:cs="Helvetica" w:hAnsi="Helvetica"/>
      <w:sz w:val="24"/>
      <w:lang w:eastAsia="zh-CN"/>
    </w:rPr>
  </w:style>
  <w:style w:type="paragraph" w:styleId="Elencoacolori-Colore11" w:customStyle="1">
    <w:name w:val="Elenco a colori - Colore 11"/>
    <w:basedOn w:val="Normale"/>
    <w:pPr>
      <w:ind w:left="720"/>
      <w:contextualSpacing w:val="1"/>
    </w:pPr>
    <w:rPr>
      <w:lang w:val="en-US"/>
    </w:rPr>
  </w:style>
  <w:style w:type="paragraph" w:styleId="Standard" w:customStyle="1">
    <w:name w:val="Standard"/>
    <w:pPr>
      <w:suppressAutoHyphens w:val="1"/>
      <w:textAlignment w:val="baseline"/>
    </w:pPr>
    <w:rPr>
      <w:kern w:val="2"/>
      <w:sz w:val="24"/>
      <w:szCs w:val="24"/>
      <w:lang w:eastAsia="zh-CN" w:val="en-US"/>
    </w:rPr>
  </w:style>
  <w:style w:type="character" w:styleId="Collegamentovisitato">
    <w:name w:val="FollowedHyperlink"/>
    <w:uiPriority w:val="99"/>
    <w:semiHidden w:val="1"/>
    <w:unhideWhenUsed w:val="1"/>
    <w:rsid w:val="004312EB"/>
    <w:rPr>
      <w:color w:val="954f72"/>
      <w:u w:val="single"/>
    </w:rPr>
  </w:style>
  <w:style w:type="character" w:styleId="Titolo2Carattere" w:customStyle="1">
    <w:name w:val="Titolo 2 Carattere"/>
    <w:link w:val="Titolo2"/>
    <w:uiPriority w:val="9"/>
    <w:semiHidden w:val="1"/>
    <w:rsid w:val="00E20658"/>
    <w:rPr>
      <w:rFonts w:ascii="Calibri Light" w:cs="Times New Roman" w:eastAsia="Times New Roman" w:hAnsi="Calibri Light"/>
      <w:b w:val="1"/>
      <w:bCs w:val="1"/>
      <w:i w:val="1"/>
      <w:iCs w:val="1"/>
      <w:sz w:val="28"/>
      <w:szCs w:val="28"/>
      <w:lang w:eastAsia="zh-CN"/>
    </w:rPr>
  </w:style>
  <w:style w:type="paragraph" w:styleId="Testo1318" w:customStyle="1">
    <w:name w:val="Testo 13/18"/>
    <w:basedOn w:val="Normale"/>
    <w:uiPriority w:val="99"/>
    <w:rsid w:val="00C01595"/>
    <w:pPr>
      <w:spacing w:line="360" w:lineRule="atLeast"/>
    </w:pPr>
    <w:rPr>
      <w:rFonts w:ascii="Stanley-Regular" w:cs="Stanley-Regular" w:hAnsi="Stanley-Regular"/>
    </w:rPr>
  </w:style>
  <w:style w:type="paragraph" w:styleId="Sottotitoloprincipale" w:customStyle="1">
    <w:name w:val="Sottotitolo principale"/>
    <w:basedOn w:val="Normale"/>
    <w:qFormat w:val="1"/>
    <w:rsid w:val="00041164"/>
    <w:pPr>
      <w:jc w:val="left"/>
    </w:pPr>
    <w:rPr>
      <w:rFonts w:eastAsia="Garamond"/>
      <w:b w:val="1"/>
    </w:rPr>
  </w:style>
  <w:style w:type="paragraph" w:styleId="Titoloprincipale" w:customStyle="1">
    <w:name w:val="Titolo principale"/>
    <w:basedOn w:val="Normale"/>
    <w:qFormat w:val="1"/>
    <w:rsid w:val="00565E96"/>
    <w:pPr>
      <w:jc w:val="left"/>
    </w:pPr>
    <w:rPr>
      <w:rFonts w:eastAsia="Garamond"/>
      <w:sz w:val="42"/>
      <w:szCs w:val="42"/>
    </w:rPr>
  </w:style>
  <w:style w:type="paragraph" w:styleId="Luogo" w:customStyle="1">
    <w:name w:val="Luogo"/>
    <w:aliases w:val="data,ora"/>
    <w:basedOn w:val="Normale"/>
    <w:qFormat w:val="1"/>
    <w:rsid w:val="00041164"/>
    <w:pPr>
      <w:jc w:val="left"/>
    </w:pPr>
    <w:rPr>
      <w:rFonts w:eastAsia="Garamond"/>
    </w:rPr>
  </w:style>
  <w:style w:type="character" w:styleId="CorpotestoCarattere" w:customStyle="1">
    <w:name w:val="Corpo testo Carattere"/>
    <w:basedOn w:val="Carpredefinitoparagrafo"/>
    <w:link w:val="Corpotesto"/>
    <w:rsid w:val="00041164"/>
    <w:rPr>
      <w:rFonts w:cs="Garamond"/>
    </w:rPr>
  </w:style>
  <w:style w:type="paragraph" w:styleId="Sottotitolo">
    <w:name w:val="Subtitle"/>
    <w:basedOn w:val="Normale"/>
    <w:next w:val="Normale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jpg"/><Relationship Id="rId10" Type="http://schemas.openxmlformats.org/officeDocument/2006/relationships/image" Target="media/image3.jpg"/><Relationship Id="rId13" Type="http://schemas.openxmlformats.org/officeDocument/2006/relationships/image" Target="media/image5.jpg"/><Relationship Id="rId12" Type="http://schemas.openxmlformats.org/officeDocument/2006/relationships/image" Target="media/image8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jpg"/><Relationship Id="rId15" Type="http://schemas.openxmlformats.org/officeDocument/2006/relationships/image" Target="media/image10.jpg"/><Relationship Id="rId14" Type="http://schemas.openxmlformats.org/officeDocument/2006/relationships/image" Target="media/image2.jpg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jpg"/><Relationship Id="rId8" Type="http://schemas.openxmlformats.org/officeDocument/2006/relationships/image" Target="media/image6.jp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bLmg1gNQFaTRpRjlKs9JPlhzRA==">CgMxLjAyCGguZ2pkZ3hzOAByITFIRWtFWUdGb1BoNzhsSzUyNUFJYXhNR183LTVFcDdxYw==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2022-02-02T08:52:00Z</dcterms:created>
  <dc:creator>Novella Benzoni</dc:creator>
</cp:coreProperties>
</file>