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BA" w:rsidRDefault="00C178EE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EndPr/>
        <w:sdtContent/>
      </w:sdt>
      <w:r w:rsidR="00D0473E">
        <w:rPr>
          <w:sz w:val="20"/>
          <w:szCs w:val="20"/>
        </w:rPr>
        <w:t>Venezia, Isola di San Giorgio Maggiore</w:t>
      </w:r>
    </w:p>
    <w:p w:rsidR="00E74DBA" w:rsidRDefault="0073208D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Auditorium ‘Lo Squero’</w:t>
      </w:r>
    </w:p>
    <w:p w:rsidR="00E74DBA" w:rsidRDefault="0073208D">
      <w:pPr>
        <w:spacing w:line="288" w:lineRule="auto"/>
        <w:rPr>
          <w:sz w:val="20"/>
          <w:szCs w:val="20"/>
        </w:rPr>
      </w:pPr>
      <w:r>
        <w:t xml:space="preserve">17 luglio 2024, </w:t>
      </w:r>
      <w:sdt>
        <w:sdtPr>
          <w:tag w:val="goog_rdk_1"/>
          <w:id w:val="1151788715"/>
        </w:sdtPr>
        <w:sdtEndPr/>
        <w:sdtContent/>
      </w:sdt>
      <w:r>
        <w:rPr>
          <w:sz w:val="20"/>
          <w:szCs w:val="20"/>
        </w:rPr>
        <w:t>ore 18:3</w:t>
      </w:r>
      <w:r w:rsidR="00D0473E">
        <w:rPr>
          <w:sz w:val="20"/>
          <w:szCs w:val="20"/>
        </w:rPr>
        <w:t>0</w:t>
      </w:r>
    </w:p>
    <w:p w:rsidR="00E74DBA" w:rsidRPr="0073208D" w:rsidRDefault="007320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i/>
        </w:rPr>
      </w:pPr>
      <w:r w:rsidRPr="0073208D">
        <w:rPr>
          <w:sz w:val="38"/>
          <w:szCs w:val="38"/>
        </w:rPr>
        <w:t xml:space="preserve">Concerto </w:t>
      </w:r>
      <w:r w:rsidR="00D0473E" w:rsidRPr="0073208D">
        <w:rPr>
          <w:i/>
          <w:sz w:val="38"/>
          <w:szCs w:val="38"/>
        </w:rPr>
        <w:t>|</w:t>
      </w:r>
      <w:r w:rsidR="00D0473E">
        <w:rPr>
          <w:b/>
          <w:i/>
          <w:sz w:val="38"/>
          <w:szCs w:val="38"/>
        </w:rPr>
        <w:t xml:space="preserve"> </w:t>
      </w:r>
      <w:r w:rsidR="00DF0B9F">
        <w:rPr>
          <w:i/>
          <w:sz w:val="38"/>
          <w:szCs w:val="38"/>
        </w:rPr>
        <w:t xml:space="preserve">17 luglio 2024: </w:t>
      </w:r>
      <w:r w:rsidR="00DF0B9F" w:rsidRPr="00DF0B9F">
        <w:rPr>
          <w:i/>
          <w:sz w:val="38"/>
          <w:szCs w:val="38"/>
        </w:rPr>
        <w:t>mdi Ensemble interpreta Agostino Di Scipio e Marco Stroppa</w:t>
      </w:r>
    </w:p>
    <w:p w:rsidR="00E74DBA" w:rsidRDefault="00915FDE" w:rsidP="000C5266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>All</w:t>
      </w:r>
      <w:r w:rsidR="0073208D">
        <w:rPr>
          <w:b/>
          <w:i/>
          <w:sz w:val="24"/>
          <w:szCs w:val="24"/>
        </w:rPr>
        <w:t>’Auditorium ‘Lo Squero’</w:t>
      </w:r>
      <w:r>
        <w:rPr>
          <w:b/>
          <w:i/>
          <w:sz w:val="24"/>
          <w:szCs w:val="24"/>
        </w:rPr>
        <w:t xml:space="preserve"> vanno in scena</w:t>
      </w:r>
      <w:r w:rsidR="0073208D">
        <w:rPr>
          <w:b/>
          <w:i/>
          <w:sz w:val="24"/>
          <w:szCs w:val="24"/>
        </w:rPr>
        <w:t xml:space="preserve"> </w:t>
      </w:r>
      <w:r w:rsidR="0073208D" w:rsidRPr="0073208D">
        <w:rPr>
          <w:b/>
          <w:i/>
          <w:sz w:val="24"/>
          <w:szCs w:val="24"/>
        </w:rPr>
        <w:t>corde e fiati e live-</w:t>
      </w:r>
      <w:proofErr w:type="spellStart"/>
      <w:r w:rsidR="0073208D" w:rsidRPr="0073208D">
        <w:rPr>
          <w:b/>
          <w:i/>
          <w:sz w:val="24"/>
          <w:szCs w:val="24"/>
        </w:rPr>
        <w:t>electronics</w:t>
      </w:r>
      <w:proofErr w:type="spellEnd"/>
      <w:r w:rsidR="00F05AD4">
        <w:rPr>
          <w:b/>
          <w:i/>
          <w:sz w:val="24"/>
          <w:szCs w:val="24"/>
        </w:rPr>
        <w:t xml:space="preserve">. </w:t>
      </w:r>
      <w:r w:rsidR="003C4AAD">
        <w:rPr>
          <w:b/>
          <w:i/>
          <w:sz w:val="24"/>
          <w:szCs w:val="24"/>
        </w:rPr>
        <w:t xml:space="preserve">Il concerto è l’evento pubblico di un seminario che fa dialogare compositori e musicologi. </w:t>
      </w:r>
      <w:r w:rsidR="00F05AD4">
        <w:rPr>
          <w:b/>
          <w:i/>
          <w:sz w:val="24"/>
          <w:szCs w:val="24"/>
        </w:rPr>
        <w:t>Una iniziativa dell’Istituto per la Musica.</w:t>
      </w:r>
    </w:p>
    <w:p w:rsidR="00E74DBA" w:rsidRDefault="00E74DBA">
      <w:pPr>
        <w:spacing w:after="80"/>
        <w:rPr>
          <w:b/>
          <w:i/>
          <w:sz w:val="20"/>
          <w:szCs w:val="20"/>
        </w:rPr>
      </w:pPr>
    </w:p>
    <w:p w:rsidR="00915FDE" w:rsidRDefault="00915FDE">
      <w:pPr>
        <w:spacing w:after="80"/>
        <w:rPr>
          <w:b/>
          <w:sz w:val="22"/>
          <w:szCs w:val="22"/>
        </w:rPr>
      </w:pPr>
      <w:r>
        <w:rPr>
          <w:sz w:val="22"/>
          <w:szCs w:val="22"/>
        </w:rPr>
        <w:t>Due compositori contemporanei, due musicologi di fama internazionale e un gruppo di giovani impegnati nel campo della composizione musicale e della musicologia</w:t>
      </w:r>
      <w:r w:rsidR="005129C1">
        <w:rPr>
          <w:sz w:val="22"/>
          <w:szCs w:val="22"/>
        </w:rPr>
        <w:t xml:space="preserve"> (selezionati con un apposito bando)</w:t>
      </w:r>
      <w:r>
        <w:rPr>
          <w:sz w:val="22"/>
          <w:szCs w:val="22"/>
        </w:rPr>
        <w:t xml:space="preserve"> si incontran</w:t>
      </w:r>
      <w:r w:rsidR="00D87452">
        <w:rPr>
          <w:sz w:val="22"/>
          <w:szCs w:val="22"/>
        </w:rPr>
        <w:t>o alla Fondazione Giorgio Cini per un seminari</w:t>
      </w:r>
      <w:r w:rsidR="001A2C7C">
        <w:rPr>
          <w:sz w:val="22"/>
          <w:szCs w:val="22"/>
        </w:rPr>
        <w:t>o</w:t>
      </w:r>
      <w:r w:rsidR="00D87452">
        <w:rPr>
          <w:sz w:val="22"/>
          <w:szCs w:val="22"/>
        </w:rPr>
        <w:t xml:space="preserve"> di tre giorni</w:t>
      </w:r>
      <w:r w:rsidR="00D87452" w:rsidRPr="00D87452">
        <w:rPr>
          <w:b/>
          <w:sz w:val="22"/>
          <w:szCs w:val="22"/>
        </w:rPr>
        <w:t xml:space="preserve">. </w:t>
      </w:r>
      <w:r w:rsidRPr="00D87452">
        <w:rPr>
          <w:b/>
          <w:sz w:val="22"/>
          <w:szCs w:val="22"/>
        </w:rPr>
        <w:t>Dal 16 al 18 luglio</w:t>
      </w:r>
      <w:r>
        <w:rPr>
          <w:sz w:val="22"/>
          <w:szCs w:val="22"/>
        </w:rPr>
        <w:t xml:space="preserve">, infatti, </w:t>
      </w:r>
      <w:r w:rsidR="005129C1">
        <w:rPr>
          <w:sz w:val="22"/>
          <w:szCs w:val="22"/>
        </w:rPr>
        <w:t>si troveranno a discutere</w:t>
      </w:r>
      <w:r>
        <w:rPr>
          <w:sz w:val="22"/>
          <w:szCs w:val="22"/>
        </w:rPr>
        <w:t xml:space="preserve"> attorno ai </w:t>
      </w:r>
      <w:r w:rsidRPr="00915FDE">
        <w:rPr>
          <w:sz w:val="22"/>
          <w:szCs w:val="22"/>
        </w:rPr>
        <w:t>concetti di forma, strumento, suono e timbro</w:t>
      </w:r>
      <w:r>
        <w:rPr>
          <w:sz w:val="22"/>
          <w:szCs w:val="22"/>
        </w:rPr>
        <w:t>.</w:t>
      </w:r>
      <w:r w:rsidR="005129C1">
        <w:rPr>
          <w:sz w:val="22"/>
          <w:szCs w:val="22"/>
        </w:rPr>
        <w:t xml:space="preserve"> </w:t>
      </w:r>
      <w:r w:rsidR="005129C1" w:rsidRPr="005129C1">
        <w:rPr>
          <w:b/>
          <w:sz w:val="22"/>
          <w:szCs w:val="22"/>
        </w:rPr>
        <w:t xml:space="preserve">Il 17 luglio, alle ore 18:30, nella sala dell’Auditorium ‘Lo Squero’ il mdi Ensemble </w:t>
      </w:r>
      <w:r w:rsidR="00DF0B9F">
        <w:rPr>
          <w:b/>
          <w:sz w:val="22"/>
          <w:szCs w:val="22"/>
        </w:rPr>
        <w:t>eseguirà</w:t>
      </w:r>
      <w:r w:rsidR="005129C1" w:rsidRPr="005129C1">
        <w:rPr>
          <w:b/>
          <w:sz w:val="22"/>
          <w:szCs w:val="22"/>
        </w:rPr>
        <w:t xml:space="preserve"> quattro composizioni di fiati, corde e partiture live-</w:t>
      </w:r>
      <w:proofErr w:type="spellStart"/>
      <w:r w:rsidR="005129C1" w:rsidRPr="005129C1">
        <w:rPr>
          <w:b/>
          <w:sz w:val="22"/>
          <w:szCs w:val="22"/>
        </w:rPr>
        <w:t>electronics</w:t>
      </w:r>
      <w:proofErr w:type="spellEnd"/>
      <w:r w:rsidR="005129C1" w:rsidRPr="005129C1">
        <w:rPr>
          <w:b/>
          <w:sz w:val="22"/>
          <w:szCs w:val="22"/>
        </w:rPr>
        <w:t>.</w:t>
      </w:r>
    </w:p>
    <w:p w:rsidR="005129C1" w:rsidRDefault="001A2C7C" w:rsidP="005129C1">
      <w:pPr>
        <w:spacing w:after="80"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DF0B9F">
        <w:rPr>
          <w:sz w:val="22"/>
          <w:szCs w:val="22"/>
        </w:rPr>
        <w:t>L’Istituto per la</w:t>
      </w:r>
      <w:r w:rsidR="00915FDE">
        <w:rPr>
          <w:sz w:val="22"/>
          <w:szCs w:val="22"/>
        </w:rPr>
        <w:t xml:space="preserve"> Musica </w:t>
      </w:r>
      <w:r w:rsidR="00DF0B9F">
        <w:rPr>
          <w:sz w:val="22"/>
          <w:szCs w:val="22"/>
        </w:rPr>
        <w:t>inaugura così un dialogo fra</w:t>
      </w:r>
      <w:r w:rsidR="00915FDE">
        <w:rPr>
          <w:sz w:val="22"/>
          <w:szCs w:val="22"/>
        </w:rPr>
        <w:t xml:space="preserve"> compositori contemporanei e studiosi. Al seminario parteciperanno infatti </w:t>
      </w:r>
      <w:r w:rsidR="00915FDE" w:rsidRPr="005129C1">
        <w:rPr>
          <w:b/>
          <w:sz w:val="22"/>
          <w:szCs w:val="22"/>
        </w:rPr>
        <w:t>Agostino Di Scipio e Marco Stroppa</w:t>
      </w:r>
      <w:r w:rsidR="00915FDE">
        <w:rPr>
          <w:sz w:val="22"/>
          <w:szCs w:val="22"/>
        </w:rPr>
        <w:t xml:space="preserve">, </w:t>
      </w:r>
      <w:r w:rsidR="00915FDE" w:rsidRPr="00915FDE">
        <w:rPr>
          <w:sz w:val="22"/>
          <w:szCs w:val="22"/>
        </w:rPr>
        <w:t>da decenni al centro dell’interesse internazionale per le loro opere, l’insegnamento e</w:t>
      </w:r>
      <w:r w:rsidR="00D87452">
        <w:rPr>
          <w:sz w:val="22"/>
          <w:szCs w:val="22"/>
        </w:rPr>
        <w:t xml:space="preserve"> l’attività pubblicistica; con loro discuteranno</w:t>
      </w:r>
      <w:r w:rsidR="00915FDE">
        <w:rPr>
          <w:sz w:val="22"/>
          <w:szCs w:val="22"/>
        </w:rPr>
        <w:t xml:space="preserve"> </w:t>
      </w:r>
      <w:r w:rsidR="00915FDE" w:rsidRPr="005129C1">
        <w:rPr>
          <w:b/>
          <w:sz w:val="22"/>
          <w:szCs w:val="22"/>
        </w:rPr>
        <w:t xml:space="preserve">Mark </w:t>
      </w:r>
      <w:proofErr w:type="spellStart"/>
      <w:r w:rsidR="00915FDE" w:rsidRPr="005129C1">
        <w:rPr>
          <w:b/>
          <w:sz w:val="22"/>
          <w:szCs w:val="22"/>
        </w:rPr>
        <w:t>Delaere</w:t>
      </w:r>
      <w:proofErr w:type="spellEnd"/>
      <w:r w:rsidR="008E29D8" w:rsidRPr="005129C1">
        <w:rPr>
          <w:b/>
          <w:sz w:val="22"/>
          <w:szCs w:val="22"/>
        </w:rPr>
        <w:t xml:space="preserve"> </w:t>
      </w:r>
      <w:r w:rsidR="008E29D8" w:rsidRPr="00D87452">
        <w:rPr>
          <w:sz w:val="22"/>
          <w:szCs w:val="22"/>
        </w:rPr>
        <w:t xml:space="preserve">(Università di </w:t>
      </w:r>
      <w:proofErr w:type="spellStart"/>
      <w:r w:rsidR="008E29D8" w:rsidRPr="00D87452">
        <w:rPr>
          <w:sz w:val="22"/>
          <w:szCs w:val="22"/>
        </w:rPr>
        <w:t>Lovanio</w:t>
      </w:r>
      <w:proofErr w:type="spellEnd"/>
      <w:r w:rsidR="008E29D8" w:rsidRPr="00D87452">
        <w:rPr>
          <w:sz w:val="22"/>
          <w:szCs w:val="22"/>
        </w:rPr>
        <w:t>)</w:t>
      </w:r>
      <w:r w:rsidR="00915FDE" w:rsidRPr="00D87452">
        <w:rPr>
          <w:sz w:val="22"/>
          <w:szCs w:val="22"/>
        </w:rPr>
        <w:t xml:space="preserve"> e</w:t>
      </w:r>
      <w:r w:rsidR="00915FDE" w:rsidRPr="005129C1">
        <w:rPr>
          <w:b/>
          <w:sz w:val="22"/>
          <w:szCs w:val="22"/>
        </w:rPr>
        <w:t xml:space="preserve"> Ulrich </w:t>
      </w:r>
      <w:proofErr w:type="spellStart"/>
      <w:r w:rsidR="00915FDE" w:rsidRPr="005129C1">
        <w:rPr>
          <w:b/>
          <w:sz w:val="22"/>
          <w:szCs w:val="22"/>
        </w:rPr>
        <w:t>Mosch</w:t>
      </w:r>
      <w:proofErr w:type="spellEnd"/>
      <w:r w:rsidR="008E29D8" w:rsidRPr="005129C1">
        <w:rPr>
          <w:b/>
          <w:sz w:val="22"/>
          <w:szCs w:val="22"/>
        </w:rPr>
        <w:t xml:space="preserve"> </w:t>
      </w:r>
      <w:r w:rsidR="008E29D8" w:rsidRPr="00D87452">
        <w:rPr>
          <w:sz w:val="22"/>
          <w:szCs w:val="22"/>
        </w:rPr>
        <w:t xml:space="preserve">(Università di </w:t>
      </w:r>
      <w:r w:rsidR="00DF0B9F">
        <w:rPr>
          <w:sz w:val="22"/>
          <w:szCs w:val="22"/>
        </w:rPr>
        <w:t>Ginevra</w:t>
      </w:r>
      <w:bookmarkStart w:id="1" w:name="_GoBack"/>
      <w:bookmarkEnd w:id="1"/>
      <w:r w:rsidR="008E29D8" w:rsidRPr="00D87452">
        <w:rPr>
          <w:sz w:val="22"/>
          <w:szCs w:val="22"/>
        </w:rPr>
        <w:t>)</w:t>
      </w:r>
      <w:r w:rsidR="00915FDE" w:rsidRPr="00D87452">
        <w:rPr>
          <w:sz w:val="22"/>
          <w:szCs w:val="22"/>
        </w:rPr>
        <w:t>,</w:t>
      </w:r>
      <w:r w:rsidR="00915FDE" w:rsidRPr="00915FDE">
        <w:rPr>
          <w:sz w:val="22"/>
          <w:szCs w:val="22"/>
        </w:rPr>
        <w:t xml:space="preserve"> musicologi di fama internazionale e con un </w:t>
      </w:r>
      <w:r w:rsidR="008E29D8">
        <w:rPr>
          <w:sz w:val="22"/>
          <w:szCs w:val="22"/>
        </w:rPr>
        <w:t>grande</w:t>
      </w:r>
      <w:r w:rsidR="00915FDE" w:rsidRPr="00915FDE">
        <w:rPr>
          <w:sz w:val="22"/>
          <w:szCs w:val="22"/>
        </w:rPr>
        <w:t xml:space="preserve"> bagaglio di teoria musicale</w:t>
      </w:r>
      <w:r w:rsidR="008E29D8">
        <w:rPr>
          <w:sz w:val="22"/>
          <w:szCs w:val="22"/>
        </w:rPr>
        <w:t>.</w:t>
      </w:r>
      <w:r w:rsidR="005129C1" w:rsidRPr="005129C1">
        <w:rPr>
          <w:sz w:val="22"/>
          <w:szCs w:val="22"/>
        </w:rPr>
        <w:t xml:space="preserve"> </w:t>
      </w:r>
    </w:p>
    <w:p w:rsidR="005129C1" w:rsidRDefault="005129C1" w:rsidP="005129C1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Come spiega il direttore dell’Istituto, </w:t>
      </w:r>
      <w:r w:rsidRPr="005129C1">
        <w:rPr>
          <w:b/>
          <w:sz w:val="22"/>
          <w:szCs w:val="22"/>
        </w:rPr>
        <w:t>Gianmario Bori</w:t>
      </w:r>
      <w:r w:rsidR="00721165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«con questo</w:t>
      </w:r>
      <w:r w:rsidRPr="005129C1">
        <w:rPr>
          <w:sz w:val="22"/>
          <w:szCs w:val="22"/>
        </w:rPr>
        <w:t xml:space="preserve"> seminario </w:t>
      </w:r>
      <w:r w:rsidR="00D87452">
        <w:rPr>
          <w:sz w:val="22"/>
          <w:szCs w:val="22"/>
        </w:rPr>
        <w:t>inauguriamo</w:t>
      </w:r>
      <w:r w:rsidRPr="005129C1">
        <w:rPr>
          <w:sz w:val="22"/>
          <w:szCs w:val="22"/>
        </w:rPr>
        <w:t xml:space="preserve"> una modalità di ricerca e </w:t>
      </w:r>
      <w:r w:rsidR="00D87452">
        <w:rPr>
          <w:sz w:val="22"/>
          <w:szCs w:val="22"/>
        </w:rPr>
        <w:t xml:space="preserve">di </w:t>
      </w:r>
      <w:r w:rsidRPr="005129C1">
        <w:rPr>
          <w:sz w:val="22"/>
          <w:szCs w:val="22"/>
        </w:rPr>
        <w:t xml:space="preserve">scambio interdisciplinare, </w:t>
      </w:r>
      <w:r>
        <w:rPr>
          <w:sz w:val="22"/>
          <w:szCs w:val="22"/>
        </w:rPr>
        <w:t>con l’obiettivo di esplorare il</w:t>
      </w:r>
      <w:r w:rsidRPr="005129C1">
        <w:rPr>
          <w:sz w:val="22"/>
          <w:szCs w:val="22"/>
        </w:rPr>
        <w:t xml:space="preserve"> pensi</w:t>
      </w:r>
      <w:r>
        <w:rPr>
          <w:sz w:val="22"/>
          <w:szCs w:val="22"/>
        </w:rPr>
        <w:t xml:space="preserve">ero musicale contemporaneo e </w:t>
      </w:r>
      <w:r w:rsidRPr="005129C1">
        <w:rPr>
          <w:sz w:val="22"/>
          <w:szCs w:val="22"/>
        </w:rPr>
        <w:t xml:space="preserve">le sue premesse storiche. Siamo onorati dell’adesione di </w:t>
      </w:r>
      <w:r w:rsidRPr="000C5266">
        <w:rPr>
          <w:b/>
          <w:sz w:val="22"/>
          <w:szCs w:val="22"/>
        </w:rPr>
        <w:t>Agostino Di Scipio e Marco Stroppa, due compositori di fama internazionale che collegano a una cospicua attività artistica la didattica di livello accademico, la riflessione teorica e la saggistica</w:t>
      </w:r>
      <w:r w:rsidRPr="005129C1">
        <w:rPr>
          <w:sz w:val="22"/>
          <w:szCs w:val="22"/>
        </w:rPr>
        <w:t xml:space="preserve">. Le loro lezioni magistrali sono dedicate a quattro concetti chiave della composizione del XX e </w:t>
      </w:r>
      <w:r w:rsidR="000C5266">
        <w:rPr>
          <w:sz w:val="22"/>
          <w:szCs w:val="22"/>
        </w:rPr>
        <w:t>XXI secolo. Il concerto del mdi E</w:t>
      </w:r>
      <w:r w:rsidRPr="005129C1">
        <w:rPr>
          <w:sz w:val="22"/>
          <w:szCs w:val="22"/>
        </w:rPr>
        <w:t>nsemble con opere dei due compositori proietterà le questioni d</w:t>
      </w:r>
      <w:r>
        <w:rPr>
          <w:sz w:val="22"/>
          <w:szCs w:val="22"/>
        </w:rPr>
        <w:t>iscusse nella dimensione sonora».</w:t>
      </w:r>
    </w:p>
    <w:p w:rsidR="001A2C7C" w:rsidRDefault="001A2C7C" w:rsidP="00C544E1">
      <w:pPr>
        <w:spacing w:after="80"/>
        <w:rPr>
          <w:sz w:val="22"/>
          <w:szCs w:val="22"/>
        </w:rPr>
      </w:pPr>
      <w:r>
        <w:rPr>
          <w:sz w:val="22"/>
          <w:szCs w:val="22"/>
        </w:rPr>
        <w:br/>
      </w:r>
      <w:r w:rsidR="00C544E1" w:rsidRPr="001A2C7C">
        <w:rPr>
          <w:b/>
          <w:sz w:val="22"/>
          <w:szCs w:val="22"/>
        </w:rPr>
        <w:t>Il concerto, tenuto dal mdi ensemble, alternerà sonorità acustiche e sonorità trasformate mediante live-</w:t>
      </w:r>
      <w:proofErr w:type="spellStart"/>
      <w:r w:rsidR="00C544E1" w:rsidRPr="001A2C7C">
        <w:rPr>
          <w:b/>
          <w:sz w:val="22"/>
          <w:szCs w:val="22"/>
        </w:rPr>
        <w:t>electronics</w:t>
      </w:r>
      <w:proofErr w:type="spellEnd"/>
      <w:r w:rsidR="00C544E1" w:rsidRPr="00C544E1">
        <w:rPr>
          <w:sz w:val="22"/>
          <w:szCs w:val="22"/>
        </w:rPr>
        <w:t xml:space="preserve">. </w:t>
      </w:r>
    </w:p>
    <w:p w:rsidR="00C544E1" w:rsidRPr="00C544E1" w:rsidRDefault="00C544E1" w:rsidP="00C544E1">
      <w:pPr>
        <w:spacing w:after="80"/>
        <w:rPr>
          <w:sz w:val="22"/>
          <w:szCs w:val="22"/>
        </w:rPr>
      </w:pPr>
      <w:r w:rsidRPr="00C544E1">
        <w:rPr>
          <w:sz w:val="22"/>
          <w:szCs w:val="22"/>
        </w:rPr>
        <w:t xml:space="preserve">Di </w:t>
      </w:r>
      <w:r w:rsidRPr="001A2C7C">
        <w:rPr>
          <w:b/>
          <w:sz w:val="22"/>
          <w:szCs w:val="22"/>
        </w:rPr>
        <w:t>Marco Stroppa</w:t>
      </w:r>
      <w:r w:rsidRPr="00C544E1">
        <w:rPr>
          <w:sz w:val="22"/>
          <w:szCs w:val="22"/>
        </w:rPr>
        <w:t xml:space="preserve"> verranno eseguiti </w:t>
      </w:r>
      <w:proofErr w:type="spellStart"/>
      <w:r w:rsidRPr="001A2C7C">
        <w:rPr>
          <w:i/>
          <w:sz w:val="22"/>
          <w:szCs w:val="22"/>
        </w:rPr>
        <w:t>Ay</w:t>
      </w:r>
      <w:proofErr w:type="spellEnd"/>
      <w:r w:rsidRPr="001A2C7C">
        <w:rPr>
          <w:i/>
          <w:sz w:val="22"/>
          <w:szCs w:val="22"/>
        </w:rPr>
        <w:t xml:space="preserve">, </w:t>
      </w:r>
      <w:proofErr w:type="spellStart"/>
      <w:r w:rsidRPr="001A2C7C">
        <w:rPr>
          <w:i/>
          <w:sz w:val="22"/>
          <w:szCs w:val="22"/>
        </w:rPr>
        <w:t>there’s</w:t>
      </w:r>
      <w:proofErr w:type="spellEnd"/>
      <w:r w:rsidRPr="001A2C7C">
        <w:rPr>
          <w:i/>
          <w:sz w:val="22"/>
          <w:szCs w:val="22"/>
        </w:rPr>
        <w:t xml:space="preserve"> the </w:t>
      </w:r>
      <w:proofErr w:type="spellStart"/>
      <w:r w:rsidRPr="001A2C7C">
        <w:rPr>
          <w:i/>
          <w:sz w:val="22"/>
          <w:szCs w:val="22"/>
        </w:rPr>
        <w:t>rub</w:t>
      </w:r>
      <w:proofErr w:type="spellEnd"/>
      <w:r w:rsidRPr="00C544E1">
        <w:rPr>
          <w:sz w:val="22"/>
          <w:szCs w:val="22"/>
        </w:rPr>
        <w:t>, per violoncello solo, ispirato al celebre soliloquio di Amleto (</w:t>
      </w:r>
      <w:r w:rsidRPr="001A2C7C">
        <w:rPr>
          <w:i/>
          <w:sz w:val="22"/>
          <w:szCs w:val="22"/>
        </w:rPr>
        <w:t>Dormire, fors</w:t>
      </w:r>
      <w:r w:rsidR="000C5266">
        <w:rPr>
          <w:i/>
          <w:sz w:val="22"/>
          <w:szCs w:val="22"/>
        </w:rPr>
        <w:t xml:space="preserve">e sognare. Sì, qui è l'ostacolo) </w:t>
      </w:r>
      <w:r w:rsidRPr="00C544E1">
        <w:rPr>
          <w:sz w:val="22"/>
          <w:szCs w:val="22"/>
        </w:rPr>
        <w:t xml:space="preserve">e </w:t>
      </w:r>
      <w:proofErr w:type="spellStart"/>
      <w:r w:rsidRPr="001A2C7C">
        <w:rPr>
          <w:i/>
          <w:sz w:val="22"/>
          <w:szCs w:val="22"/>
        </w:rPr>
        <w:t>Hommage</w:t>
      </w:r>
      <w:proofErr w:type="spellEnd"/>
      <w:r w:rsidRPr="001A2C7C">
        <w:rPr>
          <w:i/>
          <w:sz w:val="22"/>
          <w:szCs w:val="22"/>
        </w:rPr>
        <w:t xml:space="preserve"> à </w:t>
      </w:r>
      <w:proofErr w:type="spellStart"/>
      <w:r w:rsidRPr="001A2C7C">
        <w:rPr>
          <w:i/>
          <w:sz w:val="22"/>
          <w:szCs w:val="22"/>
        </w:rPr>
        <w:t>Gy</w:t>
      </w:r>
      <w:proofErr w:type="spellEnd"/>
      <w:r w:rsidRPr="001A2C7C">
        <w:rPr>
          <w:i/>
          <w:sz w:val="22"/>
          <w:szCs w:val="22"/>
        </w:rPr>
        <w:t>. K</w:t>
      </w:r>
      <w:r w:rsidRPr="00C544E1">
        <w:rPr>
          <w:sz w:val="22"/>
          <w:szCs w:val="22"/>
        </w:rPr>
        <w:t xml:space="preserve">. per clarinetto, viola e pianoforte: omaggio al compositore ungherese </w:t>
      </w:r>
      <w:proofErr w:type="spellStart"/>
      <w:r w:rsidRPr="00C544E1">
        <w:rPr>
          <w:sz w:val="22"/>
          <w:szCs w:val="22"/>
        </w:rPr>
        <w:t>György</w:t>
      </w:r>
      <w:proofErr w:type="spellEnd"/>
      <w:r w:rsidRPr="00C544E1">
        <w:rPr>
          <w:sz w:val="22"/>
          <w:szCs w:val="22"/>
        </w:rPr>
        <w:t xml:space="preserve"> </w:t>
      </w:r>
      <w:proofErr w:type="spellStart"/>
      <w:r w:rsidRPr="00C544E1">
        <w:rPr>
          <w:sz w:val="22"/>
          <w:szCs w:val="22"/>
        </w:rPr>
        <w:t>Kurtág</w:t>
      </w:r>
      <w:proofErr w:type="spellEnd"/>
      <w:r w:rsidRPr="00C544E1">
        <w:rPr>
          <w:sz w:val="22"/>
          <w:szCs w:val="22"/>
        </w:rPr>
        <w:t xml:space="preserve"> attraverso un suo brano che </w:t>
      </w:r>
      <w:r w:rsidR="001A2C7C">
        <w:rPr>
          <w:sz w:val="22"/>
          <w:szCs w:val="22"/>
        </w:rPr>
        <w:t>celebra</w:t>
      </w:r>
      <w:r w:rsidRPr="00C544E1">
        <w:rPr>
          <w:sz w:val="22"/>
          <w:szCs w:val="22"/>
        </w:rPr>
        <w:t xml:space="preserve"> Schumann, il quale a sua volta fa riferimento a Mozart - una cascata di omaggi che non è semplice citazione, ma lascia intravedere, dietro un’opera, l’ombra o l’alone di un’altra.</w:t>
      </w:r>
    </w:p>
    <w:p w:rsidR="001A2C7C" w:rsidRDefault="00C544E1" w:rsidP="001A2C7C">
      <w:pPr>
        <w:spacing w:after="80"/>
        <w:rPr>
          <w:sz w:val="22"/>
          <w:szCs w:val="22"/>
        </w:rPr>
      </w:pPr>
      <w:r w:rsidRPr="00C544E1">
        <w:rPr>
          <w:sz w:val="22"/>
          <w:szCs w:val="22"/>
        </w:rPr>
        <w:t xml:space="preserve">L’intervento delle apparecchiature elettroniche è previsto nei due brani di </w:t>
      </w:r>
      <w:r w:rsidRPr="001A2C7C">
        <w:rPr>
          <w:b/>
          <w:sz w:val="22"/>
          <w:szCs w:val="22"/>
        </w:rPr>
        <w:t>Agostino Di Scipio</w:t>
      </w:r>
      <w:r w:rsidR="001A2C7C">
        <w:rPr>
          <w:sz w:val="22"/>
          <w:szCs w:val="22"/>
        </w:rPr>
        <w:t xml:space="preserve">. In </w:t>
      </w:r>
      <w:r w:rsidR="001A2C7C">
        <w:rPr>
          <w:i/>
          <w:sz w:val="22"/>
          <w:szCs w:val="22"/>
        </w:rPr>
        <w:t>T</w:t>
      </w:r>
      <w:r w:rsidR="001A2C7C" w:rsidRPr="001A2C7C">
        <w:rPr>
          <w:i/>
          <w:sz w:val="22"/>
          <w:szCs w:val="22"/>
        </w:rPr>
        <w:t>re</w:t>
      </w:r>
      <w:r w:rsidRPr="001A2C7C">
        <w:rPr>
          <w:i/>
          <w:sz w:val="22"/>
          <w:szCs w:val="22"/>
        </w:rPr>
        <w:t xml:space="preserve"> pezzi muti (dalla superficie al fondo),</w:t>
      </w:r>
      <w:r w:rsidRPr="00C544E1">
        <w:rPr>
          <w:sz w:val="22"/>
          <w:szCs w:val="22"/>
        </w:rPr>
        <w:t xml:space="preserve"> per pianoforte e live-</w:t>
      </w:r>
      <w:proofErr w:type="spellStart"/>
      <w:r w:rsidRPr="00C544E1">
        <w:rPr>
          <w:sz w:val="22"/>
          <w:szCs w:val="22"/>
        </w:rPr>
        <w:t>electronics</w:t>
      </w:r>
      <w:proofErr w:type="spellEnd"/>
      <w:r w:rsidRPr="00C544E1">
        <w:rPr>
          <w:sz w:val="22"/>
          <w:szCs w:val="22"/>
        </w:rPr>
        <w:t xml:space="preserve">, </w:t>
      </w:r>
      <w:r w:rsidR="001A2C7C">
        <w:rPr>
          <w:sz w:val="22"/>
          <w:szCs w:val="22"/>
        </w:rPr>
        <w:t>«</w:t>
      </w:r>
      <w:r w:rsidR="001A2C7C" w:rsidRPr="001A2C7C">
        <w:rPr>
          <w:sz w:val="22"/>
          <w:szCs w:val="22"/>
        </w:rPr>
        <w:t>il pianista tocca i tasti senza</w:t>
      </w:r>
      <w:r w:rsidR="001A2C7C">
        <w:rPr>
          <w:sz w:val="22"/>
          <w:szCs w:val="22"/>
        </w:rPr>
        <w:t xml:space="preserve"> davvero suonare, senza andare ‘a </w:t>
      </w:r>
      <w:proofErr w:type="spellStart"/>
      <w:r w:rsidR="001A2C7C">
        <w:rPr>
          <w:sz w:val="22"/>
          <w:szCs w:val="22"/>
        </w:rPr>
        <w:t>fondo’</w:t>
      </w:r>
      <w:proofErr w:type="spellEnd"/>
      <w:r w:rsidR="001A2C7C">
        <w:rPr>
          <w:sz w:val="22"/>
          <w:szCs w:val="22"/>
        </w:rPr>
        <w:t xml:space="preserve"> – </w:t>
      </w:r>
      <w:r w:rsidR="001A2C7C">
        <w:rPr>
          <w:sz w:val="22"/>
          <w:szCs w:val="22"/>
        </w:rPr>
        <w:lastRenderedPageBreak/>
        <w:t>spiega il compositore - rammentando</w:t>
      </w:r>
      <w:r w:rsidR="001A2C7C" w:rsidRPr="001A2C7C">
        <w:rPr>
          <w:sz w:val="22"/>
          <w:szCs w:val="22"/>
        </w:rPr>
        <w:t xml:space="preserve"> e</w:t>
      </w:r>
      <w:r w:rsidR="001A2C7C">
        <w:rPr>
          <w:sz w:val="22"/>
          <w:szCs w:val="22"/>
        </w:rPr>
        <w:t xml:space="preserve"> </w:t>
      </w:r>
      <w:r w:rsidR="001A2C7C" w:rsidRPr="001A2C7C">
        <w:rPr>
          <w:sz w:val="22"/>
          <w:szCs w:val="22"/>
        </w:rPr>
        <w:t>riciclando passaggi del repertorio pianistico, ma lasciandoli inudibili. Scivoland</w:t>
      </w:r>
      <w:r w:rsidR="001A2C7C">
        <w:rPr>
          <w:sz w:val="22"/>
          <w:szCs w:val="22"/>
        </w:rPr>
        <w:t xml:space="preserve">o (quasi) silenziosamente sulla </w:t>
      </w:r>
      <w:r w:rsidR="001A2C7C" w:rsidRPr="001A2C7C">
        <w:rPr>
          <w:sz w:val="22"/>
          <w:szCs w:val="22"/>
        </w:rPr>
        <w:t>tastiera, le conseguenze vengono res</w:t>
      </w:r>
      <w:r w:rsidR="001A2C7C">
        <w:rPr>
          <w:sz w:val="22"/>
          <w:szCs w:val="22"/>
        </w:rPr>
        <w:t xml:space="preserve">e udibili dai processi digitali e </w:t>
      </w:r>
      <w:r w:rsidR="001A2C7C" w:rsidRPr="001A2C7C">
        <w:rPr>
          <w:sz w:val="22"/>
          <w:szCs w:val="22"/>
        </w:rPr>
        <w:t>implementati dal compositore con s</w:t>
      </w:r>
      <w:r w:rsidR="001A2C7C">
        <w:rPr>
          <w:sz w:val="22"/>
          <w:szCs w:val="22"/>
        </w:rPr>
        <w:t xml:space="preserve">oftware open source Pure Data». </w:t>
      </w:r>
    </w:p>
    <w:p w:rsidR="00C544E1" w:rsidRDefault="001A2C7C" w:rsidP="001A2C7C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Nel secondo brano, </w:t>
      </w:r>
      <w:proofErr w:type="spellStart"/>
      <w:r w:rsidR="00C544E1" w:rsidRPr="001A2C7C">
        <w:rPr>
          <w:i/>
          <w:sz w:val="22"/>
          <w:szCs w:val="22"/>
        </w:rPr>
        <w:t>Texture</w:t>
      </w:r>
      <w:proofErr w:type="spellEnd"/>
      <w:r w:rsidR="00C544E1" w:rsidRPr="001A2C7C">
        <w:rPr>
          <w:i/>
          <w:sz w:val="22"/>
          <w:szCs w:val="22"/>
        </w:rPr>
        <w:t xml:space="preserve"> – Residue</w:t>
      </w:r>
      <w:r w:rsidR="00C544E1" w:rsidRPr="00C544E1">
        <w:rPr>
          <w:sz w:val="22"/>
          <w:szCs w:val="22"/>
        </w:rPr>
        <w:t>, per ensemble e live-</w:t>
      </w:r>
      <w:proofErr w:type="spellStart"/>
      <w:r w:rsidR="00C544E1" w:rsidRPr="00C544E1">
        <w:rPr>
          <w:sz w:val="22"/>
          <w:szCs w:val="22"/>
        </w:rPr>
        <w:t>electronics</w:t>
      </w:r>
      <w:proofErr w:type="spellEnd"/>
      <w:r w:rsidR="00C544E1" w:rsidRPr="00C544E1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o</w:t>
      </w:r>
      <w:r w:rsidRPr="001A2C7C">
        <w:rPr>
          <w:sz w:val="22"/>
          <w:szCs w:val="22"/>
        </w:rPr>
        <w:t>gni</w:t>
      </w:r>
      <w:proofErr w:type="gramEnd"/>
      <w:r w:rsidRPr="001A2C7C">
        <w:rPr>
          <w:sz w:val="22"/>
          <w:szCs w:val="22"/>
        </w:rPr>
        <w:t xml:space="preserve"> membro dell’ensemble riprende musica di repertorio del proprio strumento, ma non la suona veramente,</w:t>
      </w:r>
      <w:r>
        <w:rPr>
          <w:sz w:val="22"/>
          <w:szCs w:val="22"/>
        </w:rPr>
        <w:t xml:space="preserve"> </w:t>
      </w:r>
      <w:r w:rsidRPr="001A2C7C">
        <w:rPr>
          <w:sz w:val="22"/>
          <w:szCs w:val="22"/>
        </w:rPr>
        <w:t>limitandosi ad agire sullo strumento solo causando normali e minuti residui sonori ai quali di solito non diamo</w:t>
      </w:r>
      <w:r>
        <w:rPr>
          <w:sz w:val="22"/>
          <w:szCs w:val="22"/>
        </w:rPr>
        <w:t xml:space="preserve"> </w:t>
      </w:r>
      <w:r w:rsidRPr="001A2C7C">
        <w:rPr>
          <w:sz w:val="22"/>
          <w:szCs w:val="22"/>
        </w:rPr>
        <w:t>dignità musicale. Il compito dell’elettronica è di amplificare questi r</w:t>
      </w:r>
      <w:r>
        <w:rPr>
          <w:sz w:val="22"/>
          <w:szCs w:val="22"/>
        </w:rPr>
        <w:t>esidui».</w:t>
      </w:r>
    </w:p>
    <w:p w:rsidR="00833026" w:rsidRDefault="001A2C7C" w:rsidP="00833026">
      <w:pPr>
        <w:spacing w:after="80"/>
        <w:rPr>
          <w:sz w:val="22"/>
          <w:szCs w:val="22"/>
        </w:rPr>
      </w:pPr>
      <w:r>
        <w:rPr>
          <w:sz w:val="22"/>
          <w:szCs w:val="22"/>
        </w:rPr>
        <w:br/>
      </w:r>
      <w:r w:rsidR="00833026">
        <w:rPr>
          <w:sz w:val="22"/>
          <w:szCs w:val="22"/>
        </w:rPr>
        <w:t xml:space="preserve">Sul palco, il </w:t>
      </w:r>
      <w:r w:rsidR="00833026" w:rsidRPr="00833026">
        <w:rPr>
          <w:b/>
          <w:sz w:val="22"/>
          <w:szCs w:val="22"/>
        </w:rPr>
        <w:t>mdi Ensemble</w:t>
      </w:r>
      <w:r w:rsidR="00833026">
        <w:rPr>
          <w:sz w:val="22"/>
          <w:szCs w:val="22"/>
        </w:rPr>
        <w:t>: Sonia Formenti (</w:t>
      </w:r>
      <w:r w:rsidR="00833026" w:rsidRPr="00833026">
        <w:rPr>
          <w:sz w:val="22"/>
          <w:szCs w:val="22"/>
        </w:rPr>
        <w:t>flauto</w:t>
      </w:r>
      <w:r w:rsidR="00833026">
        <w:rPr>
          <w:sz w:val="22"/>
          <w:szCs w:val="22"/>
        </w:rPr>
        <w:t>), Paolo Casiraghi (</w:t>
      </w:r>
      <w:r w:rsidR="00833026" w:rsidRPr="00833026">
        <w:rPr>
          <w:sz w:val="22"/>
          <w:szCs w:val="22"/>
        </w:rPr>
        <w:t>clarinetto</w:t>
      </w:r>
      <w:r w:rsidR="00833026">
        <w:rPr>
          <w:sz w:val="22"/>
          <w:szCs w:val="22"/>
        </w:rPr>
        <w:t>), Salvatore Castellano (</w:t>
      </w:r>
      <w:r w:rsidR="00833026" w:rsidRPr="00833026">
        <w:rPr>
          <w:sz w:val="22"/>
          <w:szCs w:val="22"/>
        </w:rPr>
        <w:t>sax</w:t>
      </w:r>
      <w:r w:rsidR="00833026">
        <w:rPr>
          <w:sz w:val="22"/>
          <w:szCs w:val="22"/>
        </w:rPr>
        <w:t>), Corinna Canzian (</w:t>
      </w:r>
      <w:r w:rsidR="00833026" w:rsidRPr="00833026">
        <w:rPr>
          <w:sz w:val="22"/>
          <w:szCs w:val="22"/>
        </w:rPr>
        <w:t>violino</w:t>
      </w:r>
      <w:r w:rsidR="00833026">
        <w:rPr>
          <w:sz w:val="22"/>
          <w:szCs w:val="22"/>
        </w:rPr>
        <w:t>), Paolo Fumagalli (</w:t>
      </w:r>
      <w:r w:rsidR="00833026" w:rsidRPr="00833026">
        <w:rPr>
          <w:sz w:val="22"/>
          <w:szCs w:val="22"/>
        </w:rPr>
        <w:t>viola</w:t>
      </w:r>
      <w:r w:rsidR="00833026">
        <w:rPr>
          <w:sz w:val="22"/>
          <w:szCs w:val="22"/>
        </w:rPr>
        <w:t>), Giorgio Casati (</w:t>
      </w:r>
      <w:r w:rsidR="00833026" w:rsidRPr="00833026">
        <w:rPr>
          <w:sz w:val="22"/>
          <w:szCs w:val="22"/>
        </w:rPr>
        <w:t>violoncello</w:t>
      </w:r>
      <w:r w:rsidR="00833026">
        <w:rPr>
          <w:sz w:val="22"/>
          <w:szCs w:val="22"/>
        </w:rPr>
        <w:t xml:space="preserve">), Luca </w:t>
      </w:r>
      <w:proofErr w:type="spellStart"/>
      <w:r w:rsidR="00833026">
        <w:rPr>
          <w:sz w:val="22"/>
          <w:szCs w:val="22"/>
        </w:rPr>
        <w:t>Ieracitano</w:t>
      </w:r>
      <w:proofErr w:type="spellEnd"/>
      <w:r w:rsidR="00833026">
        <w:rPr>
          <w:sz w:val="22"/>
          <w:szCs w:val="22"/>
        </w:rPr>
        <w:t xml:space="preserve"> (</w:t>
      </w:r>
      <w:r w:rsidR="00833026" w:rsidRPr="00833026">
        <w:rPr>
          <w:sz w:val="22"/>
          <w:szCs w:val="22"/>
        </w:rPr>
        <w:t>pianoforte</w:t>
      </w:r>
      <w:r w:rsidR="00833026">
        <w:rPr>
          <w:sz w:val="22"/>
          <w:szCs w:val="22"/>
        </w:rPr>
        <w:t>) e Davide Gagliardi (</w:t>
      </w:r>
      <w:r w:rsidR="00833026" w:rsidRPr="00833026">
        <w:rPr>
          <w:sz w:val="22"/>
          <w:szCs w:val="22"/>
        </w:rPr>
        <w:t xml:space="preserve">live </w:t>
      </w:r>
      <w:proofErr w:type="spellStart"/>
      <w:r w:rsidR="00833026" w:rsidRPr="00833026">
        <w:rPr>
          <w:sz w:val="22"/>
          <w:szCs w:val="22"/>
        </w:rPr>
        <w:t>electronics</w:t>
      </w:r>
      <w:proofErr w:type="spellEnd"/>
      <w:r w:rsidR="00833026">
        <w:rPr>
          <w:sz w:val="22"/>
          <w:szCs w:val="22"/>
        </w:rPr>
        <w:t xml:space="preserve">). </w:t>
      </w:r>
      <w:r w:rsidR="00833026" w:rsidRPr="005B6CF7">
        <w:rPr>
          <w:b/>
          <w:sz w:val="22"/>
          <w:szCs w:val="22"/>
        </w:rPr>
        <w:t>Il mdi Ensemble nasce a Milano nel 2002</w:t>
      </w:r>
      <w:r w:rsidR="00833026" w:rsidRPr="00833026">
        <w:rPr>
          <w:sz w:val="22"/>
          <w:szCs w:val="22"/>
        </w:rPr>
        <w:t>. Nel 2017 è insignito del premio “Una vita nella musica” dal Teatro alla Fenice di Venezia</w:t>
      </w:r>
      <w:r w:rsidR="00833026">
        <w:rPr>
          <w:sz w:val="22"/>
          <w:szCs w:val="22"/>
        </w:rPr>
        <w:t xml:space="preserve"> e nel 2021 </w:t>
      </w:r>
      <w:r w:rsidR="00833026" w:rsidRPr="00833026">
        <w:rPr>
          <w:sz w:val="22"/>
          <w:szCs w:val="22"/>
        </w:rPr>
        <w:t xml:space="preserve">il Premio Franco </w:t>
      </w:r>
      <w:proofErr w:type="spellStart"/>
      <w:r w:rsidR="00833026" w:rsidRPr="00833026">
        <w:rPr>
          <w:sz w:val="22"/>
          <w:szCs w:val="22"/>
        </w:rPr>
        <w:t>Abbiati</w:t>
      </w:r>
      <w:proofErr w:type="spellEnd"/>
      <w:r w:rsidR="00833026" w:rsidRPr="00833026">
        <w:rPr>
          <w:sz w:val="22"/>
          <w:szCs w:val="22"/>
        </w:rPr>
        <w:t xml:space="preserve"> dedicato a Mario </w:t>
      </w:r>
      <w:proofErr w:type="spellStart"/>
      <w:r w:rsidR="00833026" w:rsidRPr="00833026">
        <w:rPr>
          <w:sz w:val="22"/>
          <w:szCs w:val="22"/>
        </w:rPr>
        <w:t>Messinis</w:t>
      </w:r>
      <w:proofErr w:type="spellEnd"/>
      <w:r w:rsidR="00833026">
        <w:rPr>
          <w:sz w:val="22"/>
          <w:szCs w:val="22"/>
        </w:rPr>
        <w:t xml:space="preserve">. </w:t>
      </w:r>
      <w:r w:rsidR="00833026" w:rsidRPr="00833026">
        <w:rPr>
          <w:sz w:val="22"/>
          <w:szCs w:val="22"/>
        </w:rPr>
        <w:t>Sin dagli esordi l’ensemble collabora con alcuni dei più grandi compositori viventi ed è ospite regolare delle più importanti istituzioni musicali italiane e straniere</w:t>
      </w:r>
    </w:p>
    <w:p w:rsidR="00E74DBA" w:rsidRDefault="001A2C7C" w:rsidP="00915FDE">
      <w:pPr>
        <w:spacing w:after="80"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833026" w:rsidRPr="005B6CF7">
        <w:rPr>
          <w:b/>
          <w:sz w:val="22"/>
          <w:szCs w:val="22"/>
        </w:rPr>
        <w:t>Marco Stroppa</w:t>
      </w:r>
      <w:r w:rsidR="00833026">
        <w:rPr>
          <w:sz w:val="22"/>
          <w:szCs w:val="22"/>
        </w:rPr>
        <w:t xml:space="preserve"> </w:t>
      </w:r>
      <w:r w:rsidR="00D87452">
        <w:rPr>
          <w:sz w:val="22"/>
          <w:szCs w:val="22"/>
        </w:rPr>
        <w:t xml:space="preserve">(Verona, 1959) </w:t>
      </w:r>
      <w:r w:rsidR="00D87452" w:rsidRPr="005B6CF7">
        <w:rPr>
          <w:b/>
          <w:sz w:val="22"/>
          <w:szCs w:val="22"/>
        </w:rPr>
        <w:t>Compositore, ricercatore e docente, è stato tra i primi compositori italiani a utilizzare l’elaboratore elettronico</w:t>
      </w:r>
      <w:r w:rsidR="00D87452">
        <w:rPr>
          <w:sz w:val="22"/>
          <w:szCs w:val="22"/>
        </w:rPr>
        <w:t xml:space="preserve">. </w:t>
      </w:r>
      <w:r w:rsidR="00D87452" w:rsidRPr="00D87452">
        <w:rPr>
          <w:sz w:val="22"/>
          <w:szCs w:val="22"/>
        </w:rPr>
        <w:t>Ha studiato musica in Italia presso i Conservatori di Verona, Milano e Venezia</w:t>
      </w:r>
      <w:r w:rsidR="00D87452">
        <w:rPr>
          <w:sz w:val="22"/>
          <w:szCs w:val="22"/>
        </w:rPr>
        <w:t xml:space="preserve">. </w:t>
      </w:r>
      <w:r w:rsidR="00D87452" w:rsidRPr="00D87452">
        <w:rPr>
          <w:sz w:val="22"/>
          <w:szCs w:val="22"/>
        </w:rPr>
        <w:t xml:space="preserve">Dal 1984 al 1986, grazie a una borsa di studio della fondazione </w:t>
      </w:r>
      <w:proofErr w:type="spellStart"/>
      <w:r w:rsidR="00D87452" w:rsidRPr="00D87452">
        <w:rPr>
          <w:sz w:val="22"/>
          <w:szCs w:val="22"/>
        </w:rPr>
        <w:t>Fulbright</w:t>
      </w:r>
      <w:proofErr w:type="spellEnd"/>
      <w:r w:rsidR="00D87452" w:rsidRPr="00D87452">
        <w:rPr>
          <w:sz w:val="22"/>
          <w:szCs w:val="22"/>
        </w:rPr>
        <w:t xml:space="preserve">, si perfeziona presso il Media </w:t>
      </w:r>
      <w:proofErr w:type="spellStart"/>
      <w:r w:rsidR="00D87452" w:rsidRPr="00D87452">
        <w:rPr>
          <w:sz w:val="22"/>
          <w:szCs w:val="22"/>
        </w:rPr>
        <w:t>Laboratory</w:t>
      </w:r>
      <w:proofErr w:type="spellEnd"/>
      <w:r w:rsidR="00D87452" w:rsidRPr="00D87452">
        <w:rPr>
          <w:sz w:val="22"/>
          <w:szCs w:val="22"/>
        </w:rPr>
        <w:t xml:space="preserve"> del </w:t>
      </w:r>
      <w:r w:rsidR="005B6CF7">
        <w:rPr>
          <w:sz w:val="22"/>
          <w:szCs w:val="22"/>
        </w:rPr>
        <w:t>MIT</w:t>
      </w:r>
      <w:r w:rsidR="00D87452" w:rsidRPr="00D87452">
        <w:rPr>
          <w:sz w:val="22"/>
          <w:szCs w:val="22"/>
        </w:rPr>
        <w:t xml:space="preserve"> di Cambridge, negli Stati Uniti (musica all'elaboratore elettronico, informatica, psicologia cognitiva, intelligenza artificiale</w:t>
      </w:r>
      <w:r w:rsidR="005B6CF7">
        <w:rPr>
          <w:sz w:val="22"/>
          <w:szCs w:val="22"/>
        </w:rPr>
        <w:t>)</w:t>
      </w:r>
      <w:r w:rsidR="00D87452">
        <w:rPr>
          <w:sz w:val="22"/>
          <w:szCs w:val="22"/>
        </w:rPr>
        <w:t>. Dal</w:t>
      </w:r>
      <w:r w:rsidR="00D87452" w:rsidRPr="00D87452">
        <w:rPr>
          <w:sz w:val="22"/>
          <w:szCs w:val="22"/>
        </w:rPr>
        <w:t xml:space="preserve"> 1980 al 1984</w:t>
      </w:r>
      <w:r w:rsidR="00D87452">
        <w:rPr>
          <w:sz w:val="22"/>
          <w:szCs w:val="22"/>
        </w:rPr>
        <w:t xml:space="preserve"> collabora</w:t>
      </w:r>
      <w:r w:rsidR="00D87452" w:rsidRPr="00D87452">
        <w:rPr>
          <w:sz w:val="22"/>
          <w:szCs w:val="22"/>
        </w:rPr>
        <w:t xml:space="preserve"> con il Centro di </w:t>
      </w:r>
      <w:proofErr w:type="spellStart"/>
      <w:r w:rsidR="00D87452" w:rsidRPr="00D87452">
        <w:rPr>
          <w:sz w:val="22"/>
          <w:szCs w:val="22"/>
        </w:rPr>
        <w:t>Sonologia</w:t>
      </w:r>
      <w:proofErr w:type="spellEnd"/>
      <w:r w:rsidR="00D87452" w:rsidRPr="00D87452">
        <w:rPr>
          <w:sz w:val="22"/>
          <w:szCs w:val="22"/>
        </w:rPr>
        <w:t xml:space="preserve"> Computazionale (CSC) dell’Università di Padova</w:t>
      </w:r>
      <w:r w:rsidR="00D87452">
        <w:rPr>
          <w:sz w:val="22"/>
          <w:szCs w:val="22"/>
        </w:rPr>
        <w:t xml:space="preserve"> e nel 1982 raggiunge </w:t>
      </w:r>
      <w:r w:rsidR="00D87452" w:rsidRPr="00D87452">
        <w:rPr>
          <w:sz w:val="22"/>
          <w:szCs w:val="22"/>
        </w:rPr>
        <w:t xml:space="preserve">Pierre </w:t>
      </w:r>
      <w:proofErr w:type="spellStart"/>
      <w:r w:rsidR="00D87452" w:rsidRPr="00D87452">
        <w:rPr>
          <w:sz w:val="22"/>
          <w:szCs w:val="22"/>
        </w:rPr>
        <w:t>Boulez</w:t>
      </w:r>
      <w:proofErr w:type="spellEnd"/>
      <w:r w:rsidR="00D87452" w:rsidRPr="00D87452">
        <w:rPr>
          <w:sz w:val="22"/>
          <w:szCs w:val="22"/>
        </w:rPr>
        <w:t xml:space="preserve"> </w:t>
      </w:r>
      <w:r w:rsidR="00D87452">
        <w:rPr>
          <w:sz w:val="22"/>
          <w:szCs w:val="22"/>
        </w:rPr>
        <w:t>al</w:t>
      </w:r>
      <w:r w:rsidR="00D87452" w:rsidRPr="00D87452">
        <w:rPr>
          <w:sz w:val="22"/>
          <w:szCs w:val="22"/>
        </w:rPr>
        <w:t>l’IRCAM, il più grande centro al mondo di musica informatica</w:t>
      </w:r>
      <w:r w:rsidR="00D87452">
        <w:rPr>
          <w:sz w:val="22"/>
          <w:szCs w:val="22"/>
        </w:rPr>
        <w:t xml:space="preserve">. </w:t>
      </w:r>
      <w:r w:rsidR="005B6CF7" w:rsidRPr="00D87452">
        <w:rPr>
          <w:sz w:val="22"/>
          <w:szCs w:val="22"/>
        </w:rPr>
        <w:t>Ha</w:t>
      </w:r>
      <w:r w:rsidR="00D87452" w:rsidRPr="00D87452">
        <w:rPr>
          <w:sz w:val="22"/>
          <w:szCs w:val="22"/>
        </w:rPr>
        <w:t xml:space="preserve"> t</w:t>
      </w:r>
      <w:r w:rsidR="00D87452">
        <w:rPr>
          <w:sz w:val="22"/>
          <w:szCs w:val="22"/>
        </w:rPr>
        <w:t xml:space="preserve">enuto lezioni in tutto il mondo e dal 1999 ha la cattedra </w:t>
      </w:r>
      <w:r w:rsidR="005B6CF7" w:rsidRPr="005B6CF7">
        <w:rPr>
          <w:sz w:val="22"/>
          <w:szCs w:val="22"/>
        </w:rPr>
        <w:t xml:space="preserve">di Composizione e di Musica informatica presso la </w:t>
      </w:r>
      <w:proofErr w:type="spellStart"/>
      <w:r w:rsidR="005B6CF7" w:rsidRPr="005B6CF7">
        <w:rPr>
          <w:sz w:val="22"/>
          <w:szCs w:val="22"/>
        </w:rPr>
        <w:t>Hochschule</w:t>
      </w:r>
      <w:proofErr w:type="spellEnd"/>
      <w:r w:rsidR="005B6CF7" w:rsidRPr="005B6CF7">
        <w:rPr>
          <w:sz w:val="22"/>
          <w:szCs w:val="22"/>
        </w:rPr>
        <w:t xml:space="preserve"> </w:t>
      </w:r>
      <w:proofErr w:type="spellStart"/>
      <w:r w:rsidR="005B6CF7" w:rsidRPr="005B6CF7">
        <w:rPr>
          <w:sz w:val="22"/>
          <w:szCs w:val="22"/>
        </w:rPr>
        <w:t>für</w:t>
      </w:r>
      <w:proofErr w:type="spellEnd"/>
      <w:r w:rsidR="005B6CF7" w:rsidRPr="005B6CF7">
        <w:rPr>
          <w:sz w:val="22"/>
          <w:szCs w:val="22"/>
        </w:rPr>
        <w:t xml:space="preserve"> </w:t>
      </w:r>
      <w:proofErr w:type="spellStart"/>
      <w:r w:rsidR="005B6CF7" w:rsidRPr="005B6CF7">
        <w:rPr>
          <w:sz w:val="22"/>
          <w:szCs w:val="22"/>
        </w:rPr>
        <w:t>Musik</w:t>
      </w:r>
      <w:proofErr w:type="spellEnd"/>
      <w:r w:rsidR="005B6CF7" w:rsidRPr="005B6CF7">
        <w:rPr>
          <w:sz w:val="22"/>
          <w:szCs w:val="22"/>
        </w:rPr>
        <w:t xml:space="preserve"> und </w:t>
      </w:r>
      <w:proofErr w:type="spellStart"/>
      <w:r w:rsidR="005B6CF7" w:rsidRPr="005B6CF7">
        <w:rPr>
          <w:sz w:val="22"/>
          <w:szCs w:val="22"/>
        </w:rPr>
        <w:t>Darstellende</w:t>
      </w:r>
      <w:proofErr w:type="spellEnd"/>
      <w:r w:rsidR="005B6CF7" w:rsidRPr="005B6CF7">
        <w:rPr>
          <w:sz w:val="22"/>
          <w:szCs w:val="22"/>
        </w:rPr>
        <w:t xml:space="preserve"> </w:t>
      </w:r>
      <w:proofErr w:type="spellStart"/>
      <w:r w:rsidR="005B6CF7" w:rsidRPr="005B6CF7">
        <w:rPr>
          <w:sz w:val="22"/>
          <w:szCs w:val="22"/>
        </w:rPr>
        <w:t>Kunst</w:t>
      </w:r>
      <w:proofErr w:type="spellEnd"/>
      <w:r w:rsidR="005B6CF7" w:rsidRPr="005B6CF7">
        <w:rPr>
          <w:sz w:val="22"/>
          <w:szCs w:val="22"/>
        </w:rPr>
        <w:t xml:space="preserve"> di Stoccarda</w:t>
      </w:r>
      <w:r w:rsidR="005B6CF7">
        <w:rPr>
          <w:sz w:val="22"/>
          <w:szCs w:val="22"/>
        </w:rPr>
        <w:t xml:space="preserve">. </w:t>
      </w:r>
    </w:p>
    <w:p w:rsidR="00B0659B" w:rsidRDefault="00B0659B" w:rsidP="005B6CF7">
      <w:pPr>
        <w:spacing w:after="80"/>
        <w:rPr>
          <w:b/>
          <w:sz w:val="22"/>
          <w:szCs w:val="22"/>
        </w:rPr>
      </w:pPr>
    </w:p>
    <w:p w:rsidR="00915FDE" w:rsidRPr="005B6CF7" w:rsidRDefault="005B6CF7" w:rsidP="005B6CF7">
      <w:pPr>
        <w:spacing w:after="80"/>
        <w:rPr>
          <w:sz w:val="22"/>
          <w:szCs w:val="22"/>
        </w:rPr>
      </w:pPr>
      <w:r w:rsidRPr="005129C1">
        <w:rPr>
          <w:b/>
          <w:sz w:val="22"/>
          <w:szCs w:val="22"/>
        </w:rPr>
        <w:t>Agostino Di Scipio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(Napoli, 1962)</w:t>
      </w:r>
      <w:r w:rsidRPr="005B6CF7">
        <w:rPr>
          <w:sz w:val="22"/>
          <w:szCs w:val="22"/>
        </w:rPr>
        <w:t xml:space="preserve"> </w:t>
      </w:r>
      <w:r w:rsidRPr="005B6CF7">
        <w:rPr>
          <w:b/>
          <w:sz w:val="22"/>
          <w:szCs w:val="22"/>
        </w:rPr>
        <w:t xml:space="preserve">Compositore, artista sonoro, </w:t>
      </w:r>
      <w:r>
        <w:rPr>
          <w:b/>
          <w:sz w:val="22"/>
          <w:szCs w:val="22"/>
        </w:rPr>
        <w:t>docente al conservatorio de L’Aquila</w:t>
      </w:r>
      <w:r w:rsidRPr="005B6CF7">
        <w:rPr>
          <w:sz w:val="22"/>
          <w:szCs w:val="22"/>
        </w:rPr>
        <w:t xml:space="preserve">. </w:t>
      </w:r>
      <w:r>
        <w:rPr>
          <w:sz w:val="22"/>
          <w:szCs w:val="22"/>
        </w:rPr>
        <w:t>Ha studiato</w:t>
      </w:r>
      <w:r w:rsidRPr="005B6CF7">
        <w:rPr>
          <w:sz w:val="22"/>
          <w:szCs w:val="22"/>
        </w:rPr>
        <w:t xml:space="preserve"> all’Istituto Universitario Orientale di Napoli e al Conservatorio di L’Aquila</w:t>
      </w:r>
      <w:r w:rsidRPr="005B6CF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Ha conseguito un dottorato</w:t>
      </w:r>
      <w:r w:rsidRPr="005B6CF7">
        <w:rPr>
          <w:sz w:val="22"/>
          <w:szCs w:val="22"/>
        </w:rPr>
        <w:t xml:space="preserve"> all’Università di Parigi VIII con un lavoro sulla fenomenologia della </w:t>
      </w:r>
      <w:proofErr w:type="spellStart"/>
      <w:r w:rsidRPr="005B6CF7">
        <w:rPr>
          <w:sz w:val="22"/>
          <w:szCs w:val="22"/>
        </w:rPr>
        <w:t>liveness</w:t>
      </w:r>
      <w:proofErr w:type="spellEnd"/>
      <w:r w:rsidRPr="005B6CF7">
        <w:rPr>
          <w:sz w:val="22"/>
          <w:szCs w:val="22"/>
        </w:rPr>
        <w:t xml:space="preserve">. Negli anni ha tracciato un personale percorso di sperimentazione elettroacustica e audio-numerica, integrato da inusuali pratiche esecutive strumentali e da una originale riflessione critico-teorica sulle tecnologie del suono e della musica. </w:t>
      </w:r>
      <w:r>
        <w:rPr>
          <w:sz w:val="22"/>
          <w:szCs w:val="22"/>
        </w:rPr>
        <w:t>Compositore ‘in residenza’</w:t>
      </w:r>
      <w:r w:rsidRPr="005B6CF7">
        <w:rPr>
          <w:sz w:val="22"/>
          <w:szCs w:val="22"/>
        </w:rPr>
        <w:t xml:space="preserve"> del DAAD </w:t>
      </w:r>
      <w:proofErr w:type="spellStart"/>
      <w:r w:rsidRPr="005B6CF7">
        <w:rPr>
          <w:sz w:val="22"/>
          <w:szCs w:val="22"/>
        </w:rPr>
        <w:t>Künstlerprogramm</w:t>
      </w:r>
      <w:proofErr w:type="spellEnd"/>
      <w:r w:rsidRPr="005B6CF7">
        <w:rPr>
          <w:sz w:val="22"/>
          <w:szCs w:val="22"/>
        </w:rPr>
        <w:t xml:space="preserve"> di Berlino (2004-2005), ospite di festival internazionali e di numerosi centri di ricerca o produzione artistica. Nel 2011 la galleria Mazzoli di Berlino ha curato una mostra personale di sue installazioni sonore.</w:t>
      </w:r>
      <w:r>
        <w:rPr>
          <w:sz w:val="22"/>
          <w:szCs w:val="22"/>
        </w:rPr>
        <w:t xml:space="preserve"> Ha firmato </w:t>
      </w:r>
      <w:r w:rsidR="000C5266">
        <w:rPr>
          <w:sz w:val="22"/>
          <w:szCs w:val="22"/>
        </w:rPr>
        <w:t>i</w:t>
      </w:r>
      <w:r w:rsidRPr="005B6CF7">
        <w:rPr>
          <w:sz w:val="22"/>
          <w:szCs w:val="22"/>
        </w:rPr>
        <w:t xml:space="preserve">ncisioni monografiche per </w:t>
      </w:r>
      <w:proofErr w:type="spellStart"/>
      <w:r w:rsidRPr="005B6CF7">
        <w:rPr>
          <w:sz w:val="22"/>
          <w:szCs w:val="22"/>
        </w:rPr>
        <w:t>Stradivarius</w:t>
      </w:r>
      <w:proofErr w:type="spellEnd"/>
      <w:r w:rsidRPr="005B6CF7">
        <w:rPr>
          <w:sz w:val="22"/>
          <w:szCs w:val="22"/>
        </w:rPr>
        <w:t xml:space="preserve">, RZ-Edition e </w:t>
      </w:r>
      <w:proofErr w:type="spellStart"/>
      <w:r w:rsidRPr="005B6CF7">
        <w:rPr>
          <w:sz w:val="22"/>
          <w:szCs w:val="22"/>
        </w:rPr>
        <w:t>Neos</w:t>
      </w:r>
      <w:proofErr w:type="spellEnd"/>
      <w:r w:rsidRPr="005B6C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C5266" w:rsidRDefault="000C5266" w:rsidP="000C5266">
      <w:pPr>
        <w:spacing w:line="240" w:lineRule="auto"/>
        <w:rPr>
          <w:b/>
          <w:sz w:val="22"/>
          <w:szCs w:val="22"/>
        </w:rPr>
      </w:pPr>
    </w:p>
    <w:p w:rsidR="00E74DBA" w:rsidRDefault="000C5266" w:rsidP="000C5266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Info:</w:t>
      </w:r>
    </w:p>
    <w:p w:rsidR="000C5266" w:rsidRDefault="000C5266" w:rsidP="000C5266">
      <w:pPr>
        <w:spacing w:line="240" w:lineRule="auto"/>
        <w:ind w:right="263"/>
        <w:rPr>
          <w:sz w:val="22"/>
          <w:szCs w:val="22"/>
        </w:rPr>
      </w:pPr>
      <w:r>
        <w:rPr>
          <w:sz w:val="22"/>
          <w:szCs w:val="22"/>
        </w:rPr>
        <w:t>Concerto: i</w:t>
      </w:r>
      <w:r w:rsidRPr="000C5266">
        <w:rPr>
          <w:sz w:val="22"/>
          <w:szCs w:val="22"/>
        </w:rPr>
        <w:t>ngresso libero fino esaurimento dei posti</w:t>
      </w:r>
    </w:p>
    <w:p w:rsidR="000C5266" w:rsidRDefault="000C5266" w:rsidP="000C5266">
      <w:pPr>
        <w:spacing w:line="240" w:lineRule="auto"/>
        <w:ind w:right="263"/>
        <w:rPr>
          <w:sz w:val="22"/>
          <w:szCs w:val="22"/>
        </w:rPr>
      </w:pPr>
    </w:p>
    <w:p w:rsidR="000C5266" w:rsidRDefault="000C5266" w:rsidP="000C5266">
      <w:pPr>
        <w:spacing w:line="240" w:lineRule="auto"/>
        <w:ind w:right="263"/>
        <w:rPr>
          <w:sz w:val="22"/>
          <w:szCs w:val="22"/>
        </w:rPr>
        <w:sectPr w:rsidR="000C5266">
          <w:headerReference w:type="default" r:id="rId7"/>
          <w:footerReference w:type="default" r:id="rId8"/>
          <w:pgSz w:w="11900" w:h="16820"/>
          <w:pgMar w:top="567" w:right="567" w:bottom="1701" w:left="3856" w:header="0" w:footer="0" w:gutter="0"/>
          <w:pgNumType w:start="1"/>
          <w:cols w:space="720"/>
        </w:sectPr>
      </w:pPr>
    </w:p>
    <w:p w:rsidR="000C5266" w:rsidRDefault="000C5266" w:rsidP="000C5266">
      <w:pPr>
        <w:spacing w:line="240" w:lineRule="auto"/>
        <w:ind w:right="263"/>
        <w:rPr>
          <w:sz w:val="22"/>
          <w:szCs w:val="22"/>
        </w:rPr>
      </w:pPr>
      <w:r>
        <w:rPr>
          <w:sz w:val="22"/>
          <w:szCs w:val="22"/>
        </w:rPr>
        <w:t>Istituto per la musica</w:t>
      </w:r>
    </w:p>
    <w:p w:rsidR="000C5266" w:rsidRDefault="00C178EE" w:rsidP="000C5266">
      <w:pPr>
        <w:spacing w:line="240" w:lineRule="auto"/>
        <w:ind w:right="263"/>
        <w:rPr>
          <w:sz w:val="22"/>
          <w:szCs w:val="22"/>
        </w:rPr>
      </w:pPr>
      <w:hyperlink r:id="rId9" w:history="1">
        <w:r w:rsidR="000C5266" w:rsidRPr="000A338E">
          <w:rPr>
            <w:rStyle w:val="Collegamentoipertestuale"/>
            <w:sz w:val="22"/>
            <w:szCs w:val="22"/>
          </w:rPr>
          <w:t>musica@cini.it</w:t>
        </w:r>
      </w:hyperlink>
      <w:r w:rsidR="000C5266">
        <w:rPr>
          <w:sz w:val="22"/>
          <w:szCs w:val="22"/>
        </w:rPr>
        <w:t xml:space="preserve"> </w:t>
      </w:r>
    </w:p>
    <w:p w:rsidR="000C5266" w:rsidRDefault="000C5266" w:rsidP="000C5266">
      <w:pPr>
        <w:spacing w:line="240" w:lineRule="auto"/>
        <w:ind w:right="263"/>
        <w:rPr>
          <w:sz w:val="22"/>
          <w:szCs w:val="22"/>
        </w:rPr>
      </w:pPr>
      <w:r>
        <w:rPr>
          <w:sz w:val="22"/>
          <w:szCs w:val="22"/>
        </w:rPr>
        <w:t>T +39 041 2710220</w:t>
      </w:r>
    </w:p>
    <w:p w:rsidR="000C5266" w:rsidRDefault="000C5266" w:rsidP="000C5266">
      <w:pPr>
        <w:spacing w:line="240" w:lineRule="auto"/>
        <w:ind w:right="263"/>
        <w:rPr>
          <w:sz w:val="22"/>
          <w:szCs w:val="22"/>
        </w:rPr>
      </w:pPr>
    </w:p>
    <w:p w:rsidR="00E74DBA" w:rsidRPr="0073208D" w:rsidRDefault="00D0473E" w:rsidP="000C5266">
      <w:pPr>
        <w:spacing w:line="240" w:lineRule="auto"/>
        <w:ind w:right="263"/>
        <w:rPr>
          <w:sz w:val="22"/>
          <w:szCs w:val="22"/>
        </w:rPr>
      </w:pPr>
      <w:r w:rsidRPr="0073208D">
        <w:rPr>
          <w:sz w:val="22"/>
          <w:szCs w:val="22"/>
        </w:rPr>
        <w:t>Ufficio Stampa</w:t>
      </w:r>
    </w:p>
    <w:p w:rsidR="000C5266" w:rsidRDefault="00C178EE" w:rsidP="000C5266">
      <w:pPr>
        <w:spacing w:line="240" w:lineRule="auto"/>
        <w:ind w:right="263"/>
        <w:rPr>
          <w:sz w:val="22"/>
          <w:szCs w:val="22"/>
        </w:rPr>
      </w:pPr>
      <w:hyperlink r:id="rId10">
        <w:r w:rsidR="000C5266" w:rsidRPr="0073208D">
          <w:rPr>
            <w:sz w:val="22"/>
            <w:szCs w:val="22"/>
          </w:rPr>
          <w:t>stampa@cini.it</w:t>
        </w:r>
      </w:hyperlink>
      <w:r w:rsidR="000C5266">
        <w:rPr>
          <w:sz w:val="22"/>
          <w:szCs w:val="22"/>
        </w:rPr>
        <w:t xml:space="preserve"> </w:t>
      </w:r>
    </w:p>
    <w:p w:rsidR="00E74DBA" w:rsidRPr="0073208D" w:rsidRDefault="000C5266" w:rsidP="000C5266">
      <w:pPr>
        <w:spacing w:line="240" w:lineRule="auto"/>
        <w:ind w:right="263"/>
        <w:rPr>
          <w:sz w:val="22"/>
          <w:szCs w:val="22"/>
        </w:rPr>
      </w:pPr>
      <w:r>
        <w:rPr>
          <w:sz w:val="22"/>
          <w:szCs w:val="22"/>
        </w:rPr>
        <w:t>T</w:t>
      </w:r>
      <w:r w:rsidR="00D0473E" w:rsidRPr="0073208D">
        <w:rPr>
          <w:sz w:val="22"/>
          <w:szCs w:val="22"/>
        </w:rPr>
        <w:t xml:space="preserve"> +39 041 2710280</w:t>
      </w:r>
    </w:p>
    <w:p w:rsidR="000C5266" w:rsidRPr="000C5266" w:rsidRDefault="00D0473E" w:rsidP="000C5266">
      <w:pPr>
        <w:spacing w:line="240" w:lineRule="auto"/>
        <w:ind w:right="263"/>
        <w:rPr>
          <w:sz w:val="22"/>
          <w:szCs w:val="22"/>
        </w:rPr>
        <w:sectPr w:rsidR="000C5266" w:rsidRPr="000C5266" w:rsidSect="000C5266">
          <w:type w:val="continuous"/>
          <w:pgSz w:w="11900" w:h="16820"/>
          <w:pgMar w:top="567" w:right="567" w:bottom="1701" w:left="3856" w:header="0" w:footer="0" w:gutter="0"/>
          <w:pgNumType w:start="1"/>
          <w:cols w:space="720"/>
        </w:sectPr>
      </w:pPr>
      <w:r w:rsidRPr="0073208D">
        <w:rPr>
          <w:sz w:val="22"/>
          <w:szCs w:val="22"/>
          <w:u w:val="single"/>
        </w:rPr>
        <w:t>www.cini.it/press-release</w:t>
      </w:r>
    </w:p>
    <w:p w:rsidR="000C5266" w:rsidRDefault="000C5266">
      <w:pPr>
        <w:spacing w:line="288" w:lineRule="auto"/>
        <w:ind w:right="263"/>
        <w:sectPr w:rsidR="000C5266" w:rsidSect="000C5266">
          <w:type w:val="continuous"/>
          <w:pgSz w:w="11900" w:h="16820"/>
          <w:pgMar w:top="567" w:right="567" w:bottom="1701" w:left="3856" w:header="0" w:footer="0" w:gutter="0"/>
          <w:pgNumType w:start="1"/>
          <w:cols w:space="720"/>
        </w:sectPr>
      </w:pPr>
    </w:p>
    <w:p w:rsidR="00E74DBA" w:rsidRDefault="00E74DBA">
      <w:pPr>
        <w:spacing w:line="288" w:lineRule="auto"/>
        <w:ind w:right="263"/>
      </w:pPr>
    </w:p>
    <w:sectPr w:rsidR="00E74DBA" w:rsidSect="000C5266">
      <w:type w:val="continuous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EE" w:rsidRDefault="00C178EE">
      <w:pPr>
        <w:spacing w:line="240" w:lineRule="auto"/>
      </w:pPr>
      <w:r>
        <w:separator/>
      </w:r>
    </w:p>
  </w:endnote>
  <w:endnote w:type="continuationSeparator" w:id="0">
    <w:p w:rsidR="00C178EE" w:rsidRDefault="00C17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EE" w:rsidRDefault="00C178EE">
      <w:pPr>
        <w:spacing w:line="240" w:lineRule="auto"/>
      </w:pPr>
      <w:r>
        <w:separator/>
      </w:r>
    </w:p>
  </w:footnote>
  <w:footnote w:type="continuationSeparator" w:id="0">
    <w:p w:rsidR="00C178EE" w:rsidRDefault="00C17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D0473E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74DBA" w:rsidRDefault="00E74DB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:rsidR="00E74DBA" w:rsidRDefault="00E74DB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A"/>
    <w:rsid w:val="000C5266"/>
    <w:rsid w:val="001A2C7C"/>
    <w:rsid w:val="0034480D"/>
    <w:rsid w:val="003C4AAD"/>
    <w:rsid w:val="004F02A6"/>
    <w:rsid w:val="005129C1"/>
    <w:rsid w:val="005B6CF7"/>
    <w:rsid w:val="00656089"/>
    <w:rsid w:val="00721165"/>
    <w:rsid w:val="0073208D"/>
    <w:rsid w:val="007C3E4D"/>
    <w:rsid w:val="007E109D"/>
    <w:rsid w:val="00833026"/>
    <w:rsid w:val="008D2E12"/>
    <w:rsid w:val="008E29D8"/>
    <w:rsid w:val="00915FDE"/>
    <w:rsid w:val="00A163C9"/>
    <w:rsid w:val="00B0659B"/>
    <w:rsid w:val="00C178EE"/>
    <w:rsid w:val="00C53E69"/>
    <w:rsid w:val="00C544E1"/>
    <w:rsid w:val="00D0473E"/>
    <w:rsid w:val="00D87452"/>
    <w:rsid w:val="00DF0B9F"/>
    <w:rsid w:val="00E74DBA"/>
    <w:rsid w:val="00F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075C-FE74-44A1-B0DB-F7E2CAD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C5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mpa@c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ica@c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10</cp:revision>
  <dcterms:created xsi:type="dcterms:W3CDTF">2024-03-18T16:07:00Z</dcterms:created>
  <dcterms:modified xsi:type="dcterms:W3CDTF">2024-07-15T13:48:00Z</dcterms:modified>
</cp:coreProperties>
</file>